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3DC0" w14:textId="7B5FE5CF" w:rsidR="00F6010A" w:rsidRDefault="00F6010A" w:rsidP="00D73E60">
      <w:pPr>
        <w:pStyle w:val="Ttulo"/>
        <w:rPr>
          <w:color w:val="000000"/>
          <w:sz w:val="24"/>
          <w:szCs w:val="24"/>
        </w:rPr>
      </w:pPr>
    </w:p>
    <w:p w14:paraId="29002818" w14:textId="060ED7CB" w:rsidR="00F6010A" w:rsidRDefault="00F6010A" w:rsidP="00D73E60">
      <w:pPr>
        <w:pStyle w:val="Ttulo"/>
        <w:rPr>
          <w:color w:val="000000"/>
          <w:sz w:val="24"/>
          <w:szCs w:val="24"/>
        </w:rPr>
      </w:pPr>
    </w:p>
    <w:p w14:paraId="11247220" w14:textId="31E683AF" w:rsidR="00993BB9" w:rsidRDefault="00F6010A" w:rsidP="00F6010A">
      <w:pPr>
        <w:pStyle w:val="Ttulo"/>
        <w:rPr>
          <w:rFonts w:ascii="Arial" w:hAnsi="Arial" w:cs="Arial"/>
          <w:color w:val="0070C0"/>
          <w:sz w:val="44"/>
          <w:szCs w:val="44"/>
        </w:rPr>
      </w:pPr>
      <w:r w:rsidRPr="004112AB">
        <w:rPr>
          <w:rFonts w:ascii="Arial" w:hAnsi="Arial" w:cs="Arial"/>
          <w:color w:val="0070C0"/>
          <w:sz w:val="44"/>
          <w:szCs w:val="44"/>
        </w:rPr>
        <w:t xml:space="preserve">FORMULARIO INSCRIPCIÓN </w:t>
      </w:r>
      <w:r w:rsidR="00061408">
        <w:rPr>
          <w:rFonts w:ascii="Arial" w:hAnsi="Arial" w:cs="Arial"/>
          <w:color w:val="0070C0"/>
          <w:sz w:val="44"/>
          <w:szCs w:val="44"/>
        </w:rPr>
        <w:t>IBC</w:t>
      </w:r>
      <w:r w:rsidR="00B322B3" w:rsidRPr="004112AB">
        <w:rPr>
          <w:rFonts w:ascii="Arial" w:hAnsi="Arial" w:cs="Arial"/>
          <w:color w:val="0070C0"/>
          <w:sz w:val="44"/>
          <w:szCs w:val="44"/>
        </w:rPr>
        <w:t xml:space="preserve"> 202</w:t>
      </w:r>
      <w:r w:rsidR="00993BB9">
        <w:rPr>
          <w:rFonts w:ascii="Arial" w:hAnsi="Arial" w:cs="Arial"/>
          <w:color w:val="0070C0"/>
          <w:sz w:val="44"/>
          <w:szCs w:val="44"/>
        </w:rPr>
        <w:t>6 –</w:t>
      </w:r>
      <w:r w:rsidR="004112AB" w:rsidRPr="004112AB">
        <w:rPr>
          <w:rFonts w:ascii="Arial" w:hAnsi="Arial" w:cs="Arial"/>
          <w:color w:val="0070C0"/>
          <w:sz w:val="44"/>
          <w:szCs w:val="44"/>
        </w:rPr>
        <w:t xml:space="preserve"> </w:t>
      </w:r>
    </w:p>
    <w:p w14:paraId="38927C4B" w14:textId="0F56EB8D" w:rsidR="00EE3983" w:rsidRDefault="00061408" w:rsidP="00F6010A">
      <w:pPr>
        <w:pStyle w:val="Ttulo"/>
        <w:rPr>
          <w:rFonts w:ascii="Arial" w:hAnsi="Arial" w:cs="Arial"/>
          <w:color w:val="0070C0"/>
          <w:sz w:val="44"/>
          <w:szCs w:val="44"/>
        </w:rPr>
      </w:pPr>
      <w:r>
        <w:rPr>
          <w:rFonts w:ascii="Arial" w:hAnsi="Arial" w:cs="Arial"/>
          <w:color w:val="0070C0"/>
          <w:sz w:val="44"/>
          <w:szCs w:val="44"/>
        </w:rPr>
        <w:t xml:space="preserve">Amsterdam </w:t>
      </w:r>
      <w:r w:rsidR="00B322B3" w:rsidRPr="004112AB">
        <w:rPr>
          <w:rFonts w:ascii="Arial" w:hAnsi="Arial" w:cs="Arial"/>
          <w:color w:val="0070C0"/>
          <w:sz w:val="44"/>
          <w:szCs w:val="44"/>
        </w:rPr>
        <w:t>(</w:t>
      </w:r>
      <w:r>
        <w:rPr>
          <w:rFonts w:ascii="Arial" w:hAnsi="Arial" w:cs="Arial"/>
          <w:color w:val="0070C0"/>
          <w:sz w:val="44"/>
          <w:szCs w:val="44"/>
        </w:rPr>
        <w:t>Países Bajos</w:t>
      </w:r>
      <w:r w:rsidR="00B322B3" w:rsidRPr="004112AB">
        <w:rPr>
          <w:rFonts w:ascii="Arial" w:hAnsi="Arial" w:cs="Arial"/>
          <w:color w:val="0070C0"/>
          <w:sz w:val="44"/>
          <w:szCs w:val="44"/>
        </w:rPr>
        <w:t>)</w:t>
      </w:r>
    </w:p>
    <w:p w14:paraId="57E7F404" w14:textId="67990E04" w:rsidR="00685BF5" w:rsidRPr="00097090" w:rsidRDefault="00685BF5" w:rsidP="00F6010A">
      <w:pPr>
        <w:pStyle w:val="Ttulo"/>
        <w:rPr>
          <w:rFonts w:ascii="Arial" w:hAnsi="Arial" w:cs="Arial"/>
          <w:color w:val="0070C0"/>
          <w:sz w:val="44"/>
          <w:szCs w:val="44"/>
        </w:rPr>
      </w:pPr>
    </w:p>
    <w:p w14:paraId="02794DA2" w14:textId="02A3ECE3" w:rsidR="00F6010A" w:rsidRDefault="00F6010A" w:rsidP="00D73E60">
      <w:pPr>
        <w:pStyle w:val="Ttulo"/>
        <w:rPr>
          <w:color w:val="000000"/>
          <w:sz w:val="24"/>
          <w:szCs w:val="24"/>
        </w:rPr>
      </w:pPr>
    </w:p>
    <w:p w14:paraId="65C37A4F" w14:textId="1F82D481" w:rsidR="00F6010A" w:rsidRDefault="00EA7E2C" w:rsidP="00D73E60">
      <w:pPr>
        <w:pStyle w:val="Ttulo"/>
        <w:rPr>
          <w:color w:val="000000"/>
          <w:sz w:val="24"/>
          <w:szCs w:val="24"/>
        </w:rPr>
      </w:pPr>
      <w:r>
        <w:rPr>
          <w:noProof/>
          <w:szCs w:val="22"/>
        </w:rPr>
        <mc:AlternateContent>
          <mc:Choice Requires="wps">
            <w:drawing>
              <wp:anchor distT="4294967295" distB="4294967295" distL="114300" distR="114300" simplePos="0" relativeHeight="251657728" behindDoc="0" locked="0" layoutInCell="1" allowOverlap="1" wp14:anchorId="4D8347D8" wp14:editId="56914EA4">
                <wp:simplePos x="0" y="0"/>
                <wp:positionH relativeFrom="column">
                  <wp:posOffset>200660</wp:posOffset>
                </wp:positionH>
                <wp:positionV relativeFrom="paragraph">
                  <wp:posOffset>46354</wp:posOffset>
                </wp:positionV>
                <wp:extent cx="5790565" cy="20320"/>
                <wp:effectExtent l="0" t="38100" r="38735" b="55880"/>
                <wp:wrapNone/>
                <wp:docPr id="208" name="Líne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0565" cy="20320"/>
                        </a:xfrm>
                        <a:prstGeom prst="line">
                          <a:avLst/>
                        </a:prstGeom>
                        <a:ln w="101600">
                          <a:solidFill>
                            <a:srgbClr val="207ABC"/>
                          </a:solidFill>
                          <a:miter lim="400000"/>
                        </a:ln>
                      </wps:spPr>
                      <wps:bodyPr/>
                    </wps:wsp>
                  </a:graphicData>
                </a:graphic>
                <wp14:sizeRelH relativeFrom="page">
                  <wp14:pctWidth>0</wp14:pctWidth>
                </wp14:sizeRelH>
                <wp14:sizeRelV relativeFrom="page">
                  <wp14:pctHeight>0</wp14:pctHeight>
                </wp14:sizeRelV>
              </wp:anchor>
            </w:drawing>
          </mc:Choice>
          <mc:Fallback>
            <w:pict>
              <v:line w14:anchorId="21A051B4" id="Línea"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pt,3.65pt" to="47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" strokecolor="#207abc" strokeweight="8pt">
                <v:stroke miterlimit="4" joinstyle="miter"/>
                <o:lock v:ext="edit" shapetype="f"/>
              </v:line>
            </w:pict>
          </mc:Fallback>
        </mc:AlternateContent>
      </w:r>
    </w:p>
    <w:p w14:paraId="5F85F518" w14:textId="77777777" w:rsidR="00F6010A" w:rsidRDefault="00F6010A" w:rsidP="00D73E60">
      <w:pPr>
        <w:pStyle w:val="Ttulo"/>
        <w:rPr>
          <w:color w:val="000000"/>
          <w:sz w:val="24"/>
          <w:szCs w:val="24"/>
        </w:rPr>
      </w:pPr>
    </w:p>
    <w:p w14:paraId="278F003C" w14:textId="71440EC0" w:rsidR="00825328" w:rsidRDefault="00825328" w:rsidP="00D73E60">
      <w:pPr>
        <w:pStyle w:val="Ttulo"/>
        <w:rPr>
          <w:color w:val="000000"/>
          <w:sz w:val="24"/>
          <w:szCs w:val="24"/>
        </w:rPr>
      </w:pPr>
    </w:p>
    <w:p w14:paraId="35D76BA3" w14:textId="15AE9D9D" w:rsidR="00825328" w:rsidRDefault="00061408" w:rsidP="00D73E60">
      <w:pPr>
        <w:pStyle w:val="Ttulo"/>
        <w:rPr>
          <w:color w:val="000000"/>
          <w:sz w:val="24"/>
          <w:szCs w:val="24"/>
        </w:rPr>
      </w:pPr>
      <w:r>
        <w:rPr>
          <w:noProof/>
        </w:rPr>
        <w:drawing>
          <wp:inline distT="0" distB="0" distL="0" distR="0" wp14:anchorId="66E14C20" wp14:editId="6C325B63">
            <wp:extent cx="1879600" cy="1631950"/>
            <wp:effectExtent l="0" t="0" r="6350" b="6350"/>
            <wp:docPr id="1" name="Imagen 1" descr="International Broadcasting Conven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Broadcasting Convention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600" cy="1631950"/>
                    </a:xfrm>
                    <a:prstGeom prst="rect">
                      <a:avLst/>
                    </a:prstGeom>
                    <a:noFill/>
                    <a:ln>
                      <a:noFill/>
                    </a:ln>
                  </pic:spPr>
                </pic:pic>
              </a:graphicData>
            </a:graphic>
          </wp:inline>
        </w:drawing>
      </w:r>
    </w:p>
    <w:p w14:paraId="051F8D24" w14:textId="77777777" w:rsidR="00993BB9" w:rsidRDefault="00993BB9" w:rsidP="00D73E60">
      <w:pPr>
        <w:pStyle w:val="Ttulo"/>
        <w:rPr>
          <w:color w:val="000000"/>
          <w:sz w:val="24"/>
          <w:szCs w:val="24"/>
        </w:rPr>
      </w:pPr>
    </w:p>
    <w:p w14:paraId="27EF3FC2" w14:textId="77777777" w:rsidR="00F6010A" w:rsidRDefault="00F6010A" w:rsidP="00F6010A">
      <w:pPr>
        <w:jc w:val="both"/>
        <w:rPr>
          <w:rFonts w:ascii="Verdana" w:hAnsi="Verdana"/>
          <w:szCs w:val="22"/>
        </w:rPr>
      </w:pPr>
      <w:r w:rsidRPr="00677D35">
        <w:rPr>
          <w:rFonts w:ascii="Verdana" w:hAnsi="Verdana"/>
          <w:szCs w:val="22"/>
        </w:rPr>
        <w:t>Los perceptores deberán de estar al corriente de pagos a la Seguridad Social y a la Hacienda Pública y no haber sido sancionados con la pérdida del derecho a la percepción de subvenciones o ayudas públicas.</w:t>
      </w:r>
    </w:p>
    <w:p w14:paraId="04CC0DF8" w14:textId="77777777" w:rsidR="00C84E8D" w:rsidRPr="00677D35" w:rsidRDefault="00C84E8D" w:rsidP="00F6010A">
      <w:pPr>
        <w:jc w:val="both"/>
        <w:rPr>
          <w:rFonts w:ascii="Verdana" w:hAnsi="Verdana"/>
          <w:szCs w:val="22"/>
        </w:rPr>
      </w:pPr>
    </w:p>
    <w:p w14:paraId="206DCDE5" w14:textId="7B90DF0C" w:rsidR="00F6010A" w:rsidRDefault="00F6010A" w:rsidP="00F6010A">
      <w:pPr>
        <w:pStyle w:val="Ttulo"/>
        <w:rPr>
          <w:color w:val="000000"/>
          <w:sz w:val="24"/>
          <w:szCs w:val="24"/>
        </w:rPr>
      </w:pPr>
      <w:r w:rsidRPr="00C84E8D">
        <w:rPr>
          <w:color w:val="000000"/>
          <w:sz w:val="24"/>
          <w:szCs w:val="24"/>
        </w:rPr>
        <w:t xml:space="preserve">Inscripciones hasta el </w:t>
      </w:r>
      <w:r w:rsidR="00061408">
        <w:rPr>
          <w:color w:val="000000"/>
          <w:sz w:val="24"/>
          <w:szCs w:val="24"/>
        </w:rPr>
        <w:t>20</w:t>
      </w:r>
      <w:r w:rsidR="00432CB1" w:rsidRPr="00C84E8D">
        <w:rPr>
          <w:color w:val="000000"/>
          <w:sz w:val="24"/>
          <w:szCs w:val="24"/>
        </w:rPr>
        <w:t xml:space="preserve"> </w:t>
      </w:r>
      <w:r w:rsidRPr="00C84E8D">
        <w:rPr>
          <w:color w:val="000000"/>
          <w:sz w:val="24"/>
          <w:szCs w:val="24"/>
        </w:rPr>
        <w:t xml:space="preserve">de </w:t>
      </w:r>
      <w:r w:rsidR="00061408">
        <w:rPr>
          <w:color w:val="000000"/>
          <w:sz w:val="24"/>
          <w:szCs w:val="24"/>
        </w:rPr>
        <w:t>abril</w:t>
      </w:r>
      <w:r w:rsidR="00432CB1" w:rsidRPr="00C84E8D">
        <w:rPr>
          <w:color w:val="000000"/>
          <w:sz w:val="24"/>
          <w:szCs w:val="24"/>
        </w:rPr>
        <w:t xml:space="preserve"> </w:t>
      </w:r>
      <w:r w:rsidRPr="00C84E8D">
        <w:rPr>
          <w:color w:val="000000"/>
          <w:sz w:val="24"/>
          <w:szCs w:val="24"/>
        </w:rPr>
        <w:t>202</w:t>
      </w:r>
      <w:r w:rsidR="00993BB9">
        <w:rPr>
          <w:color w:val="000000"/>
          <w:sz w:val="24"/>
          <w:szCs w:val="24"/>
        </w:rPr>
        <w:t>6</w:t>
      </w:r>
    </w:p>
    <w:p w14:paraId="4CACD59F" w14:textId="77777777" w:rsidR="00F6010A" w:rsidRDefault="00F6010A" w:rsidP="00D73E60">
      <w:pPr>
        <w:jc w:val="both"/>
        <w:rPr>
          <w:rFonts w:ascii="Verdana" w:hAnsi="Verdana"/>
          <w:szCs w:val="22"/>
        </w:rPr>
      </w:pPr>
    </w:p>
    <w:p w14:paraId="21AB9506" w14:textId="0E81B79D" w:rsidR="00F6010A" w:rsidRDefault="00F6010A" w:rsidP="00D73E60">
      <w:pPr>
        <w:jc w:val="both"/>
        <w:rPr>
          <w:rFonts w:ascii="Verdana" w:hAnsi="Verdana"/>
          <w:szCs w:val="22"/>
        </w:rPr>
      </w:pPr>
    </w:p>
    <w:tbl>
      <w:tblPr>
        <w:tblW w:w="9966" w:type="dxa"/>
        <w:tblBorders>
          <w:top w:val="single" w:sz="4" w:space="0" w:color="0070C0"/>
          <w:left w:val="single" w:sz="4" w:space="0" w:color="0070C0"/>
          <w:bottom w:val="single" w:sz="4" w:space="0" w:color="0070C0"/>
          <w:right w:val="single" w:sz="4" w:space="0" w:color="0070C0"/>
          <w:insideH w:val="single" w:sz="4" w:space="0" w:color="0070C0"/>
        </w:tblBorders>
        <w:tblLayout w:type="fixed"/>
        <w:tblCellMar>
          <w:left w:w="70" w:type="dxa"/>
          <w:right w:w="70" w:type="dxa"/>
        </w:tblCellMar>
        <w:tblLook w:val="0000" w:firstRow="0" w:lastRow="0" w:firstColumn="0" w:lastColumn="0" w:noHBand="0" w:noVBand="0"/>
      </w:tblPr>
      <w:tblGrid>
        <w:gridCol w:w="3522"/>
        <w:gridCol w:w="6444"/>
      </w:tblGrid>
      <w:tr w:rsidR="00F6010A" w:rsidRPr="00F6010A" w14:paraId="3704BAD1" w14:textId="77777777" w:rsidTr="00993BB9">
        <w:trPr>
          <w:trHeight w:val="353"/>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06FD2BF1" w14:textId="4A5A2C43" w:rsidR="00F6010A" w:rsidRPr="00993BB9" w:rsidRDefault="00F6010A" w:rsidP="00F6010A">
            <w:pPr>
              <w:rPr>
                <w:rFonts w:ascii="Arial" w:hAnsi="Arial" w:cs="Arial"/>
                <w:b/>
                <w:color w:val="FFFFFF"/>
                <w:sz w:val="28"/>
                <w:szCs w:val="28"/>
              </w:rPr>
            </w:pPr>
            <w:r w:rsidRPr="00993BB9">
              <w:rPr>
                <w:rFonts w:ascii="Arial" w:hAnsi="Arial" w:cs="Arial"/>
                <w:b/>
                <w:color w:val="FFFFFF"/>
                <w:sz w:val="28"/>
                <w:szCs w:val="28"/>
                <w:lang w:val="en-GB"/>
              </w:rPr>
              <w:t xml:space="preserve">DATOS EXPOSITOR </w:t>
            </w:r>
          </w:p>
        </w:tc>
        <w:tc>
          <w:tcPr>
            <w:tcW w:w="6444" w:type="dxa"/>
            <w:tcBorders>
              <w:left w:val="single" w:sz="4" w:space="0" w:color="auto"/>
            </w:tcBorders>
          </w:tcPr>
          <w:p w14:paraId="398B7B44" w14:textId="09670184" w:rsidR="00F6010A" w:rsidRPr="00F6010A" w:rsidRDefault="00F6010A" w:rsidP="00F6010A">
            <w:pPr>
              <w:keepNext/>
              <w:spacing w:before="120" w:line="240" w:lineRule="atLeast"/>
              <w:outlineLvl w:val="0"/>
              <w:rPr>
                <w:rFonts w:ascii="Arial" w:hAnsi="Arial" w:cs="Arial"/>
                <w:b/>
                <w:lang w:val="en-GB"/>
              </w:rPr>
            </w:pPr>
          </w:p>
        </w:tc>
      </w:tr>
      <w:tr w:rsidR="00F6010A" w:rsidRPr="00F6010A" w14:paraId="43DBC6C3" w14:textId="77777777" w:rsidTr="00993BB9">
        <w:trPr>
          <w:trHeight w:val="27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4B7FB8F8" w14:textId="607A2466"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 xml:space="preserve">Denominación social </w:t>
            </w:r>
          </w:p>
        </w:tc>
        <w:tc>
          <w:tcPr>
            <w:tcW w:w="6444" w:type="dxa"/>
            <w:tcBorders>
              <w:left w:val="single" w:sz="4" w:space="0" w:color="auto"/>
            </w:tcBorders>
          </w:tcPr>
          <w:p w14:paraId="7DE7E226" w14:textId="4FB1E6F7" w:rsidR="00F6010A" w:rsidRPr="00F6010A" w:rsidRDefault="00F6010A" w:rsidP="00F6010A">
            <w:pPr>
              <w:keepNext/>
              <w:spacing w:before="120" w:line="240" w:lineRule="atLeast"/>
              <w:outlineLvl w:val="0"/>
              <w:rPr>
                <w:rFonts w:ascii="Arial" w:hAnsi="Arial" w:cs="Arial"/>
                <w:color w:val="0000FF"/>
                <w:lang w:val="en-GB"/>
              </w:rPr>
            </w:pPr>
          </w:p>
        </w:tc>
      </w:tr>
      <w:tr w:rsidR="00F6010A" w:rsidRPr="00F6010A" w14:paraId="25E84357" w14:textId="77777777" w:rsidTr="00993BB9">
        <w:trPr>
          <w:trHeight w:val="33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61650386" w14:textId="20ABEBEC" w:rsidR="00F6010A" w:rsidRPr="00993BB9" w:rsidRDefault="006A7F46" w:rsidP="00F6010A">
            <w:pPr>
              <w:spacing w:before="40" w:after="40" w:line="240" w:lineRule="atLeast"/>
              <w:ind w:left="2124" w:hanging="2124"/>
              <w:rPr>
                <w:rFonts w:ascii="Arial" w:hAnsi="Arial" w:cs="Arial"/>
                <w:b/>
                <w:color w:val="FFFFFF"/>
                <w:sz w:val="24"/>
                <w:szCs w:val="24"/>
              </w:rPr>
            </w:pPr>
            <w:r w:rsidRPr="00993BB9">
              <w:rPr>
                <w:rFonts w:ascii="Arial" w:hAnsi="Arial" w:cs="Arial"/>
                <w:b/>
                <w:color w:val="FFFFFF"/>
                <w:sz w:val="24"/>
                <w:szCs w:val="24"/>
              </w:rPr>
              <w:t>CIF</w:t>
            </w:r>
          </w:p>
        </w:tc>
        <w:tc>
          <w:tcPr>
            <w:tcW w:w="6444" w:type="dxa"/>
            <w:tcBorders>
              <w:left w:val="single" w:sz="4" w:space="0" w:color="auto"/>
            </w:tcBorders>
          </w:tcPr>
          <w:p w14:paraId="7B451FF7" w14:textId="76F66C8A" w:rsidR="00F6010A" w:rsidRPr="00F6010A" w:rsidRDefault="00F6010A" w:rsidP="00F6010A">
            <w:pPr>
              <w:rPr>
                <w:rFonts w:ascii="Arial" w:hAnsi="Arial" w:cs="Arial"/>
              </w:rPr>
            </w:pPr>
          </w:p>
        </w:tc>
      </w:tr>
      <w:tr w:rsidR="00F6010A" w:rsidRPr="00F6010A" w14:paraId="0615B66E" w14:textId="77777777" w:rsidTr="00993BB9">
        <w:trPr>
          <w:trHeight w:val="26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5A6C16C7" w14:textId="10081A54" w:rsidR="00F6010A" w:rsidRPr="00993BB9" w:rsidRDefault="006A7F46" w:rsidP="00F6010A">
            <w:pPr>
              <w:spacing w:before="120"/>
              <w:rPr>
                <w:rFonts w:ascii="Arial" w:hAnsi="Arial" w:cs="Arial"/>
                <w:b/>
                <w:color w:val="FFFFFF"/>
                <w:sz w:val="24"/>
                <w:szCs w:val="24"/>
              </w:rPr>
            </w:pPr>
            <w:r w:rsidRPr="00993BB9">
              <w:rPr>
                <w:rFonts w:ascii="Arial" w:hAnsi="Arial" w:cs="Arial"/>
                <w:b/>
                <w:color w:val="FFFFFF"/>
                <w:sz w:val="24"/>
                <w:szCs w:val="24"/>
              </w:rPr>
              <w:t>Dirección</w:t>
            </w:r>
          </w:p>
        </w:tc>
        <w:tc>
          <w:tcPr>
            <w:tcW w:w="6444" w:type="dxa"/>
            <w:tcBorders>
              <w:left w:val="single" w:sz="4" w:space="0" w:color="auto"/>
            </w:tcBorders>
            <w:vAlign w:val="center"/>
          </w:tcPr>
          <w:p w14:paraId="7FB2B6A4" w14:textId="66AEF007" w:rsidR="00F6010A" w:rsidRPr="00F6010A" w:rsidRDefault="00F6010A" w:rsidP="00F6010A">
            <w:pPr>
              <w:jc w:val="both"/>
              <w:rPr>
                <w:rFonts w:ascii="Arial" w:hAnsi="Arial" w:cs="Arial"/>
                <w:b/>
                <w:lang w:val="es-ES_tradnl"/>
              </w:rPr>
            </w:pPr>
          </w:p>
        </w:tc>
      </w:tr>
      <w:tr w:rsidR="00F6010A" w:rsidRPr="00F6010A" w14:paraId="0A17CAF9" w14:textId="77777777" w:rsidTr="00993BB9">
        <w:trPr>
          <w:trHeight w:val="59"/>
        </w:trPr>
        <w:tc>
          <w:tcPr>
            <w:tcW w:w="3522" w:type="dxa"/>
            <w:tcBorders>
              <w:top w:val="single" w:sz="4" w:space="0" w:color="auto"/>
              <w:left w:val="single" w:sz="4" w:space="0" w:color="auto"/>
              <w:bottom w:val="single" w:sz="4" w:space="0" w:color="auto"/>
              <w:right w:val="single" w:sz="4" w:space="0" w:color="auto"/>
            </w:tcBorders>
            <w:shd w:val="clear" w:color="auto" w:fill="0070C0"/>
          </w:tcPr>
          <w:p w14:paraId="0A044F63" w14:textId="5D55094C"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Teléfono y correo electrónico</w:t>
            </w:r>
          </w:p>
        </w:tc>
        <w:tc>
          <w:tcPr>
            <w:tcW w:w="6444" w:type="dxa"/>
            <w:tcBorders>
              <w:left w:val="single" w:sz="4" w:space="0" w:color="auto"/>
            </w:tcBorders>
          </w:tcPr>
          <w:p w14:paraId="62664FFF" w14:textId="603B2D29" w:rsidR="00F6010A" w:rsidRPr="00F6010A" w:rsidRDefault="00F6010A" w:rsidP="00F6010A">
            <w:pPr>
              <w:rPr>
                <w:rFonts w:ascii="Arial" w:hAnsi="Arial" w:cs="Arial"/>
              </w:rPr>
            </w:pPr>
          </w:p>
        </w:tc>
      </w:tr>
      <w:tr w:rsidR="00F6010A" w:rsidRPr="00F6010A" w14:paraId="38B8B143" w14:textId="77777777" w:rsidTr="00993BB9">
        <w:trPr>
          <w:trHeight w:val="454"/>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4DD2640F" w14:textId="7ED0863E"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Persona de contacto</w:t>
            </w:r>
          </w:p>
        </w:tc>
        <w:tc>
          <w:tcPr>
            <w:tcW w:w="6444" w:type="dxa"/>
            <w:tcBorders>
              <w:left w:val="single" w:sz="4" w:space="0" w:color="auto"/>
            </w:tcBorders>
          </w:tcPr>
          <w:p w14:paraId="1B5576BB" w14:textId="594057F5" w:rsidR="00F6010A" w:rsidRPr="00F6010A" w:rsidRDefault="00F6010A" w:rsidP="00F6010A">
            <w:pPr>
              <w:rPr>
                <w:rFonts w:ascii="Arial" w:hAnsi="Arial" w:cs="Arial"/>
                <w:lang w:val="es-ES_tradnl"/>
              </w:rPr>
            </w:pPr>
          </w:p>
        </w:tc>
      </w:tr>
      <w:tr w:rsidR="00F6010A" w:rsidRPr="00F6010A" w14:paraId="51754E9B" w14:textId="77777777" w:rsidTr="00993BB9">
        <w:trPr>
          <w:trHeight w:val="93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20751C34" w14:textId="6F0AE67C" w:rsidR="00F6010A" w:rsidRPr="00993BB9" w:rsidRDefault="006A7F46" w:rsidP="00F6010A">
            <w:pPr>
              <w:rPr>
                <w:rFonts w:ascii="Arial" w:hAnsi="Arial" w:cs="Arial"/>
                <w:b/>
                <w:color w:val="FFFFFF"/>
                <w:sz w:val="24"/>
                <w:szCs w:val="24"/>
              </w:rPr>
            </w:pPr>
            <w:r w:rsidRPr="00993BB9">
              <w:rPr>
                <w:rFonts w:ascii="Arial" w:hAnsi="Arial" w:cs="Arial"/>
                <w:b/>
                <w:color w:val="FFFFFF"/>
                <w:sz w:val="24"/>
                <w:szCs w:val="24"/>
              </w:rPr>
              <w:t>Facturación empresa 202</w:t>
            </w:r>
            <w:r w:rsidR="00993BB9" w:rsidRPr="00993BB9">
              <w:rPr>
                <w:rFonts w:ascii="Arial" w:hAnsi="Arial" w:cs="Arial"/>
                <w:b/>
                <w:color w:val="FFFFFF"/>
                <w:sz w:val="24"/>
                <w:szCs w:val="24"/>
              </w:rPr>
              <w:t>5</w:t>
            </w:r>
          </w:p>
        </w:tc>
        <w:tc>
          <w:tcPr>
            <w:tcW w:w="6444" w:type="dxa"/>
            <w:tcBorders>
              <w:left w:val="single" w:sz="4" w:space="0" w:color="auto"/>
            </w:tcBorders>
          </w:tcPr>
          <w:p w14:paraId="47C7A798" w14:textId="147B3895" w:rsidR="00D81FB0" w:rsidRPr="00F6010A" w:rsidRDefault="00D81FB0" w:rsidP="00F6010A">
            <w:pPr>
              <w:rPr>
                <w:rFonts w:ascii="Arial" w:hAnsi="Arial" w:cs="Arial"/>
              </w:rPr>
            </w:pPr>
          </w:p>
        </w:tc>
      </w:tr>
      <w:tr w:rsidR="006A7F46" w:rsidRPr="00F6010A" w14:paraId="29280731" w14:textId="77777777" w:rsidTr="00993BB9">
        <w:trPr>
          <w:trHeight w:val="937"/>
        </w:trPr>
        <w:tc>
          <w:tcPr>
            <w:tcW w:w="3522" w:type="dxa"/>
            <w:tcBorders>
              <w:top w:val="single" w:sz="4" w:space="0" w:color="auto"/>
              <w:left w:val="single" w:sz="4" w:space="0" w:color="auto"/>
              <w:bottom w:val="single" w:sz="4" w:space="0" w:color="auto"/>
              <w:right w:val="single" w:sz="4" w:space="0" w:color="auto"/>
            </w:tcBorders>
            <w:shd w:val="clear" w:color="auto" w:fill="0070C0"/>
            <w:vAlign w:val="center"/>
          </w:tcPr>
          <w:p w14:paraId="0B723329" w14:textId="7B719B56" w:rsidR="00634D22" w:rsidRPr="00993BB9" w:rsidRDefault="006A7F46" w:rsidP="00F6010A">
            <w:pPr>
              <w:rPr>
                <w:rFonts w:ascii="Arial" w:hAnsi="Arial" w:cs="Arial"/>
                <w:b/>
                <w:color w:val="FFFFFF"/>
                <w:sz w:val="24"/>
                <w:szCs w:val="24"/>
              </w:rPr>
            </w:pPr>
            <w:r w:rsidRPr="00993BB9">
              <w:rPr>
                <w:rFonts w:ascii="Arial" w:hAnsi="Arial" w:cs="Arial"/>
                <w:b/>
                <w:color w:val="FFFFFF"/>
                <w:sz w:val="24"/>
                <w:szCs w:val="24"/>
              </w:rPr>
              <w:t>Exportaciones totales 202</w:t>
            </w:r>
            <w:r w:rsidR="00993BB9" w:rsidRPr="00993BB9">
              <w:rPr>
                <w:rFonts w:ascii="Arial" w:hAnsi="Arial" w:cs="Arial"/>
                <w:b/>
                <w:color w:val="FFFFFF"/>
                <w:sz w:val="24"/>
                <w:szCs w:val="24"/>
              </w:rPr>
              <w:t>5</w:t>
            </w:r>
          </w:p>
          <w:p w14:paraId="067C17C7" w14:textId="6E389327" w:rsidR="006A7F46" w:rsidRPr="00993BB9" w:rsidRDefault="006A7F46" w:rsidP="00F6010A">
            <w:pPr>
              <w:rPr>
                <w:rFonts w:ascii="Arial" w:hAnsi="Arial" w:cs="Arial"/>
                <w:b/>
                <w:color w:val="FFFFFF"/>
                <w:sz w:val="24"/>
                <w:szCs w:val="24"/>
              </w:rPr>
            </w:pPr>
            <w:r w:rsidRPr="00993BB9">
              <w:rPr>
                <w:rFonts w:ascii="Arial" w:hAnsi="Arial" w:cs="Arial"/>
                <w:b/>
                <w:color w:val="FFFFFF"/>
                <w:sz w:val="24"/>
                <w:szCs w:val="24"/>
              </w:rPr>
              <w:t>(% sobre facturac</w:t>
            </w:r>
            <w:r w:rsidR="00634D22" w:rsidRPr="00993BB9">
              <w:rPr>
                <w:rFonts w:ascii="Arial" w:hAnsi="Arial" w:cs="Arial"/>
                <w:b/>
                <w:color w:val="FFFFFF"/>
                <w:sz w:val="24"/>
                <w:szCs w:val="24"/>
              </w:rPr>
              <w:t>ión</w:t>
            </w:r>
            <w:r w:rsidRPr="00993BB9">
              <w:rPr>
                <w:rFonts w:ascii="Arial" w:hAnsi="Arial" w:cs="Arial"/>
                <w:b/>
                <w:color w:val="FFFFFF"/>
                <w:sz w:val="24"/>
                <w:szCs w:val="24"/>
              </w:rPr>
              <w:t>)</w:t>
            </w:r>
          </w:p>
        </w:tc>
        <w:tc>
          <w:tcPr>
            <w:tcW w:w="6444" w:type="dxa"/>
            <w:tcBorders>
              <w:left w:val="single" w:sz="4" w:space="0" w:color="auto"/>
            </w:tcBorders>
          </w:tcPr>
          <w:p w14:paraId="61A8F0BA" w14:textId="56367927" w:rsidR="00D81FB0" w:rsidRPr="00F6010A" w:rsidRDefault="00D81FB0" w:rsidP="00F6010A">
            <w:pPr>
              <w:rPr>
                <w:rFonts w:ascii="Arial" w:hAnsi="Arial" w:cs="Arial"/>
              </w:rPr>
            </w:pPr>
          </w:p>
        </w:tc>
      </w:tr>
    </w:tbl>
    <w:p w14:paraId="3E73CEF3" w14:textId="345EB905" w:rsidR="00F6010A" w:rsidRDefault="00F6010A" w:rsidP="00D73E60">
      <w:pPr>
        <w:jc w:val="both"/>
        <w:rPr>
          <w:rFonts w:ascii="Verdana" w:hAnsi="Verdana"/>
          <w:szCs w:val="22"/>
        </w:rPr>
      </w:pPr>
    </w:p>
    <w:p w14:paraId="183F0C92" w14:textId="77777777" w:rsidR="0026691C" w:rsidRDefault="0026691C" w:rsidP="00D73E60">
      <w:pPr>
        <w:jc w:val="both"/>
        <w:rPr>
          <w:rFonts w:ascii="Verdana" w:hAnsi="Verdana"/>
          <w:szCs w:val="22"/>
        </w:rPr>
      </w:pPr>
    </w:p>
    <w:p w14:paraId="3D969D31" w14:textId="77777777" w:rsidR="00993BB9" w:rsidRDefault="00993BB9" w:rsidP="00D73E60">
      <w:pPr>
        <w:jc w:val="both"/>
        <w:rPr>
          <w:rFonts w:ascii="Verdana" w:hAnsi="Verdana"/>
          <w:szCs w:val="22"/>
        </w:rPr>
      </w:pPr>
    </w:p>
    <w:p w14:paraId="1F33AB0A" w14:textId="77777777" w:rsidR="00993BB9" w:rsidRDefault="00993BB9" w:rsidP="00D73E60">
      <w:pPr>
        <w:jc w:val="both"/>
        <w:rPr>
          <w:rFonts w:ascii="Verdana" w:hAnsi="Verdana"/>
          <w:szCs w:val="22"/>
        </w:rPr>
      </w:pPr>
    </w:p>
    <w:p w14:paraId="48F0222A" w14:textId="77777777" w:rsidR="00993BB9" w:rsidRDefault="00993BB9" w:rsidP="00D73E60">
      <w:pPr>
        <w:jc w:val="both"/>
        <w:rPr>
          <w:rFonts w:ascii="Verdana" w:hAnsi="Verdana"/>
          <w:szCs w:val="22"/>
        </w:rPr>
      </w:pPr>
    </w:p>
    <w:p w14:paraId="6E8BBD19" w14:textId="77777777" w:rsidR="00993BB9" w:rsidRDefault="00993BB9" w:rsidP="00D73E60">
      <w:pPr>
        <w:jc w:val="both"/>
        <w:rPr>
          <w:rFonts w:ascii="Verdana" w:hAnsi="Verdana"/>
          <w:szCs w:val="22"/>
        </w:rPr>
      </w:pPr>
    </w:p>
    <w:p w14:paraId="293DA668" w14:textId="77777777" w:rsidR="00D73E60" w:rsidRDefault="00D73E60" w:rsidP="00D73E60">
      <w:pPr>
        <w:pStyle w:val="Ttulo"/>
        <w:jc w:val="left"/>
        <w:rPr>
          <w:color w:val="auto"/>
          <w:sz w:val="20"/>
        </w:rPr>
      </w:pPr>
      <w:bookmarkStart w:id="0" w:name="_Hlk1672808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4"/>
      </w:tblGrid>
      <w:tr w:rsidR="00D73E60" w:rsidRPr="00677D35" w14:paraId="6EDCC1DB" w14:textId="77777777" w:rsidTr="00DF5BC5">
        <w:tc>
          <w:tcPr>
            <w:tcW w:w="8644" w:type="dxa"/>
            <w:shd w:val="clear" w:color="auto" w:fill="0070C0"/>
          </w:tcPr>
          <w:p w14:paraId="6C64B766" w14:textId="2C81F19A" w:rsidR="00D73E60" w:rsidRPr="00A20AA0" w:rsidRDefault="00D73E60" w:rsidP="002D7BE0">
            <w:pPr>
              <w:jc w:val="both"/>
              <w:rPr>
                <w:rFonts w:ascii="Verdana" w:hAnsi="Verdana"/>
                <w:b/>
                <w:color w:val="FFFFFF"/>
                <w:sz w:val="22"/>
                <w:szCs w:val="24"/>
              </w:rPr>
            </w:pPr>
            <w:r w:rsidRPr="00A20AA0">
              <w:rPr>
                <w:rFonts w:ascii="Verdana" w:hAnsi="Verdana"/>
                <w:b/>
                <w:color w:val="FFFFFF"/>
                <w:sz w:val="22"/>
                <w:szCs w:val="24"/>
              </w:rPr>
              <w:t xml:space="preserve">DATOS RELATIVOS A </w:t>
            </w:r>
            <w:r w:rsidR="00685BF5">
              <w:rPr>
                <w:rFonts w:ascii="Verdana" w:hAnsi="Verdana"/>
                <w:b/>
                <w:color w:val="FFFFFF"/>
                <w:sz w:val="22"/>
                <w:szCs w:val="24"/>
              </w:rPr>
              <w:t xml:space="preserve">SU PARTICIPACIÓN – Opción de participación- </w:t>
            </w:r>
          </w:p>
        </w:tc>
      </w:tr>
      <w:tr w:rsidR="007E556A" w:rsidRPr="00677D35" w14:paraId="58F5E429" w14:textId="77777777" w:rsidTr="00AA0596">
        <w:tc>
          <w:tcPr>
            <w:tcW w:w="8644" w:type="dxa"/>
          </w:tcPr>
          <w:p w14:paraId="4C830223" w14:textId="1FF33A75" w:rsidR="007E556A" w:rsidRPr="00677D35" w:rsidRDefault="00043157" w:rsidP="002D7BE0">
            <w:pPr>
              <w:jc w:val="both"/>
              <w:rPr>
                <w:rFonts w:ascii="Verdana" w:hAnsi="Verdana"/>
                <w:sz w:val="22"/>
                <w:szCs w:val="22"/>
              </w:rPr>
            </w:pPr>
            <w:r>
              <w:rPr>
                <w:rFonts w:ascii="Verdana" w:hAnsi="Verdana"/>
                <w:sz w:val="22"/>
                <w:szCs w:val="22"/>
              </w:rPr>
              <w:t>Opción stand presencial</w:t>
            </w:r>
            <w:r w:rsidR="00CE06D1">
              <w:rPr>
                <w:rFonts w:ascii="Verdana" w:hAnsi="Verdana"/>
                <w:sz w:val="22"/>
                <w:szCs w:val="22"/>
              </w:rPr>
              <w:t>- especificar tamaño stand</w:t>
            </w:r>
          </w:p>
        </w:tc>
      </w:tr>
      <w:tr w:rsidR="007E556A" w:rsidRPr="00677D35" w14:paraId="0FCCFC27" w14:textId="77777777" w:rsidTr="005B48A4">
        <w:tc>
          <w:tcPr>
            <w:tcW w:w="8644" w:type="dxa"/>
          </w:tcPr>
          <w:p w14:paraId="356EC6AF" w14:textId="77777777" w:rsidR="00100C96" w:rsidRDefault="00100C96" w:rsidP="00100C96">
            <w:pPr>
              <w:jc w:val="both"/>
              <w:rPr>
                <w:rFonts w:ascii="Verdana" w:hAnsi="Verdana"/>
              </w:rPr>
            </w:pPr>
            <w:r>
              <w:rPr>
                <w:rFonts w:ascii="Verdana" w:hAnsi="Verdana"/>
              </w:rPr>
              <w:t xml:space="preserve"> </w:t>
            </w:r>
          </w:p>
          <w:p w14:paraId="0D6C869D" w14:textId="441003CE" w:rsidR="00100C96" w:rsidRDefault="00100C96" w:rsidP="00100C96">
            <w:pPr>
              <w:jc w:val="both"/>
              <w:rPr>
                <w:rFonts w:ascii="Verdana" w:hAnsi="Verdana"/>
              </w:rPr>
            </w:pPr>
            <w:r>
              <w:rPr>
                <w:rFonts w:ascii="Verdana" w:hAnsi="Verdana"/>
              </w:rPr>
              <w:t xml:space="preserve">Conforme a la convocatoria (Actividades con formato presencial) </w:t>
            </w:r>
          </w:p>
          <w:p w14:paraId="3028FFE9" w14:textId="77777777" w:rsidR="00043157" w:rsidRDefault="00043157" w:rsidP="00100C96">
            <w:pPr>
              <w:jc w:val="both"/>
              <w:rPr>
                <w:rFonts w:ascii="Verdana" w:hAnsi="Verdana"/>
              </w:rPr>
            </w:pPr>
            <w:r>
              <w:rPr>
                <w:rFonts w:ascii="Verdana" w:hAnsi="Verdana"/>
              </w:rPr>
              <w:t>Indicar presupuesto de</w:t>
            </w:r>
          </w:p>
          <w:p w14:paraId="64D75651" w14:textId="01423CD2" w:rsidR="00043157" w:rsidRPr="00CE06D1" w:rsidRDefault="00043157" w:rsidP="00CE06D1">
            <w:pPr>
              <w:pStyle w:val="Prrafodelista"/>
              <w:numPr>
                <w:ilvl w:val="0"/>
                <w:numId w:val="28"/>
              </w:numPr>
              <w:jc w:val="both"/>
              <w:rPr>
                <w:rFonts w:ascii="Verdana" w:hAnsi="Verdana"/>
              </w:rPr>
            </w:pPr>
            <w:r w:rsidRPr="00CE06D1">
              <w:rPr>
                <w:rFonts w:ascii="Verdana" w:hAnsi="Verdana"/>
              </w:rPr>
              <w:t xml:space="preserve">coste de alquiler </w:t>
            </w:r>
          </w:p>
          <w:p w14:paraId="4A90A0BB" w14:textId="3FE2C5C4" w:rsidR="00043157" w:rsidRPr="00CE06D1" w:rsidRDefault="00043157" w:rsidP="00CE06D1">
            <w:pPr>
              <w:pStyle w:val="Prrafodelista"/>
              <w:numPr>
                <w:ilvl w:val="0"/>
                <w:numId w:val="28"/>
              </w:numPr>
              <w:jc w:val="both"/>
              <w:rPr>
                <w:rFonts w:ascii="Verdana" w:hAnsi="Verdana"/>
              </w:rPr>
            </w:pPr>
            <w:r w:rsidRPr="00CE06D1">
              <w:rPr>
                <w:rFonts w:ascii="Verdana" w:hAnsi="Verdana"/>
              </w:rPr>
              <w:t>coste decoración</w:t>
            </w:r>
          </w:p>
          <w:p w14:paraId="0EEC06C9" w14:textId="77777777" w:rsidR="007E556A" w:rsidRPr="00677D35" w:rsidRDefault="007E556A" w:rsidP="002D7BE0">
            <w:pPr>
              <w:jc w:val="both"/>
              <w:rPr>
                <w:rFonts w:ascii="Verdana" w:hAnsi="Verdana"/>
                <w:sz w:val="22"/>
                <w:szCs w:val="22"/>
              </w:rPr>
            </w:pPr>
          </w:p>
        </w:tc>
      </w:tr>
      <w:tr w:rsidR="00D73E60" w:rsidRPr="00677D35" w14:paraId="43DEE8AC" w14:textId="77777777" w:rsidTr="00B53D8C">
        <w:trPr>
          <w:cantSplit/>
        </w:trPr>
        <w:tc>
          <w:tcPr>
            <w:tcW w:w="8644" w:type="dxa"/>
          </w:tcPr>
          <w:p w14:paraId="6C3EE4DD" w14:textId="2CF096E2" w:rsidR="00D73E60" w:rsidRPr="007E556A" w:rsidRDefault="0026691C" w:rsidP="002D7BE0">
            <w:pPr>
              <w:rPr>
                <w:rFonts w:ascii="Verdana" w:hAnsi="Verdana"/>
                <w:b/>
                <w:bCs/>
                <w:szCs w:val="22"/>
              </w:rPr>
            </w:pPr>
            <w:r w:rsidRPr="0026691C">
              <w:rPr>
                <w:rFonts w:ascii="Verdana" w:hAnsi="Verdana"/>
                <w:b/>
                <w:bCs/>
                <w:szCs w:val="22"/>
              </w:rPr>
              <w:t>Opción</w:t>
            </w:r>
            <w:r>
              <w:rPr>
                <w:rFonts w:ascii="Verdana" w:hAnsi="Verdana"/>
                <w:b/>
                <w:bCs/>
                <w:szCs w:val="22"/>
              </w:rPr>
              <w:t xml:space="preserve"> B</w:t>
            </w:r>
            <w:r w:rsidR="007E556A">
              <w:rPr>
                <w:rFonts w:ascii="Verdana" w:hAnsi="Verdana"/>
                <w:b/>
                <w:bCs/>
                <w:szCs w:val="22"/>
              </w:rPr>
              <w:t xml:space="preserve"> </w:t>
            </w:r>
            <w:r>
              <w:rPr>
                <w:rFonts w:ascii="Verdana" w:hAnsi="Verdana"/>
                <w:szCs w:val="22"/>
              </w:rPr>
              <w:t>conforme a la convocatoria</w:t>
            </w:r>
            <w:r w:rsidR="007E556A">
              <w:rPr>
                <w:rFonts w:ascii="Verdana" w:hAnsi="Verdana"/>
                <w:szCs w:val="22"/>
              </w:rPr>
              <w:t xml:space="preserve"> (</w:t>
            </w:r>
            <w:r w:rsidR="007E556A" w:rsidRPr="007E556A">
              <w:rPr>
                <w:rFonts w:ascii="Verdana" w:hAnsi="Verdana"/>
                <w:szCs w:val="22"/>
              </w:rPr>
              <w:t>Actividades con formato virtual/digital</w:t>
            </w:r>
            <w:r w:rsidR="007E556A">
              <w:rPr>
                <w:rFonts w:ascii="Verdana" w:hAnsi="Verdana"/>
                <w:szCs w:val="22"/>
              </w:rPr>
              <w:t>)</w:t>
            </w:r>
            <w:r w:rsidR="00CE06D1">
              <w:rPr>
                <w:rFonts w:ascii="Verdana" w:hAnsi="Verdana"/>
                <w:szCs w:val="22"/>
              </w:rPr>
              <w:t xml:space="preserve">publicidad/promoción </w:t>
            </w:r>
          </w:p>
        </w:tc>
      </w:tr>
      <w:tr w:rsidR="00D73E60" w:rsidRPr="00677D35" w14:paraId="6E7801FB" w14:textId="77777777" w:rsidTr="00DF5BC5">
        <w:tblPrEx>
          <w:tblLook w:val="01E0" w:firstRow="1" w:lastRow="1" w:firstColumn="1" w:lastColumn="1" w:noHBand="0" w:noVBand="0"/>
        </w:tblPrEx>
        <w:tc>
          <w:tcPr>
            <w:tcW w:w="8644" w:type="dxa"/>
            <w:tcBorders>
              <w:bottom w:val="single" w:sz="4" w:space="0" w:color="auto"/>
            </w:tcBorders>
          </w:tcPr>
          <w:p w14:paraId="18F043EF" w14:textId="77777777" w:rsidR="00D73E60" w:rsidRDefault="00CE06D1" w:rsidP="002D7BE0">
            <w:pPr>
              <w:rPr>
                <w:rFonts w:ascii="Verdana" w:hAnsi="Verdana" w:cs="Tahoma"/>
                <w:sz w:val="22"/>
                <w:szCs w:val="22"/>
              </w:rPr>
            </w:pPr>
            <w:r>
              <w:rPr>
                <w:rFonts w:ascii="Verdana" w:hAnsi="Verdana" w:cs="Tahoma"/>
                <w:sz w:val="22"/>
                <w:szCs w:val="22"/>
              </w:rPr>
              <w:t>Detalla presupuesto y acciones a realizar</w:t>
            </w:r>
          </w:p>
          <w:p w14:paraId="1EBA5C6A" w14:textId="7AF16C54" w:rsidR="00CE06D1" w:rsidRPr="0026691C" w:rsidRDefault="00CE06D1" w:rsidP="002D7BE0">
            <w:pPr>
              <w:rPr>
                <w:rFonts w:ascii="Verdana" w:hAnsi="Verdana" w:cs="Tahoma"/>
                <w:sz w:val="22"/>
                <w:szCs w:val="22"/>
              </w:rPr>
            </w:pPr>
          </w:p>
        </w:tc>
      </w:tr>
      <w:tr w:rsidR="00B53D8C" w:rsidRPr="00677D35" w14:paraId="70317E2C" w14:textId="77777777" w:rsidTr="00DF5BC5">
        <w:tc>
          <w:tcPr>
            <w:tcW w:w="8644" w:type="dxa"/>
            <w:shd w:val="clear" w:color="auto" w:fill="0070C0"/>
          </w:tcPr>
          <w:p w14:paraId="726A399F" w14:textId="205A1676" w:rsidR="00B53D8C" w:rsidRPr="00A20AA0" w:rsidRDefault="00B53D8C" w:rsidP="002D7BE0">
            <w:pPr>
              <w:jc w:val="both"/>
              <w:rPr>
                <w:rFonts w:ascii="Verdana" w:hAnsi="Verdana"/>
                <w:b/>
                <w:color w:val="FFFFFF"/>
                <w:sz w:val="22"/>
                <w:szCs w:val="24"/>
              </w:rPr>
            </w:pPr>
            <w:r w:rsidRPr="00A20AA0">
              <w:rPr>
                <w:rFonts w:ascii="Verdana" w:hAnsi="Verdana"/>
                <w:b/>
                <w:color w:val="FFFFFF"/>
                <w:sz w:val="22"/>
                <w:szCs w:val="24"/>
              </w:rPr>
              <w:t>PRODUCTOS/SERVICIOS  A EXPONER</w:t>
            </w:r>
          </w:p>
        </w:tc>
      </w:tr>
      <w:tr w:rsidR="00B53D8C" w:rsidRPr="00677D35" w14:paraId="7065E533" w14:textId="77777777" w:rsidTr="00EC6777">
        <w:tc>
          <w:tcPr>
            <w:tcW w:w="8644" w:type="dxa"/>
            <w:shd w:val="clear" w:color="auto" w:fill="FFFFFF"/>
          </w:tcPr>
          <w:p w14:paraId="5803ADD1" w14:textId="41585583" w:rsidR="00B53D8C" w:rsidRDefault="00B53D8C" w:rsidP="002D7BE0">
            <w:pPr>
              <w:jc w:val="both"/>
              <w:rPr>
                <w:rFonts w:ascii="Verdana" w:hAnsi="Verdana"/>
                <w:b/>
                <w:sz w:val="22"/>
                <w:szCs w:val="24"/>
              </w:rPr>
            </w:pPr>
          </w:p>
          <w:p w14:paraId="048433A0" w14:textId="77777777" w:rsidR="00100C96" w:rsidRDefault="00100C96" w:rsidP="00100C96">
            <w:pPr>
              <w:jc w:val="both"/>
              <w:rPr>
                <w:rFonts w:ascii="Verdana" w:eastAsiaTheme="minorHAnsi" w:hAnsi="Verdana"/>
                <w:b/>
                <w:bCs/>
              </w:rPr>
            </w:pPr>
          </w:p>
          <w:p w14:paraId="6D0EEB4D" w14:textId="20300A63" w:rsidR="0026691C" w:rsidRDefault="0026691C" w:rsidP="002D7BE0">
            <w:pPr>
              <w:jc w:val="both"/>
              <w:rPr>
                <w:rFonts w:ascii="Verdana" w:hAnsi="Verdana"/>
                <w:b/>
                <w:sz w:val="22"/>
                <w:szCs w:val="24"/>
              </w:rPr>
            </w:pPr>
          </w:p>
        </w:tc>
      </w:tr>
      <w:tr w:rsidR="00B53D8C" w:rsidRPr="00677D35" w14:paraId="4313F16E" w14:textId="77777777" w:rsidTr="00773067">
        <w:tc>
          <w:tcPr>
            <w:tcW w:w="8644" w:type="dxa"/>
            <w:shd w:val="clear" w:color="auto" w:fill="0070C0"/>
          </w:tcPr>
          <w:p w14:paraId="6EC628B1" w14:textId="52D06976" w:rsidR="00B53D8C" w:rsidRPr="0061078A" w:rsidRDefault="00B53D8C" w:rsidP="00B53D8C">
            <w:pPr>
              <w:jc w:val="both"/>
              <w:rPr>
                <w:rFonts w:ascii="Verdana" w:hAnsi="Verdana"/>
                <w:b/>
                <w:color w:val="FFFFFF"/>
                <w:sz w:val="22"/>
                <w:szCs w:val="24"/>
              </w:rPr>
            </w:pPr>
            <w:bookmarkStart w:id="1" w:name="_Hlk167280868"/>
            <w:bookmarkEnd w:id="0"/>
            <w:r w:rsidRPr="0061078A">
              <w:rPr>
                <w:rFonts w:ascii="Verdana" w:hAnsi="Verdana"/>
                <w:b/>
                <w:color w:val="FFFFFF"/>
                <w:sz w:val="22"/>
                <w:szCs w:val="24"/>
                <w:shd w:val="clear" w:color="auto" w:fill="0070C0"/>
              </w:rPr>
              <w:t>EXPERIENCIA INTERNACIONAL  EN EL MERCADO QUE CUBRE LA</w:t>
            </w:r>
            <w:r w:rsidRPr="00D8165C">
              <w:rPr>
                <w:rFonts w:ascii="Verdana" w:hAnsi="Verdana"/>
                <w:b/>
                <w:sz w:val="22"/>
                <w:szCs w:val="24"/>
              </w:rPr>
              <w:t xml:space="preserve"> </w:t>
            </w:r>
            <w:r w:rsidRPr="0061078A">
              <w:rPr>
                <w:rFonts w:ascii="Verdana" w:hAnsi="Verdana"/>
                <w:b/>
                <w:color w:val="FFFFFF"/>
                <w:sz w:val="22"/>
                <w:szCs w:val="24"/>
                <w:shd w:val="clear" w:color="auto" w:fill="0070C0"/>
              </w:rPr>
              <w:t>FERIA</w:t>
            </w:r>
            <w:bookmarkEnd w:id="1"/>
          </w:p>
        </w:tc>
      </w:tr>
      <w:tr w:rsidR="00B53D8C" w:rsidRPr="00677D35" w14:paraId="7750762A" w14:textId="77777777" w:rsidTr="00EC6777">
        <w:tc>
          <w:tcPr>
            <w:tcW w:w="8644" w:type="dxa"/>
            <w:shd w:val="clear" w:color="auto" w:fill="FFFFFF"/>
          </w:tcPr>
          <w:p w14:paraId="0FBDF2A4" w14:textId="77777777" w:rsidR="00B53D8C" w:rsidRDefault="00B53D8C" w:rsidP="00B53D8C">
            <w:pPr>
              <w:jc w:val="both"/>
              <w:rPr>
                <w:rFonts w:ascii="Verdana" w:hAnsi="Verdana"/>
                <w:b/>
                <w:sz w:val="22"/>
                <w:szCs w:val="24"/>
              </w:rPr>
            </w:pPr>
          </w:p>
          <w:p w14:paraId="12F0B6B8" w14:textId="77777777" w:rsidR="00B53D8C" w:rsidRDefault="00B53D8C" w:rsidP="00B53D8C">
            <w:pPr>
              <w:jc w:val="both"/>
              <w:rPr>
                <w:rFonts w:ascii="Verdana" w:hAnsi="Verdana"/>
                <w:b/>
                <w:sz w:val="22"/>
                <w:szCs w:val="24"/>
              </w:rPr>
            </w:pPr>
          </w:p>
          <w:p w14:paraId="3A234D12" w14:textId="0D4B0AF9" w:rsidR="00B53D8C" w:rsidRPr="00D8165C" w:rsidRDefault="00B53D8C" w:rsidP="00B53D8C">
            <w:pPr>
              <w:jc w:val="both"/>
              <w:rPr>
                <w:rFonts w:ascii="Verdana" w:hAnsi="Verdana"/>
                <w:b/>
                <w:sz w:val="22"/>
                <w:szCs w:val="24"/>
              </w:rPr>
            </w:pPr>
          </w:p>
        </w:tc>
      </w:tr>
    </w:tbl>
    <w:p w14:paraId="24D84692" w14:textId="77777777" w:rsidR="00D73E60" w:rsidRDefault="00D73E60" w:rsidP="00D73E60">
      <w:pPr>
        <w:jc w:val="both"/>
        <w:rPr>
          <w:rFonts w:ascii="Verdana" w:hAnsi="Verdana"/>
          <w:sz w:val="24"/>
          <w:szCs w:val="24"/>
        </w:rPr>
      </w:pPr>
    </w:p>
    <w:p w14:paraId="28D42888" w14:textId="77777777" w:rsidR="005C4385" w:rsidRDefault="005C4385" w:rsidP="00D73E60">
      <w:pPr>
        <w:jc w:val="both"/>
        <w:rPr>
          <w:rFonts w:ascii="Verdana" w:hAnsi="Verdana"/>
          <w:sz w:val="24"/>
          <w:szCs w:val="24"/>
        </w:rPr>
      </w:pPr>
    </w:p>
    <w:tbl>
      <w:tblPr>
        <w:tblW w:w="9044" w:type="dxa"/>
        <w:shd w:val="clear" w:color="auto" w:fill="FFFFFF"/>
        <w:tblCellMar>
          <w:left w:w="0" w:type="dxa"/>
          <w:right w:w="0" w:type="dxa"/>
        </w:tblCellMar>
        <w:tblLook w:val="04A0" w:firstRow="1" w:lastRow="0" w:firstColumn="1" w:lastColumn="0" w:noHBand="0" w:noVBand="1"/>
      </w:tblPr>
      <w:tblGrid>
        <w:gridCol w:w="1946"/>
        <w:gridCol w:w="7098"/>
      </w:tblGrid>
      <w:tr w:rsidR="005C4385" w:rsidRPr="005C4385" w14:paraId="4DE0D1D3" w14:textId="77777777">
        <w:trPr>
          <w:trHeight w:val="158"/>
        </w:trPr>
        <w:tc>
          <w:tcPr>
            <w:tcW w:w="904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98682A" w14:textId="77777777" w:rsidR="005C4385" w:rsidRPr="005C4385" w:rsidRDefault="005C4385" w:rsidP="005C4385">
            <w:pPr>
              <w:jc w:val="both"/>
              <w:rPr>
                <w:rFonts w:ascii="Verdana" w:hAnsi="Verdana"/>
              </w:rPr>
            </w:pPr>
            <w:r w:rsidRPr="005C4385">
              <w:rPr>
                <w:rFonts w:ascii="Verdana" w:hAnsi="Verdana"/>
                <w:b/>
                <w:bCs/>
                <w:lang w:val="es-ES_tradnl"/>
              </w:rPr>
              <w:t>INFORMACIÓN SOBRE PROTECCIÓN DE DATOS DE CARÁCTER PERSONAL</w:t>
            </w:r>
          </w:p>
        </w:tc>
      </w:tr>
      <w:tr w:rsidR="005C4385" w:rsidRPr="005C4385" w14:paraId="334CAF48" w14:textId="77777777">
        <w:trPr>
          <w:trHeight w:val="158"/>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DE58D4" w14:textId="77777777" w:rsidR="005C4385" w:rsidRPr="005C4385" w:rsidRDefault="005C4385" w:rsidP="005C4385">
            <w:pPr>
              <w:jc w:val="both"/>
              <w:rPr>
                <w:rFonts w:ascii="Verdana" w:hAnsi="Verdana"/>
              </w:rPr>
            </w:pPr>
            <w:r w:rsidRPr="005C4385">
              <w:rPr>
                <w:rFonts w:ascii="Verdana" w:hAnsi="Verdana"/>
                <w:b/>
                <w:bCs/>
                <w:lang w:val="es-ES_tradnl"/>
              </w:rPr>
              <w:t>Responsable del tratamiento</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029A4E" w14:textId="77777777" w:rsidR="005C4385" w:rsidRPr="005C4385" w:rsidRDefault="005C4385" w:rsidP="005C4385">
            <w:pPr>
              <w:jc w:val="both"/>
              <w:rPr>
                <w:rFonts w:ascii="Verdana" w:hAnsi="Verdana"/>
              </w:rPr>
            </w:pPr>
            <w:r w:rsidRPr="005C4385">
              <w:rPr>
                <w:rFonts w:ascii="Verdana" w:hAnsi="Verdana"/>
                <w:lang w:val="es-ES_tradnl"/>
              </w:rPr>
              <w:t>ASOCIACIÓN MULTISECTORIAL DE EMPRESAS DE LA ELECTRÓNICA, LAS TECNOLOGÍAS DE LA INFORMACIÓN Y LA COMUNICACIÓN, DE LAS TELECOMUNICACIONES Y DE LOS CONTENIDOS DIGITALES (AMETIC).</w:t>
            </w:r>
          </w:p>
          <w:p w14:paraId="7BE65B47" w14:textId="77777777" w:rsidR="005C4385" w:rsidRPr="005C4385" w:rsidRDefault="005C4385" w:rsidP="005C4385">
            <w:pPr>
              <w:jc w:val="both"/>
              <w:rPr>
                <w:rFonts w:ascii="Verdana" w:hAnsi="Verdana"/>
              </w:rPr>
            </w:pPr>
            <w:r w:rsidRPr="005C4385">
              <w:rPr>
                <w:rFonts w:ascii="Verdana" w:hAnsi="Verdana"/>
                <w:lang w:val="es-ES_tradnl"/>
              </w:rPr>
              <w:t>NIF: G86106630. Dirección: Príncipe de Vergara, 74, 4ª planta - 28006 Madrid.</w:t>
            </w:r>
          </w:p>
          <w:p w14:paraId="4F48B4CB" w14:textId="77777777" w:rsidR="005C4385" w:rsidRPr="005C4385" w:rsidRDefault="005C4385" w:rsidP="005C4385">
            <w:pPr>
              <w:jc w:val="both"/>
              <w:rPr>
                <w:rFonts w:ascii="Verdana" w:hAnsi="Verdana"/>
              </w:rPr>
            </w:pPr>
            <w:r w:rsidRPr="005C4385">
              <w:rPr>
                <w:rFonts w:ascii="Verdana" w:hAnsi="Verdana"/>
                <w:lang w:val="es-ES_tradnl"/>
              </w:rPr>
              <w:t>Teléfono: 915902300. Email: </w:t>
            </w:r>
            <w:hyperlink r:id="rId9" w:tooltip="mailto:protecciondedatos@ametic.es" w:history="1">
              <w:r w:rsidRPr="005C4385">
                <w:rPr>
                  <w:rStyle w:val="Hipervnculo"/>
                  <w:rFonts w:ascii="Verdana" w:hAnsi="Verdana"/>
                  <w:lang w:val="es-ES_tradnl"/>
                </w:rPr>
                <w:t>protecciondedatos@ametic.es</w:t>
              </w:r>
            </w:hyperlink>
          </w:p>
        </w:tc>
      </w:tr>
      <w:tr w:rsidR="005C4385" w:rsidRPr="005C4385" w14:paraId="253083A2" w14:textId="77777777">
        <w:trPr>
          <w:trHeight w:val="299"/>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ED2756" w14:textId="77777777" w:rsidR="005C4385" w:rsidRPr="005C4385" w:rsidRDefault="005C4385" w:rsidP="005C4385">
            <w:pPr>
              <w:jc w:val="both"/>
              <w:rPr>
                <w:rFonts w:ascii="Verdana" w:hAnsi="Verdana"/>
              </w:rPr>
            </w:pPr>
            <w:r w:rsidRPr="005C4385">
              <w:rPr>
                <w:rFonts w:ascii="Verdana" w:hAnsi="Verdana"/>
                <w:b/>
                <w:bCs/>
                <w:lang w:val="es-ES_tradnl"/>
              </w:rPr>
              <w:t>Finalidades principales y legitimación</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AE156" w14:textId="77777777" w:rsidR="005C4385" w:rsidRPr="005C4385" w:rsidRDefault="005C4385" w:rsidP="005C4385">
            <w:pPr>
              <w:numPr>
                <w:ilvl w:val="0"/>
                <w:numId w:val="29"/>
              </w:numPr>
              <w:jc w:val="both"/>
              <w:rPr>
                <w:rFonts w:ascii="Verdana" w:hAnsi="Verdana"/>
              </w:rPr>
            </w:pPr>
            <w:r w:rsidRPr="005C4385">
              <w:rPr>
                <w:rFonts w:ascii="Verdana" w:hAnsi="Verdana"/>
                <w:lang w:val="es-ES_tradnl"/>
              </w:rPr>
              <w:t>Tramitar su solicitud y gestionar su participación en la feria, así como el envío de información relativa a actividades, noticias, eventos, cursos, programas u otros servicios relacionados con su participación.</w:t>
            </w:r>
          </w:p>
          <w:p w14:paraId="04738AF2" w14:textId="77777777" w:rsidR="005C4385" w:rsidRPr="005C4385" w:rsidRDefault="005C4385" w:rsidP="005C4385">
            <w:pPr>
              <w:numPr>
                <w:ilvl w:val="0"/>
                <w:numId w:val="29"/>
              </w:numPr>
              <w:jc w:val="both"/>
              <w:rPr>
                <w:rFonts w:ascii="Verdana" w:hAnsi="Verdana"/>
              </w:rPr>
            </w:pPr>
            <w:r w:rsidRPr="005C4385">
              <w:rPr>
                <w:rFonts w:ascii="Verdana" w:hAnsi="Verdana"/>
                <w:lang w:val="es-ES_tradnl"/>
              </w:rPr>
              <w:t>Realización de grabaciones y toma de fotografías durante la celebración de la feria con la finalidad de difundir en los medios corporativos las ferias organizadas o patrocinadas por la empresa. Las imágenes captadas en los eventos pueden ser objeto de publicación en medios de difusión corporativa y publicaciones con la finalidad de difundir dichas actividades.</w:t>
            </w:r>
          </w:p>
          <w:p w14:paraId="5FA60C33" w14:textId="77777777" w:rsidR="005C4385" w:rsidRPr="005C4385" w:rsidRDefault="005C4385" w:rsidP="005C4385">
            <w:pPr>
              <w:jc w:val="both"/>
              <w:rPr>
                <w:rFonts w:ascii="Verdana" w:hAnsi="Verdana"/>
              </w:rPr>
            </w:pPr>
            <w:r w:rsidRPr="005C4385">
              <w:rPr>
                <w:rFonts w:ascii="Verdana" w:hAnsi="Verdana"/>
                <w:lang w:val="es-ES_tradnl"/>
              </w:rPr>
              <w:t> </w:t>
            </w:r>
          </w:p>
          <w:p w14:paraId="002EF9C4" w14:textId="77777777" w:rsidR="005C4385" w:rsidRPr="005C4385" w:rsidRDefault="005C4385" w:rsidP="005C4385">
            <w:pPr>
              <w:jc w:val="both"/>
              <w:rPr>
                <w:rFonts w:ascii="Verdana" w:hAnsi="Verdana"/>
              </w:rPr>
            </w:pPr>
            <w:r w:rsidRPr="005C4385">
              <w:rPr>
                <w:rFonts w:ascii="Verdana" w:hAnsi="Verdana"/>
                <w:lang w:val="es-ES_tradnl"/>
              </w:rPr>
              <w:t>Base de legitimación en el art.6.</w:t>
            </w:r>
            <w:proofErr w:type="gramStart"/>
            <w:r w:rsidRPr="005C4385">
              <w:rPr>
                <w:rFonts w:ascii="Verdana" w:hAnsi="Verdana"/>
                <w:lang w:val="es-ES_tradnl"/>
              </w:rPr>
              <w:t>1.b</w:t>
            </w:r>
            <w:proofErr w:type="gramEnd"/>
            <w:r w:rsidRPr="005C4385">
              <w:rPr>
                <w:rFonts w:ascii="Verdana" w:hAnsi="Verdana"/>
                <w:lang w:val="es-ES_tradnl"/>
              </w:rPr>
              <w:t>) del RGPD para la ejecución de la relación contractual e interés legítimo de la empresa en difundir las actividades organizadas o patrocinadas.</w:t>
            </w:r>
          </w:p>
        </w:tc>
      </w:tr>
      <w:tr w:rsidR="005C4385" w:rsidRPr="005C4385" w14:paraId="08DB6314" w14:textId="77777777" w:rsidTr="005C4385">
        <w:trPr>
          <w:trHeight w:val="2052"/>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36B6DE" w14:textId="77777777" w:rsidR="005C4385" w:rsidRPr="005C4385" w:rsidRDefault="005C4385" w:rsidP="005C4385">
            <w:pPr>
              <w:jc w:val="both"/>
              <w:rPr>
                <w:rFonts w:ascii="Verdana" w:hAnsi="Verdana"/>
              </w:rPr>
            </w:pPr>
            <w:r w:rsidRPr="005C4385">
              <w:rPr>
                <w:rFonts w:ascii="Verdana" w:hAnsi="Verdana"/>
                <w:b/>
                <w:bCs/>
                <w:lang w:val="es-ES_tradnl"/>
              </w:rPr>
              <w:lastRenderedPageBreak/>
              <w:t>Finalidades adicionales y legitimación</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1242C8" w14:textId="77777777" w:rsidR="005C4385" w:rsidRPr="005C4385" w:rsidRDefault="005C4385" w:rsidP="005C4385">
            <w:pPr>
              <w:jc w:val="both"/>
              <w:rPr>
                <w:rFonts w:ascii="Verdana" w:hAnsi="Verdana"/>
              </w:rPr>
            </w:pPr>
            <w:r w:rsidRPr="005C4385">
              <w:rPr>
                <w:rFonts w:ascii="Verdana" w:hAnsi="Verdana"/>
                <w:lang w:val="es-ES_tradnl"/>
              </w:rPr>
              <w:t>Enviarle por cualquier medio (electrónico o no), información sobre actividades/noticias, cursos, programas, así como cualquier oferta de servicios y productos relacionados con la actividad institucional de AMETIC.</w:t>
            </w:r>
          </w:p>
          <w:p w14:paraId="4698CE38" w14:textId="77777777" w:rsidR="005C4385" w:rsidRPr="005C4385" w:rsidRDefault="005C4385" w:rsidP="005C4385">
            <w:pPr>
              <w:jc w:val="both"/>
              <w:rPr>
                <w:rFonts w:ascii="Verdana" w:hAnsi="Verdana"/>
              </w:rPr>
            </w:pPr>
            <w:r w:rsidRPr="005C4385">
              <w:rPr>
                <w:rFonts w:ascii="Segoe UI Symbol" w:hAnsi="Segoe UI Symbol" w:cs="Segoe UI Symbol"/>
                <w:b/>
                <w:bCs/>
                <w:lang w:val="es-ES_tradnl"/>
              </w:rPr>
              <w:t>❑</w:t>
            </w:r>
            <w:r w:rsidRPr="005C4385">
              <w:rPr>
                <w:rFonts w:ascii="Verdana" w:hAnsi="Verdana"/>
                <w:b/>
                <w:bCs/>
                <w:lang w:val="es-ES_tradnl"/>
              </w:rPr>
              <w:t> SI </w:t>
            </w:r>
            <w:r w:rsidRPr="005C4385">
              <w:rPr>
                <w:rFonts w:ascii="Segoe UI Symbol" w:hAnsi="Segoe UI Symbol" w:cs="Segoe UI Symbol"/>
                <w:b/>
                <w:bCs/>
                <w:lang w:val="es-ES_tradnl"/>
              </w:rPr>
              <w:t>❑</w:t>
            </w:r>
            <w:r w:rsidRPr="005C4385">
              <w:rPr>
                <w:rFonts w:ascii="Verdana" w:hAnsi="Verdana"/>
                <w:b/>
                <w:bCs/>
                <w:lang w:val="es-ES_tradnl"/>
              </w:rPr>
              <w:t> NO</w:t>
            </w:r>
            <w:r w:rsidRPr="005C4385">
              <w:rPr>
                <w:rFonts w:ascii="Verdana" w:hAnsi="Verdana"/>
                <w:lang w:val="es-ES_tradnl"/>
              </w:rPr>
              <w:t> desea recibir información de AMETIC.      </w:t>
            </w:r>
          </w:p>
          <w:p w14:paraId="6F2C12D5" w14:textId="77777777" w:rsidR="005C4385" w:rsidRPr="005C4385" w:rsidRDefault="005C4385" w:rsidP="005C4385">
            <w:pPr>
              <w:jc w:val="both"/>
              <w:rPr>
                <w:rFonts w:ascii="Verdana" w:hAnsi="Verdana"/>
              </w:rPr>
            </w:pPr>
            <w:r w:rsidRPr="005C4385">
              <w:rPr>
                <w:rFonts w:ascii="Verdana" w:hAnsi="Verdana"/>
                <w:lang w:val="es-ES_tradnl"/>
              </w:rPr>
              <w:t>Base de legitimación en el art. 6.1.a) RGPD consentimiento del interesado.</w:t>
            </w:r>
          </w:p>
        </w:tc>
      </w:tr>
      <w:tr w:rsidR="005C4385" w:rsidRPr="005C4385" w14:paraId="2D808D6E" w14:textId="77777777">
        <w:trPr>
          <w:trHeight w:val="1875"/>
        </w:trPr>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74A6BE" w14:textId="77777777" w:rsidR="005C4385" w:rsidRPr="005C4385" w:rsidRDefault="005C4385" w:rsidP="005C4385">
            <w:pPr>
              <w:jc w:val="both"/>
              <w:rPr>
                <w:rFonts w:ascii="Verdana" w:hAnsi="Verdana"/>
              </w:rPr>
            </w:pPr>
            <w:r w:rsidRPr="005C4385">
              <w:rPr>
                <w:rFonts w:ascii="Verdana" w:hAnsi="Verdana"/>
                <w:b/>
                <w:bCs/>
                <w:lang w:val="es-ES_tradnl"/>
              </w:rPr>
              <w:t>Plazos de conservación</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2DB4DF" w14:textId="77777777" w:rsidR="005C4385" w:rsidRPr="005C4385" w:rsidRDefault="005C4385" w:rsidP="005C4385">
            <w:pPr>
              <w:jc w:val="both"/>
              <w:rPr>
                <w:rFonts w:ascii="Verdana" w:hAnsi="Verdana"/>
              </w:rPr>
            </w:pPr>
            <w:r w:rsidRPr="005C4385">
              <w:rPr>
                <w:rFonts w:ascii="Verdana" w:hAnsi="Verdana"/>
                <w:lang w:val="es-ES_tradnl"/>
              </w:rPr>
              <w:t>Los datos se conservarán durante el desarrollo de la feria, si procede, durante el oportuno proceso de justificación económica de las ayudas o subvenciones solicitadas, hasta que solicite la supresión de sus datos, y, en cualquier caso, en cumplimiento de plazos legales de prescripción que le resulten de aplicación.</w:t>
            </w:r>
          </w:p>
        </w:tc>
      </w:tr>
      <w:tr w:rsidR="005C4385" w:rsidRPr="005C4385" w14:paraId="202BED01" w14:textId="77777777">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BE7434" w14:textId="77777777" w:rsidR="005C4385" w:rsidRPr="005C4385" w:rsidRDefault="005C4385" w:rsidP="005C4385">
            <w:pPr>
              <w:jc w:val="both"/>
              <w:rPr>
                <w:rFonts w:ascii="Verdana" w:hAnsi="Verdana"/>
              </w:rPr>
            </w:pPr>
            <w:r w:rsidRPr="005C4385">
              <w:rPr>
                <w:rFonts w:ascii="Verdana" w:hAnsi="Verdana"/>
                <w:b/>
                <w:bCs/>
                <w:lang w:val="es-ES_tradnl"/>
              </w:rPr>
              <w:t>Destinatarios de cesiones y transferencias internacionales de datos</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CAE0F" w14:textId="77777777" w:rsidR="005C4385" w:rsidRPr="005C4385" w:rsidRDefault="005C4385" w:rsidP="005C4385">
            <w:pPr>
              <w:jc w:val="both"/>
              <w:rPr>
                <w:rFonts w:ascii="Verdana" w:hAnsi="Verdana"/>
              </w:rPr>
            </w:pPr>
            <w:r w:rsidRPr="005C4385">
              <w:rPr>
                <w:rFonts w:ascii="Verdana" w:hAnsi="Verdana"/>
                <w:lang w:val="es-ES_tradnl"/>
              </w:rPr>
              <w:t>Sus datos serán cedidos a:</w:t>
            </w:r>
          </w:p>
          <w:p w14:paraId="6A2E2DA5" w14:textId="77777777" w:rsidR="005C4385" w:rsidRPr="005C4385" w:rsidRDefault="005C4385" w:rsidP="005C4385">
            <w:pPr>
              <w:numPr>
                <w:ilvl w:val="0"/>
                <w:numId w:val="30"/>
              </w:numPr>
              <w:jc w:val="both"/>
              <w:rPr>
                <w:rFonts w:ascii="Verdana" w:hAnsi="Verdana"/>
              </w:rPr>
            </w:pPr>
            <w:r w:rsidRPr="005C4385">
              <w:rPr>
                <w:rFonts w:ascii="Verdana" w:hAnsi="Verdana"/>
                <w:lang w:val="es-ES_tradnl"/>
              </w:rPr>
              <w:t>Administraciones públicas nacionales para la solicitud y justificación de ayudas y subvenciones.</w:t>
            </w:r>
          </w:p>
          <w:p w14:paraId="0899F5A0" w14:textId="77777777" w:rsidR="005C4385" w:rsidRPr="005C4385" w:rsidRDefault="005C4385" w:rsidP="005C4385">
            <w:pPr>
              <w:numPr>
                <w:ilvl w:val="0"/>
                <w:numId w:val="30"/>
              </w:numPr>
              <w:jc w:val="both"/>
              <w:rPr>
                <w:rFonts w:ascii="Verdana" w:hAnsi="Verdana"/>
              </w:rPr>
            </w:pPr>
            <w:r w:rsidRPr="005C4385">
              <w:rPr>
                <w:rFonts w:ascii="Verdana" w:hAnsi="Verdana"/>
                <w:lang w:val="es-ES_tradnl"/>
              </w:rPr>
              <w:t>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p>
          <w:p w14:paraId="1570B712" w14:textId="77777777" w:rsidR="005C4385" w:rsidRPr="005C4385" w:rsidRDefault="005C4385" w:rsidP="005C4385">
            <w:pPr>
              <w:jc w:val="both"/>
              <w:rPr>
                <w:rFonts w:ascii="Verdana" w:hAnsi="Verdana"/>
              </w:rPr>
            </w:pPr>
            <w:r w:rsidRPr="005C4385">
              <w:rPr>
                <w:rFonts w:ascii="Verdana" w:hAnsi="Verdana"/>
                <w:lang w:val="es-ES_tradnl"/>
              </w:rPr>
              <w:t>AMETIC puede contratar además proveedores de servicios informáticos localizados en países fuera de la Unión Europea, algunos de los cuales pueden no ofrecer un nivel de protección equivalente al que existe en la Unión Europea. Esto supondría una transferencia internacional de sus datos. Podrá obtener más información sobre las transferencias internacionales en la </w:t>
            </w:r>
            <w:hyperlink r:id="rId10" w:tooltip="https://ametic.es/es/aviso-legal" w:history="1">
              <w:r w:rsidRPr="005C4385">
                <w:rPr>
                  <w:rStyle w:val="Hipervnculo"/>
                  <w:rFonts w:ascii="Verdana" w:hAnsi="Verdana"/>
                  <w:lang w:val="es-ES_tradnl"/>
                </w:rPr>
                <w:t>Política de Privacidad</w:t>
              </w:r>
            </w:hyperlink>
            <w:r w:rsidRPr="005C4385">
              <w:rPr>
                <w:rFonts w:ascii="Verdana" w:hAnsi="Verdana"/>
                <w:lang w:val="es-ES_tradnl"/>
              </w:rPr>
              <w:t>.</w:t>
            </w:r>
          </w:p>
        </w:tc>
      </w:tr>
      <w:tr w:rsidR="005C4385" w:rsidRPr="005C4385" w14:paraId="74D1E11E" w14:textId="77777777">
        <w:tc>
          <w:tcPr>
            <w:tcW w:w="1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30136F" w14:textId="77777777" w:rsidR="005C4385" w:rsidRPr="005C4385" w:rsidRDefault="005C4385" w:rsidP="005C4385">
            <w:pPr>
              <w:jc w:val="both"/>
              <w:rPr>
                <w:rFonts w:ascii="Verdana" w:hAnsi="Verdana"/>
              </w:rPr>
            </w:pPr>
            <w:r w:rsidRPr="005C4385">
              <w:rPr>
                <w:rFonts w:ascii="Verdana" w:hAnsi="Verdana"/>
                <w:b/>
                <w:bCs/>
                <w:lang w:val="es-ES_tradnl"/>
              </w:rPr>
              <w:t>Derechos de los interesados</w:t>
            </w:r>
          </w:p>
        </w:tc>
        <w:tc>
          <w:tcPr>
            <w:tcW w:w="7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65B85" w14:textId="77777777" w:rsidR="005C4385" w:rsidRPr="005C4385" w:rsidRDefault="005C4385" w:rsidP="005C4385">
            <w:pPr>
              <w:jc w:val="both"/>
              <w:rPr>
                <w:rFonts w:ascii="Verdana" w:hAnsi="Verdana"/>
              </w:rPr>
            </w:pPr>
            <w:r w:rsidRPr="005C4385">
              <w:rPr>
                <w:rFonts w:ascii="Verdana" w:hAnsi="Verdana"/>
                <w:lang w:val="es-ES_tradnl"/>
              </w:rPr>
              <w:t>Podrá ejercitar sus derechos de acceso, rectificación, supresión, portabilidad y la limitación u oposición, así como retirar el consentimiento prestado, dirigiéndose por escrito al Departamento de Administración en las direcciones arriba indicadas. Asimismo, tiene derecho a reclamar ante la Autoridad de Control (Agencia Española de Protección de Datos </w:t>
            </w:r>
            <w:hyperlink r:id="rId11" w:tooltip="http://www.aepd.es" w:history="1">
              <w:r w:rsidRPr="005C4385">
                <w:rPr>
                  <w:rStyle w:val="Hipervnculo"/>
                  <w:rFonts w:ascii="Verdana" w:hAnsi="Verdana"/>
                  <w:lang w:val="es-ES_tradnl"/>
                </w:rPr>
                <w:t>www.aepd.es</w:t>
              </w:r>
            </w:hyperlink>
            <w:r w:rsidRPr="005C4385">
              <w:rPr>
                <w:rFonts w:ascii="Verdana" w:hAnsi="Verdana"/>
                <w:lang w:val="es-ES_tradnl"/>
              </w:rPr>
              <w:t>).</w:t>
            </w:r>
          </w:p>
        </w:tc>
      </w:tr>
    </w:tbl>
    <w:p w14:paraId="6B7F2B25" w14:textId="77777777" w:rsidR="005C4385" w:rsidRPr="005C4385" w:rsidRDefault="005C4385" w:rsidP="00D73E60">
      <w:pPr>
        <w:jc w:val="both"/>
        <w:rPr>
          <w:rFonts w:ascii="Verdana" w:hAnsi="Verdana"/>
        </w:rPr>
      </w:pPr>
    </w:p>
    <w:sectPr w:rsidR="005C4385" w:rsidRPr="005C4385" w:rsidSect="00E30003">
      <w:headerReference w:type="default" r:id="rId12"/>
      <w:footerReference w:type="default" r:id="rId13"/>
      <w:headerReference w:type="first" r:id="rId14"/>
      <w:footerReference w:type="first" r:id="rId15"/>
      <w:pgSz w:w="11906" w:h="16838"/>
      <w:pgMar w:top="1417" w:right="1273" w:bottom="993" w:left="1273" w:header="1440" w:footer="623" w:gutter="0"/>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175B" w14:textId="77777777" w:rsidR="008A3A3A" w:rsidRDefault="008A3A3A">
      <w:r>
        <w:separator/>
      </w:r>
    </w:p>
  </w:endnote>
  <w:endnote w:type="continuationSeparator" w:id="0">
    <w:p w14:paraId="781D5F1B" w14:textId="77777777" w:rsidR="008A3A3A" w:rsidRDefault="008A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D43F" w14:textId="77777777" w:rsidR="00365449" w:rsidRPr="004C5B06" w:rsidRDefault="00365449">
    <w:pPr>
      <w:pStyle w:val="Piedepgina"/>
      <w:framePr w:wrap="auto" w:vAnchor="text" w:hAnchor="margin" w:xAlign="right" w:y="1"/>
      <w:rPr>
        <w:rStyle w:val="Nmerodepgina"/>
        <w:rFonts w:ascii="Verdana" w:hAnsi="Verdana"/>
        <w:sz w:val="16"/>
        <w:szCs w:val="16"/>
      </w:rPr>
    </w:pPr>
    <w:r w:rsidRPr="004C5B06">
      <w:rPr>
        <w:rStyle w:val="Nmerodepgina"/>
        <w:rFonts w:ascii="Verdana" w:hAnsi="Verdana"/>
        <w:sz w:val="16"/>
        <w:szCs w:val="16"/>
      </w:rPr>
      <w:fldChar w:fldCharType="begin"/>
    </w:r>
    <w:r w:rsidRPr="004C5B06">
      <w:rPr>
        <w:rStyle w:val="Nmerodepgina"/>
        <w:rFonts w:ascii="Verdana" w:hAnsi="Verdana"/>
        <w:sz w:val="16"/>
        <w:szCs w:val="16"/>
      </w:rPr>
      <w:instrText xml:space="preserve">PAGE  </w:instrText>
    </w:r>
    <w:r w:rsidRPr="004C5B06">
      <w:rPr>
        <w:rStyle w:val="Nmerodepgina"/>
        <w:rFonts w:ascii="Verdana" w:hAnsi="Verdana"/>
        <w:sz w:val="16"/>
        <w:szCs w:val="16"/>
      </w:rPr>
      <w:fldChar w:fldCharType="separate"/>
    </w:r>
    <w:r w:rsidR="0066199B">
      <w:rPr>
        <w:rStyle w:val="Nmerodepgina"/>
        <w:rFonts w:ascii="Verdana" w:hAnsi="Verdana"/>
        <w:noProof/>
        <w:sz w:val="16"/>
        <w:szCs w:val="16"/>
      </w:rPr>
      <w:t>5</w:t>
    </w:r>
    <w:r w:rsidRPr="004C5B06">
      <w:rPr>
        <w:rStyle w:val="Nmerodepgina"/>
        <w:rFonts w:ascii="Verdana" w:hAnsi="Verdana"/>
        <w:sz w:val="16"/>
        <w:szCs w:val="16"/>
      </w:rPr>
      <w:fldChar w:fldCharType="end"/>
    </w:r>
  </w:p>
  <w:p w14:paraId="437546B5" w14:textId="31356933" w:rsidR="00A53F46" w:rsidRPr="003E7605" w:rsidRDefault="00A53F46" w:rsidP="00A53F46">
    <w:pPr>
      <w:pStyle w:val="Piedepgina"/>
      <w:ind w:right="360"/>
      <w:rPr>
        <w:rFonts w:ascii="Verdana" w:hAnsi="Verdana"/>
        <w:sz w:val="18"/>
        <w:szCs w:val="18"/>
      </w:rPr>
    </w:pPr>
    <w:r w:rsidRPr="003E7605">
      <w:rPr>
        <w:rFonts w:ascii="Verdana" w:hAnsi="Verdana"/>
        <w:sz w:val="18"/>
        <w:szCs w:val="18"/>
      </w:rPr>
      <w:tab/>
    </w:r>
    <w:r w:rsidRPr="003E7605">
      <w:rPr>
        <w:rFonts w:ascii="Verdana" w:hAnsi="Verdana"/>
        <w:sz w:val="18"/>
        <w:szCs w:val="18"/>
      </w:rPr>
      <w:tab/>
      <w:t xml:space="preserve">            </w:t>
    </w:r>
    <w:r>
      <w:rPr>
        <w:rFonts w:ascii="Verdana" w:hAnsi="Verdana"/>
        <w:sz w:val="18"/>
        <w:szCs w:val="18"/>
      </w:rPr>
      <w:t xml:space="preserve">                   </w:t>
    </w:r>
  </w:p>
  <w:p w14:paraId="05267515" w14:textId="77777777" w:rsidR="00A53F46" w:rsidRDefault="00A53F46" w:rsidP="00025A70">
    <w:pPr>
      <w:pStyle w:val="Piedepgina"/>
      <w:ind w:right="360"/>
      <w:jc w:val="center"/>
      <w:rPr>
        <w:rFonts w:ascii="Verdana" w:hAnsi="Verdana"/>
        <w:sz w:val="16"/>
      </w:rPr>
    </w:pPr>
  </w:p>
  <w:p w14:paraId="07618F8A" w14:textId="4153128C" w:rsidR="00025A70" w:rsidRPr="0006684D" w:rsidRDefault="00043157" w:rsidP="00397F70">
    <w:pPr>
      <w:pStyle w:val="Piedepgina"/>
      <w:ind w:right="360"/>
      <w:jc w:val="center"/>
      <w:rPr>
        <w:rFonts w:ascii="Verdana" w:hAnsi="Verdana"/>
        <w:sz w:val="16"/>
      </w:rPr>
    </w:pPr>
    <w:r>
      <w:rPr>
        <w:rFonts w:ascii="Verdana" w:hAnsi="Verdana"/>
        <w:sz w:val="16"/>
      </w:rPr>
      <w:t>FORMULARIO INSCRIPCIÓN</w:t>
    </w:r>
    <w:r w:rsidR="00993BB9">
      <w:rPr>
        <w:rFonts w:ascii="Verdana" w:hAnsi="Verdana"/>
        <w:sz w:val="16"/>
      </w:rPr>
      <w:t xml:space="preserve"> </w:t>
    </w:r>
    <w:r w:rsidR="00061408">
      <w:rPr>
        <w:rFonts w:ascii="Verdana" w:hAnsi="Verdana"/>
        <w:sz w:val="16"/>
      </w:rPr>
      <w:t>IBC</w:t>
    </w:r>
    <w:r w:rsidR="00993BB9">
      <w:rPr>
        <w:rFonts w:ascii="Verdana" w:hAnsi="Verdana"/>
        <w:sz w:val="16"/>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9268" w14:textId="77777777" w:rsidR="00A53F46" w:rsidRDefault="00A53F46" w:rsidP="00A53F46">
    <w:pPr>
      <w:pStyle w:val="Piedepgina"/>
      <w:ind w:right="360"/>
      <w:rPr>
        <w:rFonts w:ascii="Verdana" w:hAnsi="Verdana"/>
        <w:sz w:val="18"/>
        <w:szCs w:val="18"/>
      </w:rPr>
    </w:pPr>
  </w:p>
  <w:p w14:paraId="3A0D8FE0" w14:textId="558B633F" w:rsidR="00A53F46" w:rsidRPr="003E7605" w:rsidRDefault="00A53F46" w:rsidP="00A53F46">
    <w:pPr>
      <w:pStyle w:val="Piedepgina"/>
      <w:ind w:right="360"/>
      <w:rPr>
        <w:rFonts w:ascii="Verdana" w:hAnsi="Verdana"/>
        <w:sz w:val="18"/>
        <w:szCs w:val="18"/>
      </w:rPr>
    </w:pPr>
    <w:r w:rsidRPr="003E7605">
      <w:rPr>
        <w:rFonts w:ascii="Verdana" w:hAnsi="Verdana"/>
        <w:sz w:val="18"/>
        <w:szCs w:val="18"/>
      </w:rPr>
      <w:tab/>
    </w:r>
    <w:r w:rsidRPr="003E7605">
      <w:rPr>
        <w:rFonts w:ascii="Verdana" w:hAnsi="Verdana"/>
        <w:sz w:val="18"/>
        <w:szCs w:val="18"/>
      </w:rPr>
      <w:tab/>
    </w:r>
  </w:p>
  <w:p w14:paraId="35555406" w14:textId="77777777" w:rsidR="003E7605" w:rsidRPr="003E7605" w:rsidRDefault="003E7605" w:rsidP="0091008C">
    <w:pPr>
      <w:pStyle w:val="Piedepgina"/>
      <w:ind w:right="360"/>
      <w:rPr>
        <w:rFonts w:ascii="Verdana" w:hAnsi="Verdana"/>
        <w:sz w:val="18"/>
        <w:szCs w:val="18"/>
      </w:rPr>
    </w:pPr>
    <w:r w:rsidRPr="003E7605">
      <w:rPr>
        <w:rFonts w:ascii="Verdana" w:hAnsi="Verdana"/>
        <w:sz w:val="18"/>
        <w:szCs w:val="18"/>
      </w:rPr>
      <w:tab/>
    </w:r>
  </w:p>
  <w:p w14:paraId="0106B0FF" w14:textId="77777777" w:rsidR="0019402E" w:rsidRDefault="0019402E" w:rsidP="0019402E">
    <w:pPr>
      <w:pStyle w:val="Piedepgina"/>
      <w:ind w:right="360"/>
      <w:jc w:val="center"/>
      <w:rPr>
        <w:rFonts w:ascii="Verdana" w:hAnsi="Verdana"/>
        <w:sz w:val="16"/>
      </w:rPr>
    </w:pPr>
  </w:p>
  <w:p w14:paraId="78C0C461" w14:textId="418260B4" w:rsidR="0019402E" w:rsidRPr="0006684D" w:rsidRDefault="0019402E" w:rsidP="0019402E">
    <w:pPr>
      <w:pStyle w:val="Piedepgina"/>
      <w:ind w:right="360"/>
      <w:jc w:val="center"/>
      <w:rPr>
        <w:rFonts w:ascii="Verdana" w:hAnsi="Verdana"/>
        <w:sz w:val="16"/>
      </w:rPr>
    </w:pPr>
    <w:r w:rsidRPr="00C84E8D">
      <w:rPr>
        <w:rFonts w:ascii="Verdana" w:hAnsi="Verdana"/>
        <w:sz w:val="16"/>
      </w:rPr>
      <w:t>FORMULARIO</w:t>
    </w:r>
    <w:r>
      <w:rPr>
        <w:rFonts w:ascii="Verdana" w:hAnsi="Verdana"/>
        <w:sz w:val="16"/>
      </w:rPr>
      <w:t xml:space="preserve"> INSCRIPCIÓN </w:t>
    </w:r>
    <w:r w:rsidR="00912BEA">
      <w:rPr>
        <w:rFonts w:ascii="Verdana" w:hAnsi="Verdana"/>
        <w:sz w:val="16"/>
      </w:rPr>
      <w:t>IBC</w:t>
    </w:r>
    <w:r w:rsidR="00B322B3">
      <w:rPr>
        <w:rFonts w:ascii="Verdana" w:hAnsi="Verdana"/>
        <w:sz w:val="16"/>
      </w:rPr>
      <w:t xml:space="preserve"> </w:t>
    </w:r>
    <w:r>
      <w:rPr>
        <w:rFonts w:ascii="Verdana" w:hAnsi="Verdana"/>
        <w:sz w:val="16"/>
      </w:rPr>
      <w:t>202</w:t>
    </w:r>
    <w:r w:rsidR="00993BB9">
      <w:rPr>
        <w:rFonts w:ascii="Verdana" w:hAnsi="Verdana"/>
        <w:sz w:val="16"/>
      </w:rPr>
      <w:t>6</w:t>
    </w:r>
  </w:p>
  <w:p w14:paraId="0D3D6F1A" w14:textId="77777777" w:rsidR="00E30003" w:rsidRDefault="00E300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5D3B" w14:textId="77777777" w:rsidR="008A3A3A" w:rsidRDefault="008A3A3A">
      <w:r>
        <w:separator/>
      </w:r>
    </w:p>
  </w:footnote>
  <w:footnote w:type="continuationSeparator" w:id="0">
    <w:p w14:paraId="7D1B3468" w14:textId="77777777" w:rsidR="008A3A3A" w:rsidRDefault="008A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F7C3" w14:textId="4463B4BA" w:rsidR="00A53F46" w:rsidRDefault="00AE2354">
    <w:pPr>
      <w:pStyle w:val="Encabezado"/>
    </w:pPr>
    <w:r>
      <w:rPr>
        <w:rFonts w:ascii="Calibri" w:hAnsi="Calibri" w:cs="Calibri"/>
        <w:noProof/>
        <w:color w:val="000000"/>
        <w:sz w:val="22"/>
        <w:szCs w:val="22"/>
      </w:rPr>
      <w:drawing>
        <wp:anchor distT="0" distB="0" distL="114300" distR="114300" simplePos="0" relativeHeight="251659264" behindDoc="0" locked="0" layoutInCell="1" allowOverlap="1" wp14:anchorId="40191E3C" wp14:editId="527890D4">
          <wp:simplePos x="0" y="0"/>
          <wp:positionH relativeFrom="column">
            <wp:posOffset>-440871</wp:posOffset>
          </wp:positionH>
          <wp:positionV relativeFrom="paragraph">
            <wp:posOffset>-440871</wp:posOffset>
          </wp:positionV>
          <wp:extent cx="3028950" cy="457200"/>
          <wp:effectExtent l="0" t="0" r="0" b="0"/>
          <wp:wrapNone/>
          <wp:docPr id="1469951331" name="Imagen 2" descr="Gráfico&#10;&#10;Descripción generada automáticamente">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descr="Gráfico&#10;&#10;Descripción generada automáticamente">
                    <a:extLst>
                      <a:ext uri="{FF2B5EF4-FFF2-40B4-BE49-F238E27FC236}">
                        <a16:creationId xmlns:a16="http://schemas.microsoft.com/office/drawing/2014/main" id="{00000000-0008-0000-0000-000003000000}"/>
                      </a:ext>
                    </a:extLst>
                  </pic:cNvPr>
                  <pic:cNvPicPr>
                    <a:picLocks noChangeAspect="1"/>
                  </pic:cNvPicPr>
                </pic:nvPicPr>
                <pic:blipFill rotWithShape="1">
                  <a:blip r:embed="rId1"/>
                  <a:srcRect t="4438" r="539"/>
                  <a:stretch/>
                </pic:blipFill>
                <pic:spPr>
                  <a:xfrm>
                    <a:off x="0" y="0"/>
                    <a:ext cx="3028950" cy="457200"/>
                  </a:xfrm>
                  <a:prstGeom prst="rect">
                    <a:avLst/>
                  </a:prstGeom>
                </pic:spPr>
              </pic:pic>
            </a:graphicData>
          </a:graphic>
          <wp14:sizeRelH relativeFrom="page">
            <wp14:pctWidth>0</wp14:pctWidth>
          </wp14:sizeRelH>
          <wp14:sizeRelV relativeFrom="page">
            <wp14:pctHeight>0</wp14:pctHeight>
          </wp14:sizeRelV>
        </wp:anchor>
      </w:drawing>
    </w:r>
    <w:r w:rsidR="00EA7E2C">
      <w:rPr>
        <w:noProof/>
      </w:rPr>
      <w:drawing>
        <wp:anchor distT="0" distB="0" distL="114300" distR="114300" simplePos="0" relativeHeight="251657216" behindDoc="0" locked="0" layoutInCell="1" allowOverlap="1" wp14:anchorId="2142D69D" wp14:editId="1B338987">
          <wp:simplePos x="0" y="0"/>
          <wp:positionH relativeFrom="margin">
            <wp:posOffset>4815840</wp:posOffset>
          </wp:positionH>
          <wp:positionV relativeFrom="margin">
            <wp:posOffset>-1045845</wp:posOffset>
          </wp:positionV>
          <wp:extent cx="1783080" cy="73914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l="11832" t="21899" r="13260" b="34184"/>
                  <a:stretch>
                    <a:fillRect/>
                  </a:stretch>
                </pic:blipFill>
                <pic:spPr bwMode="auto">
                  <a:xfrm>
                    <a:off x="0" y="0"/>
                    <a:ext cx="1783080" cy="739140"/>
                  </a:xfrm>
                  <a:prstGeom prst="rect">
                    <a:avLst/>
                  </a:prstGeom>
                  <a:noFill/>
                </pic:spPr>
              </pic:pic>
            </a:graphicData>
          </a:graphic>
          <wp14:sizeRelH relativeFrom="margin">
            <wp14:pctWidth>0</wp14:pctWidth>
          </wp14:sizeRelH>
          <wp14:sizeRelV relativeFrom="margin">
            <wp14:pctHeight>0</wp14:pctHeight>
          </wp14:sizeRelV>
        </wp:anchor>
      </w:drawing>
    </w:r>
  </w:p>
  <w:p w14:paraId="375BD612" w14:textId="77777777" w:rsidR="00A53F46" w:rsidRDefault="00A53F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87E2" w14:textId="65C5DA1C" w:rsidR="00E30003" w:rsidRPr="00AD33EC" w:rsidRDefault="00EA7E2C" w:rsidP="00E30003">
    <w:pPr>
      <w:pStyle w:val="Encabezado"/>
    </w:pPr>
    <w:r>
      <w:rPr>
        <w:noProof/>
      </w:rPr>
      <w:drawing>
        <wp:anchor distT="0" distB="0" distL="114300" distR="114300" simplePos="0" relativeHeight="251656192" behindDoc="0" locked="0" layoutInCell="1" allowOverlap="1" wp14:anchorId="36C22BD7" wp14:editId="1C5ADA7A">
          <wp:simplePos x="0" y="0"/>
          <wp:positionH relativeFrom="margin">
            <wp:posOffset>4592320</wp:posOffset>
          </wp:positionH>
          <wp:positionV relativeFrom="margin">
            <wp:posOffset>-1038860</wp:posOffset>
          </wp:positionV>
          <wp:extent cx="1783080" cy="739140"/>
          <wp:effectExtent l="0" t="0" r="0" b="0"/>
          <wp:wrapSquare wrapText="bothSides"/>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11832" t="21899" r="13260" b="34184"/>
                  <a:stretch>
                    <a:fillRect/>
                  </a:stretch>
                </pic:blipFill>
                <pic:spPr bwMode="auto">
                  <a:xfrm>
                    <a:off x="0" y="0"/>
                    <a:ext cx="1783080" cy="739140"/>
                  </a:xfrm>
                  <a:prstGeom prst="rect">
                    <a:avLst/>
                  </a:prstGeom>
                  <a:noFill/>
                </pic:spPr>
              </pic:pic>
            </a:graphicData>
          </a:graphic>
          <wp14:sizeRelH relativeFrom="margin">
            <wp14:pctWidth>0</wp14:pctWidth>
          </wp14:sizeRelH>
          <wp14:sizeRelV relativeFrom="margin">
            <wp14:pctHeight>0</wp14:pctHeight>
          </wp14:sizeRelV>
        </wp:anchor>
      </w:drawing>
    </w:r>
    <w:r w:rsidR="00AE2354">
      <w:rPr>
        <w:noProof/>
      </w:rPr>
      <w:drawing>
        <wp:inline distT="0" distB="0" distL="0" distR="0" wp14:anchorId="2DDAAA9C" wp14:editId="19E448B4">
          <wp:extent cx="3030220" cy="457200"/>
          <wp:effectExtent l="0" t="0" r="0" b="0"/>
          <wp:docPr id="6025184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0220" cy="457200"/>
                  </a:xfrm>
                  <a:prstGeom prst="rect">
                    <a:avLst/>
                  </a:prstGeom>
                  <a:noFill/>
                </pic:spPr>
              </pic:pic>
            </a:graphicData>
          </a:graphic>
        </wp:inline>
      </w:drawing>
    </w:r>
  </w:p>
  <w:p w14:paraId="5D4DC20A" w14:textId="77777777" w:rsidR="00E30003" w:rsidRDefault="00E300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2AB"/>
    <w:multiLevelType w:val="singleLevel"/>
    <w:tmpl w:val="0F708656"/>
    <w:lvl w:ilvl="0">
      <w:start w:val="1"/>
      <w:numFmt w:val="decimal"/>
      <w:lvlText w:val="%1)"/>
      <w:lvlJc w:val="left"/>
      <w:pPr>
        <w:tabs>
          <w:tab w:val="num" w:pos="375"/>
        </w:tabs>
        <w:ind w:left="375" w:hanging="375"/>
      </w:pPr>
      <w:rPr>
        <w:rFonts w:hint="default"/>
        <w:b/>
      </w:rPr>
    </w:lvl>
  </w:abstractNum>
  <w:abstractNum w:abstractNumId="1" w15:restartNumberingAfterBreak="0">
    <w:nsid w:val="04D1644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F460A4"/>
    <w:multiLevelType w:val="hybridMultilevel"/>
    <w:tmpl w:val="A8BA847C"/>
    <w:lvl w:ilvl="0" w:tplc="19FAFE54">
      <w:start w:val="805"/>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6A372E"/>
    <w:multiLevelType w:val="singleLevel"/>
    <w:tmpl w:val="C726932A"/>
    <w:lvl w:ilvl="0">
      <w:start w:val="1"/>
      <w:numFmt w:val="ordinal"/>
      <w:lvlText w:val="%1."/>
      <w:lvlJc w:val="left"/>
      <w:pPr>
        <w:tabs>
          <w:tab w:val="num" w:pos="1080"/>
        </w:tabs>
        <w:ind w:left="360" w:hanging="360"/>
      </w:pPr>
      <w:rPr>
        <w:rFonts w:hint="default"/>
      </w:rPr>
    </w:lvl>
  </w:abstractNum>
  <w:abstractNum w:abstractNumId="4" w15:restartNumberingAfterBreak="0">
    <w:nsid w:val="19C66EE2"/>
    <w:multiLevelType w:val="hybridMultilevel"/>
    <w:tmpl w:val="69F8DBDA"/>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723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FF6852"/>
    <w:multiLevelType w:val="multilevel"/>
    <w:tmpl w:val="A33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151CA"/>
    <w:multiLevelType w:val="hybridMultilevel"/>
    <w:tmpl w:val="613E0EE0"/>
    <w:lvl w:ilvl="0" w:tplc="623401AC">
      <w:start w:val="1"/>
      <w:numFmt w:val="decimal"/>
      <w:lvlText w:val="%1."/>
      <w:lvlJc w:val="left"/>
      <w:pPr>
        <w:ind w:left="720" w:hanging="360"/>
      </w:pPr>
      <w:rPr>
        <w:u w:val="singl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E7B1BD6"/>
    <w:multiLevelType w:val="singleLevel"/>
    <w:tmpl w:val="C726932A"/>
    <w:lvl w:ilvl="0">
      <w:start w:val="1"/>
      <w:numFmt w:val="ordinal"/>
      <w:lvlText w:val="%1."/>
      <w:lvlJc w:val="left"/>
      <w:pPr>
        <w:tabs>
          <w:tab w:val="num" w:pos="1080"/>
        </w:tabs>
        <w:ind w:left="360" w:hanging="360"/>
      </w:pPr>
      <w:rPr>
        <w:rFonts w:hint="default"/>
      </w:rPr>
    </w:lvl>
  </w:abstractNum>
  <w:abstractNum w:abstractNumId="9" w15:restartNumberingAfterBreak="0">
    <w:nsid w:val="1FD02F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424AFA"/>
    <w:multiLevelType w:val="hybridMultilevel"/>
    <w:tmpl w:val="2E3031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47653"/>
    <w:multiLevelType w:val="hybridMultilevel"/>
    <w:tmpl w:val="42922BE4"/>
    <w:lvl w:ilvl="0" w:tplc="BCF0EB02">
      <w:start w:val="2"/>
      <w:numFmt w:val="bullet"/>
      <w:lvlText w:val="-"/>
      <w:lvlJc w:val="left"/>
      <w:pPr>
        <w:ind w:left="360" w:hanging="360"/>
      </w:pPr>
      <w:rPr>
        <w:rFonts w:ascii="Verdana" w:eastAsia="Times New Roman" w:hAnsi="Verdana" w:cs="Verdana"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15:restartNumberingAfterBreak="0">
    <w:nsid w:val="2FAF02C2"/>
    <w:multiLevelType w:val="singleLevel"/>
    <w:tmpl w:val="0C0A0001"/>
    <w:lvl w:ilvl="0">
      <w:start w:val="1"/>
      <w:numFmt w:val="bullet"/>
      <w:lvlText w:val=""/>
      <w:lvlJc w:val="left"/>
      <w:pPr>
        <w:ind w:left="720" w:hanging="360"/>
      </w:pPr>
      <w:rPr>
        <w:rFonts w:ascii="Symbol" w:hAnsi="Symbol" w:hint="default"/>
      </w:rPr>
    </w:lvl>
  </w:abstractNum>
  <w:abstractNum w:abstractNumId="13" w15:restartNumberingAfterBreak="0">
    <w:nsid w:val="3E4E0970"/>
    <w:multiLevelType w:val="multilevel"/>
    <w:tmpl w:val="91362A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5638AB"/>
    <w:multiLevelType w:val="hybridMultilevel"/>
    <w:tmpl w:val="0CDCB7D8"/>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16DE9"/>
    <w:multiLevelType w:val="singleLevel"/>
    <w:tmpl w:val="2632C9F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6F1C61"/>
    <w:multiLevelType w:val="multilevel"/>
    <w:tmpl w:val="F320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B1B84"/>
    <w:multiLevelType w:val="hybridMultilevel"/>
    <w:tmpl w:val="9014E57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E5D33"/>
    <w:multiLevelType w:val="hybridMultilevel"/>
    <w:tmpl w:val="758CD742"/>
    <w:lvl w:ilvl="0" w:tplc="9E244B2E">
      <w:start w:val="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C06A8A"/>
    <w:multiLevelType w:val="singleLevel"/>
    <w:tmpl w:val="2632C9F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D4487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A10EBF"/>
    <w:multiLevelType w:val="singleLevel"/>
    <w:tmpl w:val="2632C9F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7211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91750C"/>
    <w:multiLevelType w:val="hybridMultilevel"/>
    <w:tmpl w:val="78783976"/>
    <w:lvl w:ilvl="0" w:tplc="6B10B370">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A2028"/>
    <w:multiLevelType w:val="hybridMultilevel"/>
    <w:tmpl w:val="90987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72C1ACF"/>
    <w:multiLevelType w:val="hybridMultilevel"/>
    <w:tmpl w:val="0506F014"/>
    <w:lvl w:ilvl="0" w:tplc="FD229E86">
      <w:start w:val="14"/>
      <w:numFmt w:val="bullet"/>
      <w:lvlText w:val="-"/>
      <w:lvlJc w:val="left"/>
      <w:pPr>
        <w:ind w:left="720" w:hanging="360"/>
      </w:pPr>
      <w:rPr>
        <w:rFonts w:ascii="Verdana" w:eastAsia="Aptos" w:hAnsi="Verdana" w:cs="Apto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DEF7AA7"/>
    <w:multiLevelType w:val="hybridMultilevel"/>
    <w:tmpl w:val="5DB4171C"/>
    <w:lvl w:ilvl="0" w:tplc="3ACE79A6">
      <w:numFmt w:val="bullet"/>
      <w:lvlText w:val="-"/>
      <w:lvlJc w:val="left"/>
      <w:pPr>
        <w:ind w:left="429" w:hanging="360"/>
      </w:pPr>
      <w:rPr>
        <w:rFonts w:ascii="Verdana" w:eastAsia="Times New Roman" w:hAnsi="Verdana" w:cs="Times New Roman" w:hint="default"/>
      </w:rPr>
    </w:lvl>
    <w:lvl w:ilvl="1" w:tplc="0C0A0003" w:tentative="1">
      <w:start w:val="1"/>
      <w:numFmt w:val="bullet"/>
      <w:lvlText w:val="o"/>
      <w:lvlJc w:val="left"/>
      <w:pPr>
        <w:ind w:left="1149" w:hanging="360"/>
      </w:pPr>
      <w:rPr>
        <w:rFonts w:ascii="Courier New" w:hAnsi="Courier New" w:cs="Courier New" w:hint="default"/>
      </w:rPr>
    </w:lvl>
    <w:lvl w:ilvl="2" w:tplc="0C0A0005" w:tentative="1">
      <w:start w:val="1"/>
      <w:numFmt w:val="bullet"/>
      <w:lvlText w:val=""/>
      <w:lvlJc w:val="left"/>
      <w:pPr>
        <w:ind w:left="1869" w:hanging="360"/>
      </w:pPr>
      <w:rPr>
        <w:rFonts w:ascii="Wingdings" w:hAnsi="Wingdings" w:hint="default"/>
      </w:rPr>
    </w:lvl>
    <w:lvl w:ilvl="3" w:tplc="0C0A0001" w:tentative="1">
      <w:start w:val="1"/>
      <w:numFmt w:val="bullet"/>
      <w:lvlText w:val=""/>
      <w:lvlJc w:val="left"/>
      <w:pPr>
        <w:ind w:left="2589" w:hanging="360"/>
      </w:pPr>
      <w:rPr>
        <w:rFonts w:ascii="Symbol" w:hAnsi="Symbol" w:hint="default"/>
      </w:rPr>
    </w:lvl>
    <w:lvl w:ilvl="4" w:tplc="0C0A0003" w:tentative="1">
      <w:start w:val="1"/>
      <w:numFmt w:val="bullet"/>
      <w:lvlText w:val="o"/>
      <w:lvlJc w:val="left"/>
      <w:pPr>
        <w:ind w:left="3309" w:hanging="360"/>
      </w:pPr>
      <w:rPr>
        <w:rFonts w:ascii="Courier New" w:hAnsi="Courier New" w:cs="Courier New" w:hint="default"/>
      </w:rPr>
    </w:lvl>
    <w:lvl w:ilvl="5" w:tplc="0C0A0005" w:tentative="1">
      <w:start w:val="1"/>
      <w:numFmt w:val="bullet"/>
      <w:lvlText w:val=""/>
      <w:lvlJc w:val="left"/>
      <w:pPr>
        <w:ind w:left="4029" w:hanging="360"/>
      </w:pPr>
      <w:rPr>
        <w:rFonts w:ascii="Wingdings" w:hAnsi="Wingdings" w:hint="default"/>
      </w:rPr>
    </w:lvl>
    <w:lvl w:ilvl="6" w:tplc="0C0A0001" w:tentative="1">
      <w:start w:val="1"/>
      <w:numFmt w:val="bullet"/>
      <w:lvlText w:val=""/>
      <w:lvlJc w:val="left"/>
      <w:pPr>
        <w:ind w:left="4749" w:hanging="360"/>
      </w:pPr>
      <w:rPr>
        <w:rFonts w:ascii="Symbol" w:hAnsi="Symbol" w:hint="default"/>
      </w:rPr>
    </w:lvl>
    <w:lvl w:ilvl="7" w:tplc="0C0A0003" w:tentative="1">
      <w:start w:val="1"/>
      <w:numFmt w:val="bullet"/>
      <w:lvlText w:val="o"/>
      <w:lvlJc w:val="left"/>
      <w:pPr>
        <w:ind w:left="5469" w:hanging="360"/>
      </w:pPr>
      <w:rPr>
        <w:rFonts w:ascii="Courier New" w:hAnsi="Courier New" w:cs="Courier New" w:hint="default"/>
      </w:rPr>
    </w:lvl>
    <w:lvl w:ilvl="8" w:tplc="0C0A0005" w:tentative="1">
      <w:start w:val="1"/>
      <w:numFmt w:val="bullet"/>
      <w:lvlText w:val=""/>
      <w:lvlJc w:val="left"/>
      <w:pPr>
        <w:ind w:left="6189" w:hanging="360"/>
      </w:pPr>
      <w:rPr>
        <w:rFonts w:ascii="Wingdings" w:hAnsi="Wingdings" w:hint="default"/>
      </w:rPr>
    </w:lvl>
  </w:abstractNum>
  <w:num w:numId="1" w16cid:durableId="654646272">
    <w:abstractNumId w:val="20"/>
  </w:num>
  <w:num w:numId="2" w16cid:durableId="1361711098">
    <w:abstractNumId w:val="8"/>
  </w:num>
  <w:num w:numId="3" w16cid:durableId="33116799">
    <w:abstractNumId w:val="9"/>
  </w:num>
  <w:num w:numId="4" w16cid:durableId="1404064830">
    <w:abstractNumId w:val="5"/>
  </w:num>
  <w:num w:numId="5" w16cid:durableId="2136675700">
    <w:abstractNumId w:val="1"/>
  </w:num>
  <w:num w:numId="6" w16cid:durableId="1046560279">
    <w:abstractNumId w:val="21"/>
  </w:num>
  <w:num w:numId="7" w16cid:durableId="1190098532">
    <w:abstractNumId w:val="19"/>
  </w:num>
  <w:num w:numId="8" w16cid:durableId="590547874">
    <w:abstractNumId w:val="15"/>
  </w:num>
  <w:num w:numId="9" w16cid:durableId="1783180824">
    <w:abstractNumId w:val="3"/>
  </w:num>
  <w:num w:numId="10" w16cid:durableId="2038119948">
    <w:abstractNumId w:val="0"/>
  </w:num>
  <w:num w:numId="11" w16cid:durableId="2088385188">
    <w:abstractNumId w:val="12"/>
  </w:num>
  <w:num w:numId="12" w16cid:durableId="1383141160">
    <w:abstractNumId w:val="22"/>
  </w:num>
  <w:num w:numId="13" w16cid:durableId="1326862842">
    <w:abstractNumId w:val="17"/>
  </w:num>
  <w:num w:numId="14" w16cid:durableId="630020914">
    <w:abstractNumId w:val="10"/>
  </w:num>
  <w:num w:numId="15" w16cid:durableId="1818263387">
    <w:abstractNumId w:val="4"/>
  </w:num>
  <w:num w:numId="16" w16cid:durableId="1936933351">
    <w:abstractNumId w:val="14"/>
  </w:num>
  <w:num w:numId="17" w16cid:durableId="797407890">
    <w:abstractNumId w:val="23"/>
  </w:num>
  <w:num w:numId="18" w16cid:durableId="1207646419">
    <w:abstractNumId w:val="2"/>
  </w:num>
  <w:num w:numId="19" w16cid:durableId="861822049">
    <w:abstractNumId w:val="18"/>
  </w:num>
  <w:num w:numId="20" w16cid:durableId="1478454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8766677">
    <w:abstractNumId w:val="7"/>
  </w:num>
  <w:num w:numId="22" w16cid:durableId="742028711">
    <w:abstractNumId w:val="15"/>
  </w:num>
  <w:num w:numId="23" w16cid:durableId="1642728945">
    <w:abstractNumId w:val="11"/>
  </w:num>
  <w:num w:numId="24" w16cid:durableId="230819281">
    <w:abstractNumId w:val="13"/>
  </w:num>
  <w:num w:numId="25" w16cid:durableId="1173647466">
    <w:abstractNumId w:val="24"/>
  </w:num>
  <w:num w:numId="26" w16cid:durableId="1817843943">
    <w:abstractNumId w:val="25"/>
  </w:num>
  <w:num w:numId="27" w16cid:durableId="1179084470">
    <w:abstractNumId w:val="24"/>
  </w:num>
  <w:num w:numId="28" w16cid:durableId="1753041364">
    <w:abstractNumId w:val="26"/>
  </w:num>
  <w:num w:numId="29" w16cid:durableId="1803428277">
    <w:abstractNumId w:val="6"/>
  </w:num>
  <w:num w:numId="30" w16cid:durableId="2008703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BB"/>
    <w:rsid w:val="000003ED"/>
    <w:rsid w:val="00002022"/>
    <w:rsid w:val="00006DCC"/>
    <w:rsid w:val="0000763E"/>
    <w:rsid w:val="000103E8"/>
    <w:rsid w:val="0001145C"/>
    <w:rsid w:val="00014A22"/>
    <w:rsid w:val="00014D44"/>
    <w:rsid w:val="00024043"/>
    <w:rsid w:val="00025930"/>
    <w:rsid w:val="00025A70"/>
    <w:rsid w:val="0002630B"/>
    <w:rsid w:val="000263C6"/>
    <w:rsid w:val="00030821"/>
    <w:rsid w:val="00033A69"/>
    <w:rsid w:val="00034D34"/>
    <w:rsid w:val="000411D1"/>
    <w:rsid w:val="00042421"/>
    <w:rsid w:val="00043157"/>
    <w:rsid w:val="00047203"/>
    <w:rsid w:val="00050371"/>
    <w:rsid w:val="00057F36"/>
    <w:rsid w:val="00060E76"/>
    <w:rsid w:val="00061396"/>
    <w:rsid w:val="00061408"/>
    <w:rsid w:val="000634C9"/>
    <w:rsid w:val="00063947"/>
    <w:rsid w:val="000665AA"/>
    <w:rsid w:val="0006684D"/>
    <w:rsid w:val="000844EF"/>
    <w:rsid w:val="000856E8"/>
    <w:rsid w:val="0009552C"/>
    <w:rsid w:val="000A34C2"/>
    <w:rsid w:val="000B078B"/>
    <w:rsid w:val="000B1B68"/>
    <w:rsid w:val="000B243A"/>
    <w:rsid w:val="000C0204"/>
    <w:rsid w:val="000D10F2"/>
    <w:rsid w:val="000D19C1"/>
    <w:rsid w:val="000D26D8"/>
    <w:rsid w:val="000D3704"/>
    <w:rsid w:val="000D4594"/>
    <w:rsid w:val="000D67B5"/>
    <w:rsid w:val="000E4F12"/>
    <w:rsid w:val="000F08C3"/>
    <w:rsid w:val="000F4204"/>
    <w:rsid w:val="000F6D48"/>
    <w:rsid w:val="00100C96"/>
    <w:rsid w:val="001057A8"/>
    <w:rsid w:val="0011006F"/>
    <w:rsid w:val="00110E7A"/>
    <w:rsid w:val="001112A8"/>
    <w:rsid w:val="00112D10"/>
    <w:rsid w:val="00116BCD"/>
    <w:rsid w:val="00121B5C"/>
    <w:rsid w:val="00121E1D"/>
    <w:rsid w:val="0013656E"/>
    <w:rsid w:val="0014134D"/>
    <w:rsid w:val="00142115"/>
    <w:rsid w:val="0014215D"/>
    <w:rsid w:val="001465C6"/>
    <w:rsid w:val="00146D34"/>
    <w:rsid w:val="0016642A"/>
    <w:rsid w:val="00172596"/>
    <w:rsid w:val="0017446B"/>
    <w:rsid w:val="00177361"/>
    <w:rsid w:val="0018746B"/>
    <w:rsid w:val="0019207D"/>
    <w:rsid w:val="0019386F"/>
    <w:rsid w:val="0019402E"/>
    <w:rsid w:val="00194522"/>
    <w:rsid w:val="00194D1B"/>
    <w:rsid w:val="00194FF7"/>
    <w:rsid w:val="001969D0"/>
    <w:rsid w:val="001C4076"/>
    <w:rsid w:val="001D11CA"/>
    <w:rsid w:val="001D221E"/>
    <w:rsid w:val="001D4456"/>
    <w:rsid w:val="001D4DAA"/>
    <w:rsid w:val="001E3582"/>
    <w:rsid w:val="001F2EAD"/>
    <w:rsid w:val="001F38DE"/>
    <w:rsid w:val="001F55F4"/>
    <w:rsid w:val="001F6669"/>
    <w:rsid w:val="002063A6"/>
    <w:rsid w:val="002074B0"/>
    <w:rsid w:val="002116B8"/>
    <w:rsid w:val="002130B3"/>
    <w:rsid w:val="002218F2"/>
    <w:rsid w:val="002249C1"/>
    <w:rsid w:val="002254D8"/>
    <w:rsid w:val="00225653"/>
    <w:rsid w:val="00225A2C"/>
    <w:rsid w:val="00226B01"/>
    <w:rsid w:val="00235BD0"/>
    <w:rsid w:val="002412C6"/>
    <w:rsid w:val="00244928"/>
    <w:rsid w:val="00247680"/>
    <w:rsid w:val="002552E5"/>
    <w:rsid w:val="0026691C"/>
    <w:rsid w:val="00280054"/>
    <w:rsid w:val="00294652"/>
    <w:rsid w:val="002A56FC"/>
    <w:rsid w:val="002A6DC0"/>
    <w:rsid w:val="002B32AC"/>
    <w:rsid w:val="002B3CC6"/>
    <w:rsid w:val="002C70AF"/>
    <w:rsid w:val="002C74FA"/>
    <w:rsid w:val="002D7BE0"/>
    <w:rsid w:val="002E1680"/>
    <w:rsid w:val="002E183D"/>
    <w:rsid w:val="002E4964"/>
    <w:rsid w:val="002E5C5A"/>
    <w:rsid w:val="002F0CB8"/>
    <w:rsid w:val="002F2353"/>
    <w:rsid w:val="0030287A"/>
    <w:rsid w:val="00317D9B"/>
    <w:rsid w:val="00332AA6"/>
    <w:rsid w:val="00333639"/>
    <w:rsid w:val="00335C1E"/>
    <w:rsid w:val="003376AD"/>
    <w:rsid w:val="0034528A"/>
    <w:rsid w:val="0035651E"/>
    <w:rsid w:val="00357667"/>
    <w:rsid w:val="00360085"/>
    <w:rsid w:val="00365449"/>
    <w:rsid w:val="0036791D"/>
    <w:rsid w:val="00370206"/>
    <w:rsid w:val="003766AF"/>
    <w:rsid w:val="00377B94"/>
    <w:rsid w:val="00390AB9"/>
    <w:rsid w:val="003945C4"/>
    <w:rsid w:val="00394F7A"/>
    <w:rsid w:val="00397F70"/>
    <w:rsid w:val="003A0633"/>
    <w:rsid w:val="003A53D7"/>
    <w:rsid w:val="003B0A30"/>
    <w:rsid w:val="003B7DB4"/>
    <w:rsid w:val="003C2EC5"/>
    <w:rsid w:val="003C4339"/>
    <w:rsid w:val="003C46C6"/>
    <w:rsid w:val="003C51ED"/>
    <w:rsid w:val="003C542D"/>
    <w:rsid w:val="003C6D4C"/>
    <w:rsid w:val="003D1EE0"/>
    <w:rsid w:val="003D43FE"/>
    <w:rsid w:val="003D46D9"/>
    <w:rsid w:val="003E328E"/>
    <w:rsid w:val="003E6B2D"/>
    <w:rsid w:val="003E7605"/>
    <w:rsid w:val="003F32C7"/>
    <w:rsid w:val="003F6683"/>
    <w:rsid w:val="004007E0"/>
    <w:rsid w:val="00407ACD"/>
    <w:rsid w:val="004112AB"/>
    <w:rsid w:val="00414B7D"/>
    <w:rsid w:val="00432CB1"/>
    <w:rsid w:val="00435342"/>
    <w:rsid w:val="0045123B"/>
    <w:rsid w:val="004522EF"/>
    <w:rsid w:val="004528CB"/>
    <w:rsid w:val="004538B6"/>
    <w:rsid w:val="004617EF"/>
    <w:rsid w:val="00470DCE"/>
    <w:rsid w:val="004725A4"/>
    <w:rsid w:val="00472A89"/>
    <w:rsid w:val="0047725E"/>
    <w:rsid w:val="00481EE9"/>
    <w:rsid w:val="00482DF3"/>
    <w:rsid w:val="00485E8C"/>
    <w:rsid w:val="00493EC7"/>
    <w:rsid w:val="00496562"/>
    <w:rsid w:val="004974A4"/>
    <w:rsid w:val="004C1D46"/>
    <w:rsid w:val="004C2F93"/>
    <w:rsid w:val="004C5147"/>
    <w:rsid w:val="004C5B06"/>
    <w:rsid w:val="004C7AC7"/>
    <w:rsid w:val="004D1D47"/>
    <w:rsid w:val="004D5142"/>
    <w:rsid w:val="004E0B99"/>
    <w:rsid w:val="00501732"/>
    <w:rsid w:val="005027B6"/>
    <w:rsid w:val="00504717"/>
    <w:rsid w:val="005074FE"/>
    <w:rsid w:val="005223FE"/>
    <w:rsid w:val="00523BFD"/>
    <w:rsid w:val="00525F61"/>
    <w:rsid w:val="00526102"/>
    <w:rsid w:val="00542AD7"/>
    <w:rsid w:val="00557C68"/>
    <w:rsid w:val="00573AE9"/>
    <w:rsid w:val="00574E08"/>
    <w:rsid w:val="00582802"/>
    <w:rsid w:val="00583081"/>
    <w:rsid w:val="005858BA"/>
    <w:rsid w:val="00590343"/>
    <w:rsid w:val="00592A81"/>
    <w:rsid w:val="005952BB"/>
    <w:rsid w:val="0059679F"/>
    <w:rsid w:val="005B121D"/>
    <w:rsid w:val="005B61CF"/>
    <w:rsid w:val="005C4385"/>
    <w:rsid w:val="005C53C4"/>
    <w:rsid w:val="005D30F6"/>
    <w:rsid w:val="005D4C0A"/>
    <w:rsid w:val="005D6414"/>
    <w:rsid w:val="005F3F79"/>
    <w:rsid w:val="00604F13"/>
    <w:rsid w:val="00605ED6"/>
    <w:rsid w:val="0061078A"/>
    <w:rsid w:val="00611588"/>
    <w:rsid w:val="00611E62"/>
    <w:rsid w:val="0062682D"/>
    <w:rsid w:val="006279E7"/>
    <w:rsid w:val="0063362E"/>
    <w:rsid w:val="00634D22"/>
    <w:rsid w:val="0064727C"/>
    <w:rsid w:val="006475C0"/>
    <w:rsid w:val="0065308E"/>
    <w:rsid w:val="0066199B"/>
    <w:rsid w:val="006815F7"/>
    <w:rsid w:val="00684B5B"/>
    <w:rsid w:val="00685BF5"/>
    <w:rsid w:val="006905F5"/>
    <w:rsid w:val="0069348F"/>
    <w:rsid w:val="00693E9B"/>
    <w:rsid w:val="006948BE"/>
    <w:rsid w:val="0069602D"/>
    <w:rsid w:val="006A37F7"/>
    <w:rsid w:val="006A5C0B"/>
    <w:rsid w:val="006A7F46"/>
    <w:rsid w:val="006B2938"/>
    <w:rsid w:val="006B7813"/>
    <w:rsid w:val="006C47A0"/>
    <w:rsid w:val="006D3CAC"/>
    <w:rsid w:val="006D64CA"/>
    <w:rsid w:val="006F353E"/>
    <w:rsid w:val="00705E5D"/>
    <w:rsid w:val="00706B21"/>
    <w:rsid w:val="00715BDB"/>
    <w:rsid w:val="00720272"/>
    <w:rsid w:val="0073356F"/>
    <w:rsid w:val="00741313"/>
    <w:rsid w:val="00754547"/>
    <w:rsid w:val="00765E55"/>
    <w:rsid w:val="00766668"/>
    <w:rsid w:val="00773067"/>
    <w:rsid w:val="0077415F"/>
    <w:rsid w:val="00790C3A"/>
    <w:rsid w:val="00791C54"/>
    <w:rsid w:val="00793D27"/>
    <w:rsid w:val="007957F8"/>
    <w:rsid w:val="007A0311"/>
    <w:rsid w:val="007A31E0"/>
    <w:rsid w:val="007A5CBA"/>
    <w:rsid w:val="007B1E6E"/>
    <w:rsid w:val="007B3CC3"/>
    <w:rsid w:val="007B40F6"/>
    <w:rsid w:val="007B460F"/>
    <w:rsid w:val="007B7827"/>
    <w:rsid w:val="007C0B43"/>
    <w:rsid w:val="007D2EB4"/>
    <w:rsid w:val="007E3185"/>
    <w:rsid w:val="007E556A"/>
    <w:rsid w:val="007E568C"/>
    <w:rsid w:val="007E64D3"/>
    <w:rsid w:val="007F3629"/>
    <w:rsid w:val="007F3B3E"/>
    <w:rsid w:val="007F441C"/>
    <w:rsid w:val="007F65BD"/>
    <w:rsid w:val="007F6C65"/>
    <w:rsid w:val="007F757B"/>
    <w:rsid w:val="00805BE0"/>
    <w:rsid w:val="00806909"/>
    <w:rsid w:val="008133EA"/>
    <w:rsid w:val="00814141"/>
    <w:rsid w:val="00817418"/>
    <w:rsid w:val="008219C0"/>
    <w:rsid w:val="008237BE"/>
    <w:rsid w:val="00825328"/>
    <w:rsid w:val="00825596"/>
    <w:rsid w:val="00827CEA"/>
    <w:rsid w:val="008339F1"/>
    <w:rsid w:val="008349F7"/>
    <w:rsid w:val="00841517"/>
    <w:rsid w:val="00841AB4"/>
    <w:rsid w:val="0084413D"/>
    <w:rsid w:val="00844422"/>
    <w:rsid w:val="00847C85"/>
    <w:rsid w:val="0085207A"/>
    <w:rsid w:val="00856C3E"/>
    <w:rsid w:val="0085741C"/>
    <w:rsid w:val="00857CFC"/>
    <w:rsid w:val="00864FA2"/>
    <w:rsid w:val="0088413E"/>
    <w:rsid w:val="008861D9"/>
    <w:rsid w:val="00890AEB"/>
    <w:rsid w:val="00893BCC"/>
    <w:rsid w:val="008945D7"/>
    <w:rsid w:val="00895631"/>
    <w:rsid w:val="008A3A3A"/>
    <w:rsid w:val="008A57B9"/>
    <w:rsid w:val="008B7E65"/>
    <w:rsid w:val="008C3B89"/>
    <w:rsid w:val="008C59C1"/>
    <w:rsid w:val="008C6631"/>
    <w:rsid w:val="008D1A79"/>
    <w:rsid w:val="008D2642"/>
    <w:rsid w:val="008D7206"/>
    <w:rsid w:val="008E46CD"/>
    <w:rsid w:val="008E59F1"/>
    <w:rsid w:val="008E6874"/>
    <w:rsid w:val="00907D94"/>
    <w:rsid w:val="0091008C"/>
    <w:rsid w:val="009102B4"/>
    <w:rsid w:val="009111B2"/>
    <w:rsid w:val="00912BEA"/>
    <w:rsid w:val="00915022"/>
    <w:rsid w:val="00917CED"/>
    <w:rsid w:val="00922237"/>
    <w:rsid w:val="00924029"/>
    <w:rsid w:val="0092614D"/>
    <w:rsid w:val="00926CF6"/>
    <w:rsid w:val="00934AC1"/>
    <w:rsid w:val="00934B1E"/>
    <w:rsid w:val="00935689"/>
    <w:rsid w:val="009400DC"/>
    <w:rsid w:val="0094490A"/>
    <w:rsid w:val="009479F5"/>
    <w:rsid w:val="00950474"/>
    <w:rsid w:val="00952850"/>
    <w:rsid w:val="00953D6C"/>
    <w:rsid w:val="00963FD5"/>
    <w:rsid w:val="00967B38"/>
    <w:rsid w:val="00972262"/>
    <w:rsid w:val="0097460D"/>
    <w:rsid w:val="0097534A"/>
    <w:rsid w:val="00975A81"/>
    <w:rsid w:val="0097645B"/>
    <w:rsid w:val="009839F3"/>
    <w:rsid w:val="009875C5"/>
    <w:rsid w:val="00991D7C"/>
    <w:rsid w:val="0099285A"/>
    <w:rsid w:val="00993BB9"/>
    <w:rsid w:val="00994F13"/>
    <w:rsid w:val="009967AB"/>
    <w:rsid w:val="009A2274"/>
    <w:rsid w:val="009A5697"/>
    <w:rsid w:val="009B3CC8"/>
    <w:rsid w:val="009B3D9C"/>
    <w:rsid w:val="009B5D0A"/>
    <w:rsid w:val="009C26D4"/>
    <w:rsid w:val="009E065B"/>
    <w:rsid w:val="009E7782"/>
    <w:rsid w:val="009F2CD3"/>
    <w:rsid w:val="009F7896"/>
    <w:rsid w:val="00A0649E"/>
    <w:rsid w:val="00A1191B"/>
    <w:rsid w:val="00A15C10"/>
    <w:rsid w:val="00A171BC"/>
    <w:rsid w:val="00A20AA0"/>
    <w:rsid w:val="00A23FAD"/>
    <w:rsid w:val="00A269FF"/>
    <w:rsid w:val="00A301DD"/>
    <w:rsid w:val="00A31E9D"/>
    <w:rsid w:val="00A3648E"/>
    <w:rsid w:val="00A40625"/>
    <w:rsid w:val="00A41D37"/>
    <w:rsid w:val="00A450F0"/>
    <w:rsid w:val="00A471F8"/>
    <w:rsid w:val="00A53F46"/>
    <w:rsid w:val="00A55CC8"/>
    <w:rsid w:val="00A61F0B"/>
    <w:rsid w:val="00A726E4"/>
    <w:rsid w:val="00A7777A"/>
    <w:rsid w:val="00A90432"/>
    <w:rsid w:val="00A9543D"/>
    <w:rsid w:val="00AB029D"/>
    <w:rsid w:val="00AB07A5"/>
    <w:rsid w:val="00AB1B55"/>
    <w:rsid w:val="00AC10EE"/>
    <w:rsid w:val="00AE092C"/>
    <w:rsid w:val="00AE0AC6"/>
    <w:rsid w:val="00AE2354"/>
    <w:rsid w:val="00AE6358"/>
    <w:rsid w:val="00AF2469"/>
    <w:rsid w:val="00AF390D"/>
    <w:rsid w:val="00B0392C"/>
    <w:rsid w:val="00B04A42"/>
    <w:rsid w:val="00B04AFF"/>
    <w:rsid w:val="00B0725F"/>
    <w:rsid w:val="00B20111"/>
    <w:rsid w:val="00B32206"/>
    <w:rsid w:val="00B322B3"/>
    <w:rsid w:val="00B346D9"/>
    <w:rsid w:val="00B40A83"/>
    <w:rsid w:val="00B41F47"/>
    <w:rsid w:val="00B42EE6"/>
    <w:rsid w:val="00B435C3"/>
    <w:rsid w:val="00B52F7E"/>
    <w:rsid w:val="00B53D8C"/>
    <w:rsid w:val="00B554FD"/>
    <w:rsid w:val="00B55DE0"/>
    <w:rsid w:val="00B56160"/>
    <w:rsid w:val="00B61AEF"/>
    <w:rsid w:val="00B67D1E"/>
    <w:rsid w:val="00B7044B"/>
    <w:rsid w:val="00B72BFA"/>
    <w:rsid w:val="00B82BE5"/>
    <w:rsid w:val="00B83DE4"/>
    <w:rsid w:val="00B8473F"/>
    <w:rsid w:val="00B94F75"/>
    <w:rsid w:val="00BA275B"/>
    <w:rsid w:val="00BA2992"/>
    <w:rsid w:val="00BA514F"/>
    <w:rsid w:val="00BA7E4E"/>
    <w:rsid w:val="00BB1F88"/>
    <w:rsid w:val="00BB212E"/>
    <w:rsid w:val="00BB2B92"/>
    <w:rsid w:val="00BC1E54"/>
    <w:rsid w:val="00BC440B"/>
    <w:rsid w:val="00BC6941"/>
    <w:rsid w:val="00BC786A"/>
    <w:rsid w:val="00BD0A73"/>
    <w:rsid w:val="00BD330F"/>
    <w:rsid w:val="00BE5FBB"/>
    <w:rsid w:val="00BF17C1"/>
    <w:rsid w:val="00BF4A0A"/>
    <w:rsid w:val="00C1525D"/>
    <w:rsid w:val="00C20D6B"/>
    <w:rsid w:val="00C21F63"/>
    <w:rsid w:val="00C33D1F"/>
    <w:rsid w:val="00C35AB3"/>
    <w:rsid w:val="00C36171"/>
    <w:rsid w:val="00C37A5A"/>
    <w:rsid w:val="00C52F39"/>
    <w:rsid w:val="00C56160"/>
    <w:rsid w:val="00C575B2"/>
    <w:rsid w:val="00C612CE"/>
    <w:rsid w:val="00C6144D"/>
    <w:rsid w:val="00C666BB"/>
    <w:rsid w:val="00C66EA8"/>
    <w:rsid w:val="00C70FAB"/>
    <w:rsid w:val="00C742C2"/>
    <w:rsid w:val="00C84ADC"/>
    <w:rsid w:val="00C84E8D"/>
    <w:rsid w:val="00C86695"/>
    <w:rsid w:val="00C86F4C"/>
    <w:rsid w:val="00C91E51"/>
    <w:rsid w:val="00C93ED0"/>
    <w:rsid w:val="00C949D2"/>
    <w:rsid w:val="00C95E69"/>
    <w:rsid w:val="00CA1268"/>
    <w:rsid w:val="00CA6418"/>
    <w:rsid w:val="00CA6808"/>
    <w:rsid w:val="00CB0564"/>
    <w:rsid w:val="00CC1016"/>
    <w:rsid w:val="00CC5C56"/>
    <w:rsid w:val="00CC656D"/>
    <w:rsid w:val="00CD3650"/>
    <w:rsid w:val="00CD7452"/>
    <w:rsid w:val="00CE06D1"/>
    <w:rsid w:val="00CE143D"/>
    <w:rsid w:val="00CE3F7E"/>
    <w:rsid w:val="00CE50FB"/>
    <w:rsid w:val="00CE5D89"/>
    <w:rsid w:val="00CF2C97"/>
    <w:rsid w:val="00CF79C9"/>
    <w:rsid w:val="00D00437"/>
    <w:rsid w:val="00D06006"/>
    <w:rsid w:val="00D06BC9"/>
    <w:rsid w:val="00D1158C"/>
    <w:rsid w:val="00D16147"/>
    <w:rsid w:val="00D31545"/>
    <w:rsid w:val="00D3160D"/>
    <w:rsid w:val="00D35602"/>
    <w:rsid w:val="00D4555B"/>
    <w:rsid w:val="00D50673"/>
    <w:rsid w:val="00D51823"/>
    <w:rsid w:val="00D56752"/>
    <w:rsid w:val="00D646DA"/>
    <w:rsid w:val="00D71CA6"/>
    <w:rsid w:val="00D72A61"/>
    <w:rsid w:val="00D73E60"/>
    <w:rsid w:val="00D75198"/>
    <w:rsid w:val="00D81FB0"/>
    <w:rsid w:val="00D86B27"/>
    <w:rsid w:val="00D90636"/>
    <w:rsid w:val="00DA77B7"/>
    <w:rsid w:val="00DB0924"/>
    <w:rsid w:val="00DC06F0"/>
    <w:rsid w:val="00DC158B"/>
    <w:rsid w:val="00DD1CFB"/>
    <w:rsid w:val="00DD4269"/>
    <w:rsid w:val="00DD71FC"/>
    <w:rsid w:val="00DE0CE0"/>
    <w:rsid w:val="00DE178C"/>
    <w:rsid w:val="00DE51B3"/>
    <w:rsid w:val="00DF1A5B"/>
    <w:rsid w:val="00DF2899"/>
    <w:rsid w:val="00DF2C3B"/>
    <w:rsid w:val="00DF5BC5"/>
    <w:rsid w:val="00E01E66"/>
    <w:rsid w:val="00E029E3"/>
    <w:rsid w:val="00E04347"/>
    <w:rsid w:val="00E043BA"/>
    <w:rsid w:val="00E14327"/>
    <w:rsid w:val="00E159F3"/>
    <w:rsid w:val="00E16CF0"/>
    <w:rsid w:val="00E30003"/>
    <w:rsid w:val="00E3520C"/>
    <w:rsid w:val="00E51E3A"/>
    <w:rsid w:val="00E53192"/>
    <w:rsid w:val="00E546C8"/>
    <w:rsid w:val="00E5497F"/>
    <w:rsid w:val="00E75615"/>
    <w:rsid w:val="00E76110"/>
    <w:rsid w:val="00E76BD6"/>
    <w:rsid w:val="00E90C71"/>
    <w:rsid w:val="00E9562D"/>
    <w:rsid w:val="00EA7E2C"/>
    <w:rsid w:val="00EB3A04"/>
    <w:rsid w:val="00EB3FA3"/>
    <w:rsid w:val="00EC6777"/>
    <w:rsid w:val="00EE09F1"/>
    <w:rsid w:val="00EE2A73"/>
    <w:rsid w:val="00EE3983"/>
    <w:rsid w:val="00EF283B"/>
    <w:rsid w:val="00EF793A"/>
    <w:rsid w:val="00F06961"/>
    <w:rsid w:val="00F14882"/>
    <w:rsid w:val="00F163C4"/>
    <w:rsid w:val="00F20B46"/>
    <w:rsid w:val="00F30636"/>
    <w:rsid w:val="00F31484"/>
    <w:rsid w:val="00F3356C"/>
    <w:rsid w:val="00F41DD5"/>
    <w:rsid w:val="00F42ECA"/>
    <w:rsid w:val="00F51BA2"/>
    <w:rsid w:val="00F6010A"/>
    <w:rsid w:val="00F610B3"/>
    <w:rsid w:val="00F6567A"/>
    <w:rsid w:val="00F7753E"/>
    <w:rsid w:val="00F83292"/>
    <w:rsid w:val="00F877EB"/>
    <w:rsid w:val="00F91011"/>
    <w:rsid w:val="00F9157A"/>
    <w:rsid w:val="00F918E4"/>
    <w:rsid w:val="00F9643E"/>
    <w:rsid w:val="00FA19F3"/>
    <w:rsid w:val="00FC0EA0"/>
    <w:rsid w:val="00FC6B28"/>
    <w:rsid w:val="00FD2378"/>
    <w:rsid w:val="00FD3711"/>
    <w:rsid w:val="00FD4F1D"/>
    <w:rsid w:val="00FF5A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1734C"/>
  <w15:chartTrackingRefBased/>
  <w15:docId w15:val="{E5792FF2-21A3-4F77-8A77-9188FD58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240" w:line="240" w:lineRule="atLeast"/>
      <w:outlineLvl w:val="0"/>
    </w:pPr>
    <w:rPr>
      <w:rFonts w:ascii="Verdana" w:hAnsi="Verdana"/>
      <w:b/>
      <w:sz w:val="24"/>
    </w:rPr>
  </w:style>
  <w:style w:type="paragraph" w:styleId="Ttulo6">
    <w:name w:val="heading 6"/>
    <w:basedOn w:val="Normal"/>
    <w:next w:val="Normal"/>
    <w:qFormat/>
    <w:pPr>
      <w:keepNext/>
      <w:outlineLvl w:val="5"/>
    </w:pPr>
    <w:rPr>
      <w:rFonts w:ascii="Arial Black" w:hAnsi="Arial Black"/>
      <w:sz w:val="28"/>
      <w:lang w:val="es-ES_tradnl"/>
    </w:rPr>
  </w:style>
  <w:style w:type="paragraph" w:styleId="Ttulo7">
    <w:name w:val="heading 7"/>
    <w:basedOn w:val="Normal"/>
    <w:next w:val="Normal"/>
    <w:qFormat/>
    <w:pPr>
      <w:keepNext/>
      <w:jc w:val="center"/>
      <w:outlineLvl w:val="6"/>
    </w:pPr>
    <w:rPr>
      <w:rFonts w:ascii="Verdana" w:hAnsi="Verdana"/>
      <w:b/>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FF"/>
      <w:u w:val="single"/>
    </w:rPr>
  </w:style>
  <w:style w:type="paragraph" w:styleId="Textoindependiente">
    <w:name w:val="Body Text"/>
    <w:basedOn w:val="Normal"/>
    <w:link w:val="TextoindependienteCar"/>
    <w:pPr>
      <w:jc w:val="both"/>
    </w:pPr>
    <w:rPr>
      <w:rFonts w:ascii="Verdana" w:hAnsi="Verdana"/>
      <w:sz w:val="24"/>
      <w:lang w:val="es-ES_tradnl"/>
    </w:rPr>
  </w:style>
  <w:style w:type="paragraph" w:styleId="Sangradetextonormal">
    <w:name w:val="Body Text Indent"/>
    <w:basedOn w:val="Normal"/>
    <w:pPr>
      <w:jc w:val="both"/>
    </w:pPr>
    <w:rPr>
      <w:rFonts w:ascii="Verdana" w:hAnsi="Verdana"/>
      <w:sz w:val="22"/>
    </w:rPr>
  </w:style>
  <w:style w:type="paragraph" w:styleId="Textoindependiente3">
    <w:name w:val="Body Text 3"/>
    <w:basedOn w:val="Normal"/>
    <w:pPr>
      <w:jc w:val="both"/>
    </w:pPr>
    <w:rPr>
      <w:rFonts w:ascii="Verdana" w:hAnsi="Verdana"/>
      <w:color w:val="000000"/>
      <w:sz w:val="22"/>
    </w:rPr>
  </w:style>
  <w:style w:type="paragraph" w:styleId="Textonotapie">
    <w:name w:val="footnote text"/>
    <w:basedOn w:val="Normal"/>
    <w:semiHidden/>
  </w:style>
  <w:style w:type="character" w:styleId="Refdenotaalpie">
    <w:name w:val="footnote reference"/>
    <w:semiHidden/>
    <w:rPr>
      <w:vertAlign w:val="superscript"/>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link w:val="TtuloCar"/>
    <w:qFormat/>
    <w:pPr>
      <w:jc w:val="center"/>
      <w:outlineLvl w:val="0"/>
    </w:pPr>
    <w:rPr>
      <w:rFonts w:ascii="Verdana" w:hAnsi="Verdana"/>
      <w:b/>
      <w:color w:val="000080"/>
      <w:sz w:val="36"/>
    </w:rPr>
  </w:style>
  <w:style w:type="paragraph" w:styleId="Encabezado">
    <w:name w:val="header"/>
    <w:basedOn w:val="Normal"/>
    <w:link w:val="EncabezadoCar"/>
    <w:pPr>
      <w:tabs>
        <w:tab w:val="center" w:pos="4419"/>
        <w:tab w:val="right" w:pos="8838"/>
      </w:tabs>
    </w:pPr>
  </w:style>
  <w:style w:type="character" w:customStyle="1" w:styleId="TextoindependienteCar">
    <w:name w:val="Texto independiente Car"/>
    <w:link w:val="Textoindependiente"/>
    <w:rsid w:val="00332AA6"/>
    <w:rPr>
      <w:rFonts w:ascii="Verdana" w:hAnsi="Verdana"/>
      <w:sz w:val="24"/>
      <w:lang w:val="es-ES_tradnl"/>
    </w:rPr>
  </w:style>
  <w:style w:type="character" w:customStyle="1" w:styleId="EncabezadoCar">
    <w:name w:val="Encabezado Car"/>
    <w:basedOn w:val="Fuentedeprrafopredeter"/>
    <w:link w:val="Encabezado"/>
    <w:rsid w:val="008D7206"/>
  </w:style>
  <w:style w:type="paragraph" w:styleId="Prrafodelista">
    <w:name w:val="List Paragraph"/>
    <w:basedOn w:val="Normal"/>
    <w:uiPriority w:val="34"/>
    <w:qFormat/>
    <w:rsid w:val="004007E0"/>
    <w:pPr>
      <w:ind w:left="708"/>
    </w:pPr>
  </w:style>
  <w:style w:type="paragraph" w:customStyle="1" w:styleId="Default">
    <w:name w:val="Default"/>
    <w:basedOn w:val="Normal"/>
    <w:rsid w:val="00E159F3"/>
    <w:pPr>
      <w:autoSpaceDE w:val="0"/>
      <w:autoSpaceDN w:val="0"/>
    </w:pPr>
    <w:rPr>
      <w:rFonts w:ascii="Verdana" w:eastAsia="Calibri" w:hAnsi="Verdana"/>
      <w:color w:val="000000"/>
      <w:sz w:val="24"/>
      <w:szCs w:val="24"/>
    </w:rPr>
  </w:style>
  <w:style w:type="paragraph" w:styleId="Textodeglobo">
    <w:name w:val="Balloon Text"/>
    <w:basedOn w:val="Normal"/>
    <w:link w:val="TextodegloboCar"/>
    <w:rsid w:val="0030287A"/>
    <w:rPr>
      <w:rFonts w:ascii="Segoe UI" w:hAnsi="Segoe UI" w:cs="Segoe UI"/>
      <w:sz w:val="18"/>
      <w:szCs w:val="18"/>
    </w:rPr>
  </w:style>
  <w:style w:type="character" w:customStyle="1" w:styleId="TextodegloboCar">
    <w:name w:val="Texto de globo Car"/>
    <w:link w:val="Textodeglobo"/>
    <w:rsid w:val="0030287A"/>
    <w:rPr>
      <w:rFonts w:ascii="Segoe UI" w:hAnsi="Segoe UI" w:cs="Segoe UI"/>
      <w:sz w:val="18"/>
      <w:szCs w:val="18"/>
    </w:rPr>
  </w:style>
  <w:style w:type="character" w:styleId="Hipervnculovisitado">
    <w:name w:val="FollowedHyperlink"/>
    <w:rsid w:val="00B56160"/>
    <w:rPr>
      <w:color w:val="954F72"/>
      <w:u w:val="single"/>
    </w:rPr>
  </w:style>
  <w:style w:type="character" w:styleId="Mencinsinresolver">
    <w:name w:val="Unresolved Mention"/>
    <w:uiPriority w:val="99"/>
    <w:semiHidden/>
    <w:unhideWhenUsed/>
    <w:rsid w:val="00C33D1F"/>
    <w:rPr>
      <w:color w:val="808080"/>
      <w:shd w:val="clear" w:color="auto" w:fill="E6E6E6"/>
    </w:rPr>
  </w:style>
  <w:style w:type="character" w:customStyle="1" w:styleId="PiedepginaCar">
    <w:name w:val="Pie de página Car"/>
    <w:link w:val="Piedepgina"/>
    <w:rsid w:val="00DC158B"/>
  </w:style>
  <w:style w:type="character" w:customStyle="1" w:styleId="TtuloCar">
    <w:name w:val="Título Car"/>
    <w:link w:val="Ttulo"/>
    <w:rsid w:val="00DC158B"/>
    <w:rPr>
      <w:rFonts w:ascii="Verdana" w:hAnsi="Verdana"/>
      <w:b/>
      <w:color w:val="000080"/>
      <w:sz w:val="36"/>
    </w:rPr>
  </w:style>
  <w:style w:type="paragraph" w:customStyle="1" w:styleId="xmsonormal">
    <w:name w:val="x_msonormal"/>
    <w:basedOn w:val="Normal"/>
    <w:rsid w:val="00D73E60"/>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6287">
      <w:bodyDiv w:val="1"/>
      <w:marLeft w:val="0"/>
      <w:marRight w:val="0"/>
      <w:marTop w:val="0"/>
      <w:marBottom w:val="0"/>
      <w:divBdr>
        <w:top w:val="none" w:sz="0" w:space="0" w:color="auto"/>
        <w:left w:val="none" w:sz="0" w:space="0" w:color="auto"/>
        <w:bottom w:val="none" w:sz="0" w:space="0" w:color="auto"/>
        <w:right w:val="none" w:sz="0" w:space="0" w:color="auto"/>
      </w:divBdr>
    </w:div>
    <w:div w:id="373968600">
      <w:bodyDiv w:val="1"/>
      <w:marLeft w:val="0"/>
      <w:marRight w:val="0"/>
      <w:marTop w:val="0"/>
      <w:marBottom w:val="0"/>
      <w:divBdr>
        <w:top w:val="none" w:sz="0" w:space="0" w:color="auto"/>
        <w:left w:val="none" w:sz="0" w:space="0" w:color="auto"/>
        <w:bottom w:val="none" w:sz="0" w:space="0" w:color="auto"/>
        <w:right w:val="none" w:sz="0" w:space="0" w:color="auto"/>
      </w:divBdr>
      <w:divsChild>
        <w:div w:id="890922155">
          <w:marLeft w:val="0"/>
          <w:marRight w:val="0"/>
          <w:marTop w:val="0"/>
          <w:marBottom w:val="0"/>
          <w:divBdr>
            <w:top w:val="none" w:sz="0" w:space="0" w:color="auto"/>
            <w:left w:val="none" w:sz="0" w:space="0" w:color="auto"/>
            <w:bottom w:val="none" w:sz="0" w:space="0" w:color="auto"/>
            <w:right w:val="none" w:sz="0" w:space="0" w:color="auto"/>
          </w:divBdr>
        </w:div>
      </w:divsChild>
    </w:div>
    <w:div w:id="445388209">
      <w:bodyDiv w:val="1"/>
      <w:marLeft w:val="0"/>
      <w:marRight w:val="0"/>
      <w:marTop w:val="0"/>
      <w:marBottom w:val="0"/>
      <w:divBdr>
        <w:top w:val="none" w:sz="0" w:space="0" w:color="auto"/>
        <w:left w:val="none" w:sz="0" w:space="0" w:color="auto"/>
        <w:bottom w:val="none" w:sz="0" w:space="0" w:color="auto"/>
        <w:right w:val="none" w:sz="0" w:space="0" w:color="auto"/>
      </w:divBdr>
    </w:div>
    <w:div w:id="648020917">
      <w:bodyDiv w:val="1"/>
      <w:marLeft w:val="0"/>
      <w:marRight w:val="0"/>
      <w:marTop w:val="0"/>
      <w:marBottom w:val="0"/>
      <w:divBdr>
        <w:top w:val="none" w:sz="0" w:space="0" w:color="auto"/>
        <w:left w:val="none" w:sz="0" w:space="0" w:color="auto"/>
        <w:bottom w:val="none" w:sz="0" w:space="0" w:color="auto"/>
        <w:right w:val="none" w:sz="0" w:space="0" w:color="auto"/>
      </w:divBdr>
    </w:div>
    <w:div w:id="1028481747">
      <w:bodyDiv w:val="1"/>
      <w:marLeft w:val="0"/>
      <w:marRight w:val="0"/>
      <w:marTop w:val="0"/>
      <w:marBottom w:val="0"/>
      <w:divBdr>
        <w:top w:val="none" w:sz="0" w:space="0" w:color="auto"/>
        <w:left w:val="none" w:sz="0" w:space="0" w:color="auto"/>
        <w:bottom w:val="none" w:sz="0" w:space="0" w:color="auto"/>
        <w:right w:val="none" w:sz="0" w:space="0" w:color="auto"/>
      </w:divBdr>
    </w:div>
    <w:div w:id="1054623853">
      <w:bodyDiv w:val="1"/>
      <w:marLeft w:val="0"/>
      <w:marRight w:val="0"/>
      <w:marTop w:val="0"/>
      <w:marBottom w:val="0"/>
      <w:divBdr>
        <w:top w:val="none" w:sz="0" w:space="0" w:color="auto"/>
        <w:left w:val="none" w:sz="0" w:space="0" w:color="auto"/>
        <w:bottom w:val="none" w:sz="0" w:space="0" w:color="auto"/>
        <w:right w:val="none" w:sz="0" w:space="0" w:color="auto"/>
      </w:divBdr>
    </w:div>
    <w:div w:id="1127964814">
      <w:bodyDiv w:val="1"/>
      <w:marLeft w:val="0"/>
      <w:marRight w:val="0"/>
      <w:marTop w:val="0"/>
      <w:marBottom w:val="0"/>
      <w:divBdr>
        <w:top w:val="none" w:sz="0" w:space="0" w:color="auto"/>
        <w:left w:val="none" w:sz="0" w:space="0" w:color="auto"/>
        <w:bottom w:val="none" w:sz="0" w:space="0" w:color="auto"/>
        <w:right w:val="none" w:sz="0" w:space="0" w:color="auto"/>
      </w:divBdr>
    </w:div>
    <w:div w:id="1282802427">
      <w:bodyDiv w:val="1"/>
      <w:marLeft w:val="0"/>
      <w:marRight w:val="0"/>
      <w:marTop w:val="0"/>
      <w:marBottom w:val="0"/>
      <w:divBdr>
        <w:top w:val="none" w:sz="0" w:space="0" w:color="auto"/>
        <w:left w:val="none" w:sz="0" w:space="0" w:color="auto"/>
        <w:bottom w:val="none" w:sz="0" w:space="0" w:color="auto"/>
        <w:right w:val="none" w:sz="0" w:space="0" w:color="auto"/>
      </w:divBdr>
    </w:div>
    <w:div w:id="1297879129">
      <w:bodyDiv w:val="1"/>
      <w:marLeft w:val="0"/>
      <w:marRight w:val="0"/>
      <w:marTop w:val="0"/>
      <w:marBottom w:val="0"/>
      <w:divBdr>
        <w:top w:val="none" w:sz="0" w:space="0" w:color="auto"/>
        <w:left w:val="none" w:sz="0" w:space="0" w:color="auto"/>
        <w:bottom w:val="none" w:sz="0" w:space="0" w:color="auto"/>
        <w:right w:val="none" w:sz="0" w:space="0" w:color="auto"/>
      </w:divBdr>
    </w:div>
    <w:div w:id="1527908070">
      <w:bodyDiv w:val="1"/>
      <w:marLeft w:val="0"/>
      <w:marRight w:val="0"/>
      <w:marTop w:val="0"/>
      <w:marBottom w:val="0"/>
      <w:divBdr>
        <w:top w:val="none" w:sz="0" w:space="0" w:color="auto"/>
        <w:left w:val="none" w:sz="0" w:space="0" w:color="auto"/>
        <w:bottom w:val="none" w:sz="0" w:space="0" w:color="auto"/>
        <w:right w:val="none" w:sz="0" w:space="0" w:color="auto"/>
      </w:divBdr>
    </w:div>
    <w:div w:id="1599369503">
      <w:bodyDiv w:val="1"/>
      <w:marLeft w:val="0"/>
      <w:marRight w:val="0"/>
      <w:marTop w:val="0"/>
      <w:marBottom w:val="0"/>
      <w:divBdr>
        <w:top w:val="none" w:sz="0" w:space="0" w:color="auto"/>
        <w:left w:val="none" w:sz="0" w:space="0" w:color="auto"/>
        <w:bottom w:val="none" w:sz="0" w:space="0" w:color="auto"/>
        <w:right w:val="none" w:sz="0" w:space="0" w:color="auto"/>
      </w:divBdr>
    </w:div>
    <w:div w:id="1748380949">
      <w:bodyDiv w:val="1"/>
      <w:marLeft w:val="0"/>
      <w:marRight w:val="0"/>
      <w:marTop w:val="0"/>
      <w:marBottom w:val="0"/>
      <w:divBdr>
        <w:top w:val="none" w:sz="0" w:space="0" w:color="auto"/>
        <w:left w:val="none" w:sz="0" w:space="0" w:color="auto"/>
        <w:bottom w:val="none" w:sz="0" w:space="0" w:color="auto"/>
        <w:right w:val="none" w:sz="0" w:space="0" w:color="auto"/>
      </w:divBdr>
    </w:div>
    <w:div w:id="1773739205">
      <w:bodyDiv w:val="1"/>
      <w:marLeft w:val="0"/>
      <w:marRight w:val="0"/>
      <w:marTop w:val="0"/>
      <w:marBottom w:val="0"/>
      <w:divBdr>
        <w:top w:val="none" w:sz="0" w:space="0" w:color="auto"/>
        <w:left w:val="none" w:sz="0" w:space="0" w:color="auto"/>
        <w:bottom w:val="none" w:sz="0" w:space="0" w:color="auto"/>
        <w:right w:val="none" w:sz="0" w:space="0" w:color="auto"/>
      </w:divBdr>
    </w:div>
    <w:div w:id="1927768994">
      <w:bodyDiv w:val="1"/>
      <w:marLeft w:val="0"/>
      <w:marRight w:val="0"/>
      <w:marTop w:val="0"/>
      <w:marBottom w:val="0"/>
      <w:divBdr>
        <w:top w:val="none" w:sz="0" w:space="0" w:color="auto"/>
        <w:left w:val="none" w:sz="0" w:space="0" w:color="auto"/>
        <w:bottom w:val="none" w:sz="0" w:space="0" w:color="auto"/>
        <w:right w:val="none" w:sz="0" w:space="0" w:color="auto"/>
      </w:divBdr>
    </w:div>
    <w:div w:id="21035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pd.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metic.es/es/aviso-legal" TargetMode="External"/><Relationship Id="rId4" Type="http://schemas.openxmlformats.org/officeDocument/2006/relationships/settings" Target="settings.xml"/><Relationship Id="rId9" Type="http://schemas.openxmlformats.org/officeDocument/2006/relationships/hyperlink" Target="mailto:protecciondedatos@ametic.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EA8EE-BEAC-47D3-910A-B01607C1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700</Words>
  <Characters>3855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PERFIL DE LA FERIA</vt:lpstr>
    </vt:vector>
  </TitlesOfParts>
  <Company>a</Company>
  <LinksUpToDate>false</LinksUpToDate>
  <CharactersWithSpaces>4546</CharactersWithSpaces>
  <SharedDoc>false</SharedDoc>
  <HLinks>
    <vt:vector size="24" baseType="variant">
      <vt:variant>
        <vt:i4>6750262</vt:i4>
      </vt:variant>
      <vt:variant>
        <vt:i4>3</vt:i4>
      </vt:variant>
      <vt:variant>
        <vt:i4>0</vt:i4>
      </vt:variant>
      <vt:variant>
        <vt:i4>5</vt:i4>
      </vt:variant>
      <vt:variant>
        <vt:lpwstr>http://www.agpd.es/</vt:lpwstr>
      </vt:variant>
      <vt:variant>
        <vt:lpwstr/>
      </vt:variant>
      <vt:variant>
        <vt:i4>5242995</vt:i4>
      </vt:variant>
      <vt:variant>
        <vt:i4>0</vt:i4>
      </vt:variant>
      <vt:variant>
        <vt:i4>0</vt:i4>
      </vt:variant>
      <vt:variant>
        <vt:i4>5</vt:i4>
      </vt:variant>
      <vt:variant>
        <vt:lpwstr>mailto:ametic@ametic.es</vt:lpwstr>
      </vt:variant>
      <vt:variant>
        <vt:lpwstr/>
      </vt:variant>
      <vt:variant>
        <vt:i4>8257554</vt:i4>
      </vt:variant>
      <vt:variant>
        <vt:i4>-1</vt:i4>
      </vt:variant>
      <vt:variant>
        <vt:i4>2061</vt:i4>
      </vt:variant>
      <vt:variant>
        <vt:i4>1</vt:i4>
      </vt:variant>
      <vt:variant>
        <vt:lpwstr>cid:image001.jpg@01CCBA78.7491B610</vt:lpwstr>
      </vt:variant>
      <vt:variant>
        <vt:lpwstr/>
      </vt:variant>
      <vt:variant>
        <vt:i4>8257554</vt:i4>
      </vt:variant>
      <vt:variant>
        <vt:i4>-1</vt:i4>
      </vt:variant>
      <vt:variant>
        <vt:i4>1027</vt:i4>
      </vt:variant>
      <vt:variant>
        <vt:i4>1</vt:i4>
      </vt:variant>
      <vt:variant>
        <vt:lpwstr>cid:image001.jpg@01CCBA78.7491B610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PERFIL DE LA FERIA</dc:title>
  <dc:subject/>
  <dc:creator>a</dc:creator>
  <cp:keywords/>
  <cp:lastModifiedBy>Claudia Osses Gonzalez</cp:lastModifiedBy>
  <cp:revision>5</cp:revision>
  <cp:lastPrinted>2016-02-18T12:16:00Z</cp:lastPrinted>
  <dcterms:created xsi:type="dcterms:W3CDTF">2026-02-03T11:06:00Z</dcterms:created>
  <dcterms:modified xsi:type="dcterms:W3CDTF">2026-03-27T10:00:00Z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