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52BF13" w14:textId="77777777" w:rsidR="00CB087B" w:rsidRPr="005E74F0" w:rsidRDefault="00CB087B" w:rsidP="00CB087B">
      <w:pPr>
        <w:ind w:right="-1701"/>
        <w:outlineLvl w:val="0"/>
        <w:rPr>
          <w:b/>
          <w:sz w:val="20"/>
        </w:rPr>
      </w:pPr>
      <w:r w:rsidRPr="005E74F0">
        <w:rPr>
          <w:b/>
          <w:sz w:val="20"/>
        </w:rPr>
        <w:t>SOLICITUD DE SUSPENSIÓN O CONTINGENTE ARANCELARIO (Eliminar la medida que no proceda)</w:t>
      </w:r>
    </w:p>
    <w:p w14:paraId="027937FD" w14:textId="77777777" w:rsidR="00CB087B" w:rsidRPr="005E74F0" w:rsidRDefault="00CB087B" w:rsidP="00CB087B">
      <w:pPr>
        <w:rPr>
          <w:sz w:val="20"/>
        </w:rPr>
      </w:pPr>
      <w:r w:rsidRPr="005E74F0">
        <w:rPr>
          <w:sz w:val="20"/>
        </w:rPr>
        <w:t xml:space="preserve"> </w:t>
      </w:r>
    </w:p>
    <w:p w14:paraId="7F659097" w14:textId="77777777" w:rsidR="00CB087B" w:rsidRPr="005E74F0" w:rsidRDefault="00CB087B" w:rsidP="00CB087B">
      <w:pPr>
        <w:jc w:val="center"/>
        <w:rPr>
          <w:sz w:val="20"/>
        </w:rPr>
      </w:pPr>
      <w:r w:rsidRPr="005E74F0">
        <w:rPr>
          <w:sz w:val="20"/>
        </w:rPr>
        <w:t>(Estado miembro: España)</w:t>
      </w:r>
    </w:p>
    <w:p w14:paraId="7668ED16" w14:textId="77777777" w:rsidR="00CB087B" w:rsidRPr="005E74F0" w:rsidRDefault="00CB087B" w:rsidP="00CB087B">
      <w:pPr>
        <w:rPr>
          <w:sz w:val="20"/>
        </w:rPr>
      </w:pPr>
    </w:p>
    <w:p w14:paraId="325C5C0E" w14:textId="77777777" w:rsidR="00CB087B" w:rsidRPr="005E74F0" w:rsidRDefault="00CB087B" w:rsidP="00CB087B">
      <w:pPr>
        <w:jc w:val="center"/>
        <w:outlineLvl w:val="0"/>
        <w:rPr>
          <w:b/>
          <w:sz w:val="20"/>
        </w:rPr>
      </w:pPr>
      <w:r w:rsidRPr="005E74F0">
        <w:rPr>
          <w:b/>
          <w:sz w:val="20"/>
        </w:rPr>
        <w:t>Parte I</w:t>
      </w:r>
    </w:p>
    <w:p w14:paraId="1C4450B1" w14:textId="77777777" w:rsidR="00CB087B" w:rsidRPr="005E74F0" w:rsidRDefault="00CB087B" w:rsidP="00CB087B">
      <w:pPr>
        <w:jc w:val="center"/>
        <w:rPr>
          <w:sz w:val="20"/>
        </w:rPr>
      </w:pPr>
      <w:r w:rsidRPr="005E74F0">
        <w:rPr>
          <w:sz w:val="20"/>
        </w:rPr>
        <w:t xml:space="preserve">(para publicación en el sitio web de </w:t>
      </w:r>
      <w:smartTag w:uri="urn:schemas-microsoft-com:office:smarttags" w:element="PersonName">
        <w:smartTagPr>
          <w:attr w:name="ProductID" w:val="la DG Fiscalidad"/>
        </w:smartTagPr>
        <w:r w:rsidRPr="005E74F0">
          <w:rPr>
            <w:sz w:val="20"/>
          </w:rPr>
          <w:t>la DG Fiscalidad</w:t>
        </w:r>
      </w:smartTag>
      <w:r w:rsidRPr="005E74F0">
        <w:rPr>
          <w:sz w:val="20"/>
        </w:rPr>
        <w:t xml:space="preserve"> y Unión Aduanera)</w:t>
      </w:r>
    </w:p>
    <w:p w14:paraId="03D85458" w14:textId="77777777" w:rsidR="00CB087B" w:rsidRPr="005E74F0" w:rsidRDefault="00CB087B" w:rsidP="00CB087B">
      <w:pPr>
        <w:rPr>
          <w:sz w:val="20"/>
        </w:rPr>
      </w:pPr>
    </w:p>
    <w:p w14:paraId="1D2876BB" w14:textId="77777777" w:rsidR="00CB087B" w:rsidRPr="005E74F0" w:rsidRDefault="00CB087B" w:rsidP="00CB087B">
      <w:pPr>
        <w:rPr>
          <w:sz w:val="20"/>
        </w:rPr>
      </w:pPr>
      <w:r w:rsidRPr="005E74F0">
        <w:rPr>
          <w:sz w:val="20"/>
        </w:rPr>
        <w:t xml:space="preserve"> </w:t>
      </w:r>
    </w:p>
    <w:p w14:paraId="4E57F2B4" w14:textId="6A57067E" w:rsidR="00220DE6" w:rsidRPr="00204630" w:rsidRDefault="00CB087B" w:rsidP="007C593A">
      <w:pPr>
        <w:numPr>
          <w:ilvl w:val="0"/>
          <w:numId w:val="4"/>
        </w:numPr>
        <w:rPr>
          <w:color w:val="FF0000"/>
          <w:sz w:val="20"/>
          <w:lang w:val="en-GB"/>
        </w:rPr>
      </w:pPr>
      <w:r w:rsidRPr="001038C6">
        <w:rPr>
          <w:sz w:val="20"/>
          <w:lang w:val="en-GB"/>
        </w:rPr>
        <w:t xml:space="preserve">1. </w:t>
      </w:r>
      <w:proofErr w:type="spellStart"/>
      <w:r w:rsidRPr="001038C6">
        <w:rPr>
          <w:sz w:val="20"/>
          <w:lang w:val="en-GB"/>
        </w:rPr>
        <w:t>Código</w:t>
      </w:r>
      <w:proofErr w:type="spellEnd"/>
      <w:r w:rsidRPr="001038C6">
        <w:rPr>
          <w:sz w:val="20"/>
          <w:lang w:val="en-GB"/>
        </w:rPr>
        <w:t xml:space="preserve"> de </w:t>
      </w:r>
      <w:proofErr w:type="spellStart"/>
      <w:r w:rsidRPr="001038C6">
        <w:rPr>
          <w:sz w:val="20"/>
          <w:lang w:val="en-GB"/>
        </w:rPr>
        <w:t>nomenclatura</w:t>
      </w:r>
      <w:proofErr w:type="spellEnd"/>
      <w:r w:rsidRPr="001038C6">
        <w:rPr>
          <w:sz w:val="20"/>
          <w:lang w:val="en-GB"/>
        </w:rPr>
        <w:t xml:space="preserve"> </w:t>
      </w:r>
      <w:proofErr w:type="spellStart"/>
      <w:r w:rsidRPr="001038C6">
        <w:rPr>
          <w:sz w:val="20"/>
          <w:lang w:val="en-GB"/>
        </w:rPr>
        <w:t>combinada</w:t>
      </w:r>
      <w:proofErr w:type="spellEnd"/>
      <w:r w:rsidRPr="001038C6">
        <w:rPr>
          <w:sz w:val="20"/>
          <w:lang w:val="en-GB"/>
        </w:rPr>
        <w:t>:</w:t>
      </w:r>
      <w:r w:rsidR="001038C6" w:rsidRPr="001038C6">
        <w:rPr>
          <w:rFonts w:asciiTheme="minorHAnsi" w:hAnsiTheme="minorHAnsi" w:cstheme="minorBidi"/>
          <w:color w:val="000000"/>
          <w:szCs w:val="22"/>
          <w:lang w:val="en-US" w:eastAsia="de-DE"/>
        </w:rPr>
        <w:t xml:space="preserve"> </w:t>
      </w:r>
    </w:p>
    <w:p w14:paraId="6AAB3D8D" w14:textId="4DEDA109" w:rsidR="00204630" w:rsidRPr="00204630" w:rsidRDefault="00204630" w:rsidP="00204630">
      <w:pPr>
        <w:ind w:left="360"/>
        <w:rPr>
          <w:color w:val="FF0000"/>
          <w:sz w:val="20"/>
        </w:rPr>
      </w:pPr>
      <w:r w:rsidRPr="00204630">
        <w:rPr>
          <w:color w:val="FF0000"/>
          <w:sz w:val="20"/>
        </w:rPr>
        <w:t xml:space="preserve">(Escriba el código de la Nomenclatura Combinada </w:t>
      </w:r>
      <w:r w:rsidRPr="009E0F09">
        <w:rPr>
          <w:b/>
          <w:color w:val="FF0000"/>
          <w:sz w:val="20"/>
          <w:u w:val="single"/>
        </w:rPr>
        <w:t>sin espacios ni puntos</w:t>
      </w:r>
      <w:r w:rsidRPr="00204630">
        <w:rPr>
          <w:color w:val="FF0000"/>
          <w:sz w:val="20"/>
        </w:rPr>
        <w:t>)</w:t>
      </w:r>
    </w:p>
    <w:p w14:paraId="57175113" w14:textId="77777777" w:rsidR="00CB087B" w:rsidRPr="00204630" w:rsidRDefault="00CB087B" w:rsidP="00CB087B">
      <w:pPr>
        <w:rPr>
          <w:sz w:val="20"/>
        </w:rPr>
      </w:pPr>
      <w:bookmarkStart w:id="0" w:name="_GoBack"/>
      <w:bookmarkEnd w:id="0"/>
    </w:p>
    <w:p w14:paraId="348E3A31" w14:textId="7BA4DA82" w:rsidR="00CB087B" w:rsidRPr="001038C6" w:rsidRDefault="00CB087B" w:rsidP="001038C6">
      <w:pPr>
        <w:pStyle w:val="Prrafodelista"/>
        <w:numPr>
          <w:ilvl w:val="0"/>
          <w:numId w:val="4"/>
        </w:numPr>
        <w:rPr>
          <w:sz w:val="20"/>
        </w:rPr>
      </w:pPr>
      <w:r w:rsidRPr="001038C6">
        <w:rPr>
          <w:sz w:val="20"/>
        </w:rPr>
        <w:t xml:space="preserve">Descripción precisa del producto teniendo en cuenta los criterios para los aranceles aduaneros: </w:t>
      </w:r>
    </w:p>
    <w:p w14:paraId="689F7B22" w14:textId="77777777" w:rsidR="001038C6" w:rsidRPr="001038C6" w:rsidRDefault="001038C6" w:rsidP="001038C6">
      <w:pPr>
        <w:pStyle w:val="Prrafodelista"/>
        <w:rPr>
          <w:sz w:val="20"/>
        </w:rPr>
      </w:pPr>
    </w:p>
    <w:p w14:paraId="6396D7D8" w14:textId="375B9E72" w:rsidR="00204630" w:rsidRDefault="00204630" w:rsidP="00204630">
      <w:pPr>
        <w:pStyle w:val="Prrafodelista"/>
        <w:ind w:left="360"/>
        <w:jc w:val="both"/>
        <w:rPr>
          <w:color w:val="FF0000"/>
          <w:sz w:val="20"/>
        </w:rPr>
      </w:pPr>
      <w:r w:rsidRPr="00204630">
        <w:rPr>
          <w:color w:val="FF0000"/>
          <w:sz w:val="20"/>
        </w:rPr>
        <w:t xml:space="preserve">En caso de que sea un </w:t>
      </w:r>
      <w:r w:rsidRPr="00204630">
        <w:rPr>
          <w:color w:val="FF0000"/>
          <w:sz w:val="20"/>
          <w:u w:val="single"/>
        </w:rPr>
        <w:t>producto químico</w:t>
      </w:r>
      <w:r w:rsidRPr="00204630">
        <w:rPr>
          <w:color w:val="FF0000"/>
          <w:sz w:val="20"/>
        </w:rPr>
        <w:t xml:space="preserve"> </w:t>
      </w:r>
      <w:r w:rsidR="00C243A6" w:rsidRPr="00204630">
        <w:rPr>
          <w:color w:val="FF0000"/>
          <w:sz w:val="20"/>
        </w:rPr>
        <w:t xml:space="preserve">(principalmente los capítulos 28 + 29 de la Nomenclatura Combinada): </w:t>
      </w:r>
      <w:r>
        <w:rPr>
          <w:color w:val="FF0000"/>
          <w:sz w:val="20"/>
        </w:rPr>
        <w:t xml:space="preserve"> </w:t>
      </w:r>
      <w:r w:rsidRPr="00204630">
        <w:rPr>
          <w:color w:val="FF0000"/>
          <w:sz w:val="20"/>
        </w:rPr>
        <w:t>Por favor</w:t>
      </w:r>
      <w:r>
        <w:rPr>
          <w:color w:val="FF0000"/>
          <w:sz w:val="20"/>
        </w:rPr>
        <w:t xml:space="preserve"> indique en la descripción el</w:t>
      </w:r>
      <w:r w:rsidRPr="00204630">
        <w:rPr>
          <w:color w:val="FF0000"/>
          <w:sz w:val="20"/>
        </w:rPr>
        <w:t xml:space="preserve"> CAS</w:t>
      </w:r>
      <w:r>
        <w:rPr>
          <w:color w:val="FF0000"/>
          <w:sz w:val="20"/>
        </w:rPr>
        <w:t xml:space="preserve"> RN</w:t>
      </w:r>
      <w:r w:rsidRPr="00204630">
        <w:rPr>
          <w:color w:val="FF0000"/>
          <w:sz w:val="20"/>
        </w:rPr>
        <w:t xml:space="preserve"> y el grado de pureza en porcentaje de peso “…con un grado de pureza en peso igual o superior a__%</w:t>
      </w:r>
    </w:p>
    <w:p w14:paraId="50DA5879" w14:textId="77777777" w:rsidR="00204630" w:rsidRDefault="00204630" w:rsidP="00204630">
      <w:pPr>
        <w:pStyle w:val="Prrafodelista"/>
        <w:ind w:left="360"/>
        <w:jc w:val="both"/>
        <w:rPr>
          <w:color w:val="FF0000"/>
          <w:sz w:val="20"/>
        </w:rPr>
      </w:pPr>
    </w:p>
    <w:p w14:paraId="53B780AB" w14:textId="4B475B2B" w:rsidR="00C243A6" w:rsidRDefault="00C243A6" w:rsidP="00204630">
      <w:pPr>
        <w:pStyle w:val="Prrafodelista"/>
        <w:ind w:left="360"/>
        <w:jc w:val="both"/>
        <w:rPr>
          <w:color w:val="FF0000"/>
          <w:sz w:val="20"/>
        </w:rPr>
      </w:pPr>
      <w:r w:rsidRPr="00204630">
        <w:rPr>
          <w:color w:val="FF0000"/>
          <w:sz w:val="20"/>
        </w:rPr>
        <w:t>El solicitante debe indicar el porcentaje "X" - si no se indica ninguna cifra, el texto se establecerá por defecto "con una pureza en peso igual o superior al 99,9%").</w:t>
      </w:r>
    </w:p>
    <w:p w14:paraId="0B816DB8" w14:textId="77777777" w:rsidR="00204630" w:rsidRPr="00204630" w:rsidRDefault="00204630" w:rsidP="00204630">
      <w:pPr>
        <w:pStyle w:val="Prrafodelista"/>
        <w:ind w:left="360"/>
        <w:jc w:val="both"/>
        <w:rPr>
          <w:color w:val="FF0000"/>
          <w:sz w:val="20"/>
        </w:rPr>
      </w:pPr>
    </w:p>
    <w:p w14:paraId="41D014DC" w14:textId="77777777" w:rsidR="00C243A6" w:rsidRPr="00204630" w:rsidRDefault="00C243A6" w:rsidP="00204630">
      <w:pPr>
        <w:pStyle w:val="Prrafodelista"/>
        <w:ind w:left="360"/>
        <w:jc w:val="both"/>
        <w:rPr>
          <w:color w:val="FF0000"/>
          <w:sz w:val="20"/>
        </w:rPr>
      </w:pPr>
      <w:r w:rsidRPr="00204630">
        <w:rPr>
          <w:color w:val="FF0000"/>
          <w:sz w:val="20"/>
        </w:rPr>
        <w:t>Tenga en cuenta que la expresión "CAS RN" sigue siendo "CAS RN" en todas las lenguas, y que no hay coma antes de la expresión "con una pureza en peso igual o superior al X %".</w:t>
      </w:r>
    </w:p>
    <w:p w14:paraId="66BD159C" w14:textId="77777777" w:rsidR="00C243A6" w:rsidRPr="00204630" w:rsidRDefault="00C243A6" w:rsidP="00204630">
      <w:pPr>
        <w:pStyle w:val="Prrafodelista"/>
        <w:ind w:left="360"/>
        <w:jc w:val="both"/>
        <w:rPr>
          <w:color w:val="FF0000"/>
          <w:sz w:val="20"/>
        </w:rPr>
      </w:pPr>
    </w:p>
    <w:p w14:paraId="7EF2EBC4" w14:textId="376BDFD0" w:rsidR="00C243A6" w:rsidRDefault="00C243A6" w:rsidP="00204630">
      <w:pPr>
        <w:pStyle w:val="Prrafodelista"/>
        <w:ind w:left="360"/>
        <w:jc w:val="both"/>
        <w:rPr>
          <w:color w:val="FF0000"/>
          <w:sz w:val="20"/>
        </w:rPr>
      </w:pPr>
      <w:r w:rsidRPr="00204630">
        <w:rPr>
          <w:color w:val="FF0000"/>
          <w:sz w:val="20"/>
        </w:rPr>
        <w:t>Por favor, no escriba todo el nombre en mayúsculas.</w:t>
      </w:r>
    </w:p>
    <w:p w14:paraId="4076021C" w14:textId="3E0A9A68" w:rsidR="00204630" w:rsidRDefault="00204630" w:rsidP="00204630">
      <w:pPr>
        <w:pStyle w:val="Prrafodelista"/>
        <w:ind w:left="360"/>
        <w:jc w:val="both"/>
        <w:rPr>
          <w:color w:val="FF0000"/>
          <w:sz w:val="20"/>
        </w:rPr>
      </w:pPr>
    </w:p>
    <w:p w14:paraId="75920C9A" w14:textId="5F108CCA" w:rsidR="00BA5893" w:rsidRDefault="00BA5893" w:rsidP="00204630">
      <w:pPr>
        <w:pStyle w:val="Prrafodelista"/>
        <w:ind w:left="360"/>
        <w:jc w:val="both"/>
        <w:rPr>
          <w:color w:val="FF0000"/>
          <w:sz w:val="20"/>
        </w:rPr>
      </w:pPr>
      <w:r>
        <w:rPr>
          <w:color w:val="FF0000"/>
          <w:sz w:val="20"/>
        </w:rPr>
        <w:t>Ejemplo:</w:t>
      </w:r>
    </w:p>
    <w:p w14:paraId="18F614B3" w14:textId="77777777" w:rsidR="00BA5893" w:rsidRDefault="00BA5893" w:rsidP="00204630">
      <w:pPr>
        <w:pStyle w:val="Prrafodelista"/>
        <w:ind w:left="360"/>
        <w:jc w:val="both"/>
        <w:rPr>
          <w:color w:val="FF0000"/>
          <w:sz w:val="20"/>
        </w:rPr>
      </w:pPr>
    </w:p>
    <w:p w14:paraId="37D2564F" w14:textId="6E3557BC" w:rsidR="00BA5893" w:rsidRPr="00BA5893" w:rsidRDefault="00BA5893" w:rsidP="00204630">
      <w:pPr>
        <w:pStyle w:val="Prrafodelista"/>
        <w:ind w:left="360"/>
        <w:jc w:val="both"/>
        <w:rPr>
          <w:b/>
          <w:color w:val="FF0000"/>
          <w:sz w:val="20"/>
        </w:rPr>
      </w:pPr>
      <w:r w:rsidRPr="00BA5893">
        <w:rPr>
          <w:b/>
          <w:color w:val="FF0000"/>
          <w:sz w:val="20"/>
        </w:rPr>
        <w:t>1-(Cedr-8-en-9-</w:t>
      </w:r>
      <w:proofErr w:type="gramStart"/>
      <w:r w:rsidRPr="00BA5893">
        <w:rPr>
          <w:b/>
          <w:color w:val="FF0000"/>
          <w:sz w:val="20"/>
        </w:rPr>
        <w:t>il)</w:t>
      </w:r>
      <w:proofErr w:type="spellStart"/>
      <w:r w:rsidRPr="00BA5893">
        <w:rPr>
          <w:b/>
          <w:color w:val="FF0000"/>
          <w:sz w:val="20"/>
        </w:rPr>
        <w:t>etanona</w:t>
      </w:r>
      <w:proofErr w:type="spellEnd"/>
      <w:proofErr w:type="gramEnd"/>
      <w:r w:rsidRPr="00BA5893">
        <w:rPr>
          <w:b/>
          <w:color w:val="FF0000"/>
          <w:sz w:val="20"/>
        </w:rPr>
        <w:t xml:space="preserve"> (CAS RN 32388-55-9) con una pureza en peso superior al 90 %</w:t>
      </w:r>
    </w:p>
    <w:p w14:paraId="263AC5BB" w14:textId="77777777" w:rsidR="00BA5893" w:rsidRPr="00204630" w:rsidRDefault="00BA5893" w:rsidP="00204630">
      <w:pPr>
        <w:pStyle w:val="Prrafodelista"/>
        <w:ind w:left="360"/>
        <w:jc w:val="both"/>
        <w:rPr>
          <w:color w:val="FF0000"/>
          <w:sz w:val="20"/>
        </w:rPr>
      </w:pPr>
    </w:p>
    <w:p w14:paraId="1FA01B2A" w14:textId="484BC633" w:rsidR="001038C6" w:rsidRPr="00204630" w:rsidRDefault="00C243A6" w:rsidP="00204630">
      <w:pPr>
        <w:pStyle w:val="Prrafodelista"/>
        <w:ind w:left="360"/>
        <w:jc w:val="both"/>
        <w:rPr>
          <w:color w:val="FF0000"/>
          <w:sz w:val="20"/>
        </w:rPr>
      </w:pPr>
      <w:r w:rsidRPr="00204630">
        <w:rPr>
          <w:color w:val="FF0000"/>
          <w:sz w:val="20"/>
        </w:rPr>
        <w:t>La descripción del producto debe hacerse utilizando las denominaciones y la redacción de la Nomenclatura Combinada o, en su defecto, de la Organización Internacional de Normalización (ISO), las Denominaciones Comunes Internacionales (DCI), la Unión Internacional de Química Pura y Aplicada (IUPAC), el Inventario Aduanero Europeo de Sustancias Químicas (ECICS) o las denominaciones del Índice de Color (CI) (apartado 4.1.7 de la Comunicación, 2011/C 363/02, DO C 363 de 13.12.2011, p. 6).</w:t>
      </w:r>
    </w:p>
    <w:p w14:paraId="01AAA426" w14:textId="23600189" w:rsidR="00CB087B" w:rsidRPr="00C243A6" w:rsidRDefault="00CB087B" w:rsidP="00CB087B">
      <w:pPr>
        <w:rPr>
          <w:sz w:val="20"/>
        </w:rPr>
      </w:pPr>
    </w:p>
    <w:p w14:paraId="7A6BC331" w14:textId="6C518136" w:rsidR="001038C6" w:rsidRPr="00204630" w:rsidRDefault="001038C6" w:rsidP="00204630">
      <w:pPr>
        <w:pStyle w:val="Prrafodelista"/>
        <w:numPr>
          <w:ilvl w:val="0"/>
          <w:numId w:val="4"/>
        </w:numPr>
        <w:jc w:val="both"/>
        <w:rPr>
          <w:sz w:val="20"/>
        </w:rPr>
      </w:pPr>
      <w:r w:rsidRPr="00204630">
        <w:rPr>
          <w:sz w:val="20"/>
        </w:rPr>
        <w:t>i)</w:t>
      </w:r>
      <w:r w:rsidR="00204630">
        <w:rPr>
          <w:sz w:val="20"/>
        </w:rPr>
        <w:t xml:space="preserve"> </w:t>
      </w:r>
      <w:r w:rsidR="00204630" w:rsidRPr="00204630">
        <w:rPr>
          <w:sz w:val="20"/>
        </w:rPr>
        <w:t>¿El producto figura en el anexo I "Nomenclatura Combinada", tercera parte, sección II (productos farmacéuticos), anexos arancelarios 3</w:t>
      </w:r>
      <w:r w:rsidR="007549E4">
        <w:rPr>
          <w:sz w:val="20"/>
        </w:rPr>
        <w:t xml:space="preserve"> a 6 - Reglamento 2022/1998 (DO</w:t>
      </w:r>
      <w:r w:rsidR="00204630" w:rsidRPr="00204630">
        <w:rPr>
          <w:sz w:val="20"/>
        </w:rPr>
        <w:t>L 282)?  Sí/No</w:t>
      </w:r>
    </w:p>
    <w:p w14:paraId="5E415347" w14:textId="1DD0C54B" w:rsidR="001038C6" w:rsidRPr="00204630" w:rsidRDefault="001038C6" w:rsidP="001038C6">
      <w:pPr>
        <w:pStyle w:val="Prrafodelista"/>
        <w:ind w:left="360"/>
        <w:rPr>
          <w:sz w:val="20"/>
        </w:rPr>
      </w:pPr>
    </w:p>
    <w:p w14:paraId="1F28F66C" w14:textId="6550B808" w:rsidR="00CB087B" w:rsidRPr="005E74F0" w:rsidRDefault="001038C6" w:rsidP="007549E4">
      <w:pPr>
        <w:pStyle w:val="Prrafodelista"/>
        <w:ind w:left="360"/>
        <w:rPr>
          <w:sz w:val="20"/>
        </w:rPr>
      </w:pPr>
      <w:r>
        <w:rPr>
          <w:sz w:val="20"/>
        </w:rPr>
        <w:t>ii)</w:t>
      </w:r>
      <w:r w:rsidR="00CB087B" w:rsidRPr="001038C6">
        <w:rPr>
          <w:sz w:val="20"/>
        </w:rPr>
        <w:t>Nº CUS (número de referencia en el Inventario aduanero europeo de sustancias químicas).</w:t>
      </w:r>
      <w:r w:rsidR="00220DE6" w:rsidRPr="001038C6">
        <w:rPr>
          <w:sz w:val="20"/>
        </w:rPr>
        <w:t xml:space="preserve"> </w:t>
      </w:r>
      <w:r w:rsidR="007549E4" w:rsidRPr="007549E4">
        <w:rPr>
          <w:color w:val="FF0000"/>
          <w:sz w:val="20"/>
        </w:rPr>
        <w:t>Este campo debe rellenarse. Si no está disponible, indíquelo.</w:t>
      </w:r>
    </w:p>
    <w:p w14:paraId="0182619C" w14:textId="77777777" w:rsidR="00CB087B" w:rsidRPr="005E74F0" w:rsidRDefault="00CB087B" w:rsidP="00CB087B">
      <w:pPr>
        <w:rPr>
          <w:sz w:val="20"/>
        </w:rPr>
      </w:pPr>
      <w:r w:rsidRPr="005E74F0">
        <w:rPr>
          <w:sz w:val="20"/>
        </w:rPr>
        <w:t xml:space="preserve"> </w:t>
      </w:r>
    </w:p>
    <w:p w14:paraId="1F694FC7" w14:textId="24671C13" w:rsidR="00CB087B" w:rsidRDefault="00CB087B" w:rsidP="00CB087B">
      <w:pPr>
        <w:rPr>
          <w:sz w:val="20"/>
        </w:rPr>
      </w:pPr>
      <w:r>
        <w:rPr>
          <w:sz w:val="20"/>
        </w:rPr>
        <w:t xml:space="preserve">   </w:t>
      </w:r>
      <w:r w:rsidR="00CB091E">
        <w:rPr>
          <w:sz w:val="20"/>
        </w:rPr>
        <w:t xml:space="preserve">  </w:t>
      </w:r>
      <w:r w:rsidR="001038C6">
        <w:rPr>
          <w:sz w:val="20"/>
        </w:rPr>
        <w:t>iii)</w:t>
      </w:r>
      <w:r w:rsidRPr="005E74F0">
        <w:rPr>
          <w:sz w:val="20"/>
        </w:rPr>
        <w:t>N</w:t>
      </w:r>
      <w:r>
        <w:rPr>
          <w:sz w:val="20"/>
        </w:rPr>
        <w:t>º</w:t>
      </w:r>
      <w:r w:rsidRPr="005E74F0">
        <w:rPr>
          <w:sz w:val="20"/>
        </w:rPr>
        <w:t xml:space="preserve"> CAS (número de registro del servicio de resúmenes de productos químicos — </w:t>
      </w:r>
      <w:r w:rsidR="00204630">
        <w:rPr>
          <w:sz w:val="20"/>
        </w:rPr>
        <w:t xml:space="preserve">          </w:t>
      </w:r>
      <w:proofErr w:type="spellStart"/>
      <w:r w:rsidRPr="005E74F0">
        <w:rPr>
          <w:sz w:val="20"/>
        </w:rPr>
        <w:t>Chemical</w:t>
      </w:r>
      <w:proofErr w:type="spellEnd"/>
      <w:r>
        <w:rPr>
          <w:sz w:val="20"/>
        </w:rPr>
        <w:t xml:space="preserve"> </w:t>
      </w:r>
      <w:proofErr w:type="spellStart"/>
      <w:r w:rsidRPr="005E74F0">
        <w:rPr>
          <w:sz w:val="20"/>
        </w:rPr>
        <w:t>Abstracts</w:t>
      </w:r>
      <w:proofErr w:type="spellEnd"/>
      <w:r w:rsidRPr="005E74F0">
        <w:rPr>
          <w:sz w:val="20"/>
        </w:rPr>
        <w:t xml:space="preserve"> </w:t>
      </w:r>
      <w:proofErr w:type="spellStart"/>
      <w:r w:rsidRPr="005E74F0">
        <w:rPr>
          <w:sz w:val="20"/>
        </w:rPr>
        <w:t>Service</w:t>
      </w:r>
      <w:proofErr w:type="spellEnd"/>
      <w:r w:rsidRPr="005E74F0">
        <w:rPr>
          <w:sz w:val="20"/>
        </w:rPr>
        <w:t>):</w:t>
      </w:r>
      <w:r w:rsidR="007549E4" w:rsidRPr="007549E4">
        <w:rPr>
          <w:color w:val="FF0000"/>
          <w:sz w:val="20"/>
        </w:rPr>
        <w:t xml:space="preserve"> Este campo debe rellenarse. Si no está disponible, indíquelo.</w:t>
      </w:r>
    </w:p>
    <w:p w14:paraId="262643AC" w14:textId="77777777" w:rsidR="00CB087B" w:rsidRPr="005E74F0" w:rsidRDefault="00CB087B" w:rsidP="00CB087B">
      <w:pPr>
        <w:rPr>
          <w:sz w:val="20"/>
        </w:rPr>
      </w:pPr>
    </w:p>
    <w:p w14:paraId="3D8F24C8" w14:textId="03F6A4DC" w:rsidR="009762D2" w:rsidRPr="00CB091E" w:rsidRDefault="00CB087B" w:rsidP="00CB091E">
      <w:pPr>
        <w:spacing w:after="240" w:line="240" w:lineRule="atLeast"/>
        <w:jc w:val="both"/>
        <w:rPr>
          <w:sz w:val="20"/>
        </w:rPr>
      </w:pPr>
      <w:r w:rsidRPr="00204630">
        <w:rPr>
          <w:sz w:val="20"/>
        </w:rPr>
        <w:t xml:space="preserve">   </w:t>
      </w:r>
      <w:r w:rsidR="00CB091E">
        <w:rPr>
          <w:sz w:val="20"/>
        </w:rPr>
        <w:t xml:space="preserve"> iv</w:t>
      </w:r>
      <w:r w:rsidRPr="00204630">
        <w:rPr>
          <w:sz w:val="20"/>
        </w:rPr>
        <w:t>) Otros números:</w:t>
      </w:r>
      <w:r w:rsidR="00204630" w:rsidRPr="00204630">
        <w:t xml:space="preserve"> </w:t>
      </w:r>
      <w:r w:rsidR="00204630" w:rsidRPr="007549E4">
        <w:rPr>
          <w:color w:val="FF0000"/>
          <w:sz w:val="20"/>
        </w:rPr>
        <w:t>Si procede, indique aquí el número ECICS. Si no procede, indíquelo</w:t>
      </w:r>
    </w:p>
    <w:p w14:paraId="5ADA4C7F" w14:textId="0F123755" w:rsidR="009762D2" w:rsidRDefault="00CB091E" w:rsidP="009762D2">
      <w:pPr>
        <w:ind w:left="225"/>
        <w:rPr>
          <w:sz w:val="20"/>
        </w:rPr>
      </w:pPr>
      <w:r>
        <w:rPr>
          <w:sz w:val="20"/>
        </w:rPr>
        <w:t>v</w:t>
      </w:r>
      <w:r w:rsidR="009762D2" w:rsidRPr="009762D2">
        <w:rPr>
          <w:sz w:val="20"/>
        </w:rPr>
        <w:t>) Para productos químicos de los capítulos 28,29 y, donde aplique, también los productos del capítulo 38 de la nomenclatura combinada, indicar número de registro REACH, si existe y conteste las siguientes preguntas:</w:t>
      </w:r>
    </w:p>
    <w:p w14:paraId="0E7EECCC" w14:textId="77777777" w:rsidR="009762D2" w:rsidRDefault="009762D2" w:rsidP="009762D2">
      <w:pPr>
        <w:rPr>
          <w:sz w:val="20"/>
        </w:rPr>
      </w:pPr>
    </w:p>
    <w:p w14:paraId="364EF8F8" w14:textId="77777777" w:rsidR="009762D2" w:rsidRPr="008377EA" w:rsidRDefault="009762D2" w:rsidP="007549E4">
      <w:pPr>
        <w:ind w:firstLine="225"/>
        <w:rPr>
          <w:sz w:val="20"/>
        </w:rPr>
      </w:pPr>
      <w:r w:rsidRPr="008377EA">
        <w:rPr>
          <w:sz w:val="20"/>
        </w:rPr>
        <w:t>Estado legislativo de la sustancia, es</w:t>
      </w:r>
      <w:r>
        <w:rPr>
          <w:sz w:val="20"/>
        </w:rPr>
        <w:t>tá/es</w:t>
      </w:r>
      <w:r w:rsidRPr="008377EA">
        <w:rPr>
          <w:sz w:val="20"/>
        </w:rPr>
        <w:t xml:space="preserve"> la sustancia:</w:t>
      </w:r>
    </w:p>
    <w:p w14:paraId="0EB2180A" w14:textId="77777777" w:rsidR="009762D2" w:rsidRPr="008377EA" w:rsidRDefault="009762D2" w:rsidP="009762D2">
      <w:pPr>
        <w:jc w:val="both"/>
        <w:rPr>
          <w:sz w:val="20"/>
        </w:rPr>
      </w:pPr>
      <w:r w:rsidRPr="008377EA">
        <w:rPr>
          <w:sz w:val="20"/>
        </w:rPr>
        <w:t xml:space="preserve"> </w:t>
      </w:r>
    </w:p>
    <w:p w14:paraId="6150F838" w14:textId="77777777" w:rsidR="009762D2" w:rsidRPr="008377EA" w:rsidRDefault="009762D2" w:rsidP="007549E4">
      <w:pPr>
        <w:ind w:firstLine="720"/>
        <w:jc w:val="both"/>
        <w:rPr>
          <w:sz w:val="20"/>
        </w:rPr>
      </w:pPr>
      <w:r w:rsidRPr="008377EA">
        <w:rPr>
          <w:sz w:val="20"/>
        </w:rPr>
        <w:t xml:space="preserve">a. ¿Dentro del alcance de la regulación REACH? (véase el artículo 2 de REACH) </w:t>
      </w:r>
    </w:p>
    <w:p w14:paraId="7A4F6C35" w14:textId="77777777" w:rsidR="009762D2" w:rsidRPr="008377EA" w:rsidRDefault="009762D2" w:rsidP="007549E4">
      <w:pPr>
        <w:ind w:left="720"/>
        <w:jc w:val="both"/>
        <w:rPr>
          <w:sz w:val="20"/>
        </w:rPr>
      </w:pPr>
      <w:r w:rsidRPr="008377EA">
        <w:rPr>
          <w:sz w:val="20"/>
        </w:rPr>
        <w:t>b. ¿Incluid</w:t>
      </w:r>
      <w:r>
        <w:rPr>
          <w:sz w:val="20"/>
        </w:rPr>
        <w:t>a</w:t>
      </w:r>
      <w:r w:rsidRPr="008377EA">
        <w:rPr>
          <w:sz w:val="20"/>
        </w:rPr>
        <w:t xml:space="preserve"> en la base de datos CLI de ECHA? y/o ECICS? </w:t>
      </w:r>
    </w:p>
    <w:p w14:paraId="53F734B9" w14:textId="77777777" w:rsidR="009762D2" w:rsidRPr="008377EA" w:rsidRDefault="009762D2" w:rsidP="007549E4">
      <w:pPr>
        <w:ind w:firstLine="720"/>
        <w:jc w:val="both"/>
        <w:rPr>
          <w:sz w:val="20"/>
        </w:rPr>
      </w:pPr>
      <w:r w:rsidRPr="008377EA">
        <w:rPr>
          <w:sz w:val="20"/>
        </w:rPr>
        <w:t>c. ¿Incluid</w:t>
      </w:r>
      <w:r>
        <w:rPr>
          <w:sz w:val="20"/>
        </w:rPr>
        <w:t>a</w:t>
      </w:r>
      <w:r w:rsidRPr="008377EA">
        <w:rPr>
          <w:sz w:val="20"/>
        </w:rPr>
        <w:t xml:space="preserve"> en la lista de candidatos (SVHC)?  </w:t>
      </w:r>
    </w:p>
    <w:p w14:paraId="4DAE86A1" w14:textId="77777777" w:rsidR="009762D2" w:rsidRPr="008377EA" w:rsidRDefault="009762D2" w:rsidP="007549E4">
      <w:pPr>
        <w:ind w:firstLine="720"/>
        <w:jc w:val="both"/>
        <w:rPr>
          <w:sz w:val="20"/>
        </w:rPr>
      </w:pPr>
      <w:r w:rsidRPr="008377EA">
        <w:rPr>
          <w:sz w:val="20"/>
        </w:rPr>
        <w:t>d. ¿Incluid</w:t>
      </w:r>
      <w:r>
        <w:rPr>
          <w:sz w:val="20"/>
        </w:rPr>
        <w:t>a</w:t>
      </w:r>
      <w:r w:rsidRPr="008377EA">
        <w:rPr>
          <w:sz w:val="20"/>
        </w:rPr>
        <w:t xml:space="preserve"> en el anexo XIV de REACH?</w:t>
      </w:r>
    </w:p>
    <w:p w14:paraId="3B6FBE22" w14:textId="77777777" w:rsidR="009762D2" w:rsidRPr="008377EA" w:rsidRDefault="009762D2" w:rsidP="009762D2">
      <w:pPr>
        <w:numPr>
          <w:ilvl w:val="0"/>
          <w:numId w:val="2"/>
        </w:numPr>
        <w:jc w:val="both"/>
        <w:rPr>
          <w:sz w:val="20"/>
        </w:rPr>
      </w:pPr>
      <w:r w:rsidRPr="008377EA">
        <w:rPr>
          <w:sz w:val="20"/>
        </w:rPr>
        <w:t>En caso afirmativo, ¿está cubierta la sustancia por una de las exenciones?</w:t>
      </w:r>
    </w:p>
    <w:p w14:paraId="48DDEA8E" w14:textId="77777777" w:rsidR="009762D2" w:rsidRPr="008377EA" w:rsidRDefault="009762D2" w:rsidP="009762D2">
      <w:pPr>
        <w:numPr>
          <w:ilvl w:val="0"/>
          <w:numId w:val="2"/>
        </w:numPr>
        <w:jc w:val="both"/>
        <w:rPr>
          <w:sz w:val="20"/>
        </w:rPr>
      </w:pPr>
      <w:r w:rsidRPr="008377EA">
        <w:rPr>
          <w:sz w:val="20"/>
        </w:rPr>
        <w:t>Si la sustancia no está cubierta por una de las exenciones, ¿el solicitante tiene la autorización</w:t>
      </w:r>
      <w:r>
        <w:rPr>
          <w:sz w:val="20"/>
        </w:rPr>
        <w:t xml:space="preserve"> </w:t>
      </w:r>
      <w:r w:rsidRPr="008377EA">
        <w:rPr>
          <w:sz w:val="20"/>
        </w:rPr>
        <w:t>correspondiente para usar la sustancia? En caso afirmativo, proporcione el número de</w:t>
      </w:r>
      <w:r>
        <w:rPr>
          <w:sz w:val="20"/>
        </w:rPr>
        <w:t xml:space="preserve"> </w:t>
      </w:r>
      <w:r w:rsidRPr="008377EA">
        <w:rPr>
          <w:sz w:val="20"/>
        </w:rPr>
        <w:t xml:space="preserve">autorización entregado por la </w:t>
      </w:r>
      <w:r w:rsidRPr="008377EA">
        <w:rPr>
          <w:sz w:val="20"/>
        </w:rPr>
        <w:lastRenderedPageBreak/>
        <w:t>Comisión, que también debe estar disponible en la Hoja de datos</w:t>
      </w:r>
      <w:r>
        <w:rPr>
          <w:sz w:val="20"/>
        </w:rPr>
        <w:t xml:space="preserve"> </w:t>
      </w:r>
      <w:r w:rsidRPr="008377EA">
        <w:rPr>
          <w:sz w:val="20"/>
        </w:rPr>
        <w:t>de seguridad correspondiente en la sección 15.</w:t>
      </w:r>
    </w:p>
    <w:p w14:paraId="047C1904" w14:textId="77777777" w:rsidR="009762D2" w:rsidRPr="008377EA" w:rsidRDefault="009762D2" w:rsidP="009762D2">
      <w:pPr>
        <w:jc w:val="both"/>
        <w:rPr>
          <w:sz w:val="20"/>
        </w:rPr>
      </w:pPr>
    </w:p>
    <w:p w14:paraId="27D8503F" w14:textId="77777777" w:rsidR="009762D2" w:rsidRPr="008377EA" w:rsidRDefault="009762D2" w:rsidP="007549E4">
      <w:pPr>
        <w:ind w:left="720"/>
        <w:jc w:val="both"/>
        <w:rPr>
          <w:sz w:val="20"/>
        </w:rPr>
      </w:pPr>
      <w:r w:rsidRPr="008377EA">
        <w:rPr>
          <w:sz w:val="20"/>
        </w:rPr>
        <w:t>e. ¿Usad</w:t>
      </w:r>
      <w:r>
        <w:rPr>
          <w:sz w:val="20"/>
        </w:rPr>
        <w:t>a</w:t>
      </w:r>
      <w:r w:rsidRPr="008377EA">
        <w:rPr>
          <w:sz w:val="20"/>
        </w:rPr>
        <w:t xml:space="preserve"> como, o usad</w:t>
      </w:r>
      <w:r>
        <w:rPr>
          <w:sz w:val="20"/>
        </w:rPr>
        <w:t>a</w:t>
      </w:r>
      <w:r w:rsidRPr="008377EA">
        <w:rPr>
          <w:sz w:val="20"/>
        </w:rPr>
        <w:t xml:space="preserve"> en la producción de un Producto Fitosanitario</w:t>
      </w:r>
      <w:r>
        <w:rPr>
          <w:sz w:val="20"/>
        </w:rPr>
        <w:t xml:space="preserve"> </w:t>
      </w:r>
      <w:r w:rsidRPr="008377EA">
        <w:rPr>
          <w:sz w:val="20"/>
        </w:rPr>
        <w:t xml:space="preserve">o </w:t>
      </w:r>
      <w:proofErr w:type="spellStart"/>
      <w:r w:rsidRPr="008377EA">
        <w:rPr>
          <w:sz w:val="20"/>
        </w:rPr>
        <w:t>Biocida</w:t>
      </w:r>
      <w:proofErr w:type="spellEnd"/>
      <w:r w:rsidRPr="008377EA">
        <w:rPr>
          <w:sz w:val="20"/>
        </w:rPr>
        <w:t xml:space="preserve">? (incluso, por ejemplo, mezclando la sustancia importada con otros componentes para crear un producto fitosanitario o </w:t>
      </w:r>
      <w:proofErr w:type="spellStart"/>
      <w:r w:rsidRPr="008377EA">
        <w:rPr>
          <w:sz w:val="20"/>
        </w:rPr>
        <w:t>biocida</w:t>
      </w:r>
      <w:proofErr w:type="spellEnd"/>
      <w:r w:rsidRPr="008377EA">
        <w:rPr>
          <w:sz w:val="20"/>
        </w:rPr>
        <w:t xml:space="preserve">) </w:t>
      </w:r>
    </w:p>
    <w:p w14:paraId="308B57A8" w14:textId="77777777" w:rsidR="009762D2" w:rsidRDefault="009762D2" w:rsidP="007549E4">
      <w:pPr>
        <w:ind w:left="720"/>
        <w:jc w:val="both"/>
        <w:rPr>
          <w:sz w:val="20"/>
        </w:rPr>
      </w:pPr>
      <w:r w:rsidRPr="008377EA">
        <w:rPr>
          <w:sz w:val="20"/>
        </w:rPr>
        <w:t xml:space="preserve">f. Dentro del ámbito de aplicación del Reglamento sobre contaminantes orgánicos persistentes? </w:t>
      </w:r>
    </w:p>
    <w:p w14:paraId="3ED88C44" w14:textId="77777777" w:rsidR="009762D2" w:rsidRPr="005E74F0" w:rsidRDefault="009762D2" w:rsidP="00CB087B">
      <w:pPr>
        <w:rPr>
          <w:sz w:val="20"/>
        </w:rPr>
      </w:pPr>
    </w:p>
    <w:p w14:paraId="5F4E4758" w14:textId="77777777" w:rsidR="00CB087B" w:rsidRDefault="00CB087B" w:rsidP="00CB087B">
      <w:pPr>
        <w:rPr>
          <w:sz w:val="20"/>
        </w:rPr>
      </w:pPr>
    </w:p>
    <w:p w14:paraId="5913D884" w14:textId="77777777" w:rsidR="00CB087B" w:rsidRDefault="00CB087B" w:rsidP="00CB087B">
      <w:pPr>
        <w:rPr>
          <w:sz w:val="20"/>
        </w:rPr>
      </w:pPr>
    </w:p>
    <w:p w14:paraId="69662481" w14:textId="77777777" w:rsidR="00CB087B" w:rsidRDefault="00CB087B" w:rsidP="00CB087B">
      <w:pPr>
        <w:rPr>
          <w:sz w:val="20"/>
        </w:rPr>
      </w:pPr>
    </w:p>
    <w:p w14:paraId="0E935FED" w14:textId="77777777" w:rsidR="00CB087B" w:rsidRDefault="00CB087B" w:rsidP="00CB087B">
      <w:pPr>
        <w:rPr>
          <w:sz w:val="20"/>
        </w:rPr>
      </w:pPr>
    </w:p>
    <w:p w14:paraId="46D3D2A0" w14:textId="21277AA0" w:rsidR="00CB087B" w:rsidRDefault="00CB087B" w:rsidP="00CB087B">
      <w:pPr>
        <w:rPr>
          <w:sz w:val="20"/>
        </w:rPr>
      </w:pPr>
    </w:p>
    <w:p w14:paraId="02980FDD" w14:textId="2D46A98C" w:rsidR="00220DE6" w:rsidRDefault="00220DE6" w:rsidP="00CB087B">
      <w:pPr>
        <w:rPr>
          <w:sz w:val="20"/>
        </w:rPr>
      </w:pPr>
    </w:p>
    <w:p w14:paraId="0AE31C68" w14:textId="4514F94B" w:rsidR="00220DE6" w:rsidRDefault="00220DE6" w:rsidP="00CB087B">
      <w:pPr>
        <w:rPr>
          <w:sz w:val="20"/>
        </w:rPr>
      </w:pPr>
    </w:p>
    <w:p w14:paraId="50AC8724" w14:textId="77777777" w:rsidR="00220DE6" w:rsidRDefault="00220DE6" w:rsidP="00CB087B">
      <w:pPr>
        <w:rPr>
          <w:sz w:val="20"/>
        </w:rPr>
      </w:pPr>
    </w:p>
    <w:p w14:paraId="4744218F" w14:textId="77777777" w:rsidR="00CB087B" w:rsidRDefault="00CB087B" w:rsidP="00CB087B">
      <w:pPr>
        <w:rPr>
          <w:sz w:val="20"/>
        </w:rPr>
      </w:pPr>
    </w:p>
    <w:p w14:paraId="487E9C0C" w14:textId="77777777" w:rsidR="00CB087B" w:rsidRDefault="00CB087B" w:rsidP="00CB087B">
      <w:pPr>
        <w:ind w:right="-1701"/>
        <w:outlineLvl w:val="0"/>
        <w:rPr>
          <w:sz w:val="20"/>
        </w:rPr>
      </w:pPr>
    </w:p>
    <w:p w14:paraId="3C3541A4" w14:textId="77777777" w:rsidR="00CB087B" w:rsidRPr="005E74F0" w:rsidRDefault="00CB087B" w:rsidP="00CB087B">
      <w:pPr>
        <w:ind w:right="-1701"/>
        <w:outlineLvl w:val="0"/>
        <w:rPr>
          <w:b/>
          <w:sz w:val="20"/>
        </w:rPr>
      </w:pPr>
      <w:r w:rsidRPr="005E74F0">
        <w:rPr>
          <w:b/>
          <w:sz w:val="20"/>
        </w:rPr>
        <w:t>SOLICITUD DE SUSPENSIÓN O CONTINGENTE ARANCELARIO (Eliminar la medida que no proceda)</w:t>
      </w:r>
    </w:p>
    <w:p w14:paraId="6223FCC7" w14:textId="77777777" w:rsidR="00CB087B" w:rsidRPr="005E74F0" w:rsidRDefault="00CB087B" w:rsidP="00CB087B">
      <w:pPr>
        <w:rPr>
          <w:sz w:val="20"/>
        </w:rPr>
      </w:pPr>
      <w:r w:rsidRPr="005E74F0">
        <w:rPr>
          <w:sz w:val="20"/>
        </w:rPr>
        <w:t xml:space="preserve"> </w:t>
      </w:r>
    </w:p>
    <w:p w14:paraId="19A55415" w14:textId="77777777" w:rsidR="00CB087B" w:rsidRPr="005E74F0" w:rsidRDefault="00CB087B" w:rsidP="00CB087B">
      <w:pPr>
        <w:jc w:val="center"/>
        <w:rPr>
          <w:sz w:val="20"/>
        </w:rPr>
      </w:pPr>
      <w:r w:rsidRPr="005E74F0">
        <w:rPr>
          <w:sz w:val="20"/>
        </w:rPr>
        <w:t>(Estado miembro:</w:t>
      </w:r>
      <w:r>
        <w:rPr>
          <w:sz w:val="20"/>
        </w:rPr>
        <w:t xml:space="preserve"> España</w:t>
      </w:r>
      <w:r w:rsidRPr="005E74F0">
        <w:rPr>
          <w:sz w:val="20"/>
        </w:rPr>
        <w:t>)</w:t>
      </w:r>
    </w:p>
    <w:p w14:paraId="769771C8" w14:textId="77777777" w:rsidR="00CB087B" w:rsidRPr="005E74F0" w:rsidRDefault="00CB087B" w:rsidP="00CB087B">
      <w:pPr>
        <w:rPr>
          <w:sz w:val="20"/>
        </w:rPr>
      </w:pPr>
    </w:p>
    <w:p w14:paraId="2AF502CA" w14:textId="77777777" w:rsidR="00CB087B" w:rsidRPr="005E74F0" w:rsidRDefault="00CB087B" w:rsidP="00CB087B">
      <w:pPr>
        <w:jc w:val="center"/>
        <w:outlineLvl w:val="0"/>
        <w:rPr>
          <w:b/>
          <w:sz w:val="20"/>
        </w:rPr>
      </w:pPr>
      <w:r w:rsidRPr="005E74F0">
        <w:rPr>
          <w:b/>
          <w:sz w:val="20"/>
        </w:rPr>
        <w:t>Parte II</w:t>
      </w:r>
    </w:p>
    <w:p w14:paraId="1478C00D" w14:textId="28FD2428" w:rsidR="00CB087B" w:rsidRDefault="00CB087B" w:rsidP="00CB087B">
      <w:pPr>
        <w:jc w:val="center"/>
        <w:rPr>
          <w:sz w:val="20"/>
        </w:rPr>
      </w:pPr>
      <w:r w:rsidRPr="005E74F0">
        <w:rPr>
          <w:sz w:val="20"/>
        </w:rPr>
        <w:t>(para divulgación a los miembros del Grupo de Trabajo de Economía Arancelaria)</w:t>
      </w:r>
    </w:p>
    <w:p w14:paraId="1260E914" w14:textId="77777777" w:rsidR="005B4164" w:rsidRDefault="005B4164" w:rsidP="00CB087B">
      <w:pPr>
        <w:jc w:val="center"/>
        <w:rPr>
          <w:sz w:val="20"/>
        </w:rPr>
      </w:pPr>
    </w:p>
    <w:p w14:paraId="776C5CD4" w14:textId="77777777" w:rsidR="00CB087B" w:rsidRPr="005E74F0" w:rsidRDefault="00CB087B" w:rsidP="00CB087B">
      <w:pPr>
        <w:rPr>
          <w:sz w:val="20"/>
        </w:rPr>
      </w:pPr>
    </w:p>
    <w:p w14:paraId="1332345E" w14:textId="42173717" w:rsidR="00CB087B" w:rsidRDefault="00CB087B" w:rsidP="00CB087B">
      <w:pPr>
        <w:jc w:val="both"/>
        <w:rPr>
          <w:sz w:val="20"/>
        </w:rPr>
      </w:pPr>
      <w:r>
        <w:rPr>
          <w:sz w:val="20"/>
        </w:rPr>
        <w:t xml:space="preserve">4. </w:t>
      </w:r>
      <w:r w:rsidRPr="005E74F0">
        <w:rPr>
          <w:sz w:val="20"/>
        </w:rPr>
        <w:t xml:space="preserve">Información adicional, que comprende la denominación comercial, el modo de funcionamiento, el uso previsto para </w:t>
      </w:r>
      <w:r>
        <w:rPr>
          <w:sz w:val="20"/>
        </w:rPr>
        <w:t>el</w:t>
      </w:r>
      <w:r w:rsidRPr="005E74F0">
        <w:rPr>
          <w:sz w:val="20"/>
        </w:rPr>
        <w:t xml:space="preserve"> producto importado, el tipo de producto al que se incorporará y el uso final de dicho producto:</w:t>
      </w:r>
    </w:p>
    <w:p w14:paraId="0FA9471F" w14:textId="48D5FB9D" w:rsidR="009762D2" w:rsidRDefault="009762D2" w:rsidP="00CB087B">
      <w:pPr>
        <w:jc w:val="both"/>
        <w:rPr>
          <w:sz w:val="20"/>
        </w:rPr>
      </w:pPr>
    </w:p>
    <w:p w14:paraId="2A15BB49" w14:textId="77777777" w:rsidR="00764D17" w:rsidRDefault="009762D2" w:rsidP="00CB087B">
      <w:pPr>
        <w:jc w:val="both"/>
        <w:rPr>
          <w:sz w:val="20"/>
        </w:rPr>
      </w:pPr>
      <w:r w:rsidRPr="009762D2">
        <w:rPr>
          <w:sz w:val="20"/>
        </w:rPr>
        <w:t xml:space="preserve">¿Se pretende exportar el producto manufacturado a terceros países? </w:t>
      </w:r>
    </w:p>
    <w:p w14:paraId="54229B56" w14:textId="0FEA4996" w:rsidR="009762D2" w:rsidRDefault="009762D2" w:rsidP="00CB087B">
      <w:pPr>
        <w:jc w:val="both"/>
        <w:rPr>
          <w:sz w:val="20"/>
        </w:rPr>
      </w:pPr>
      <w:r w:rsidRPr="009762D2">
        <w:rPr>
          <w:sz w:val="20"/>
        </w:rPr>
        <w:t xml:space="preserve"> </w:t>
      </w:r>
    </w:p>
    <w:p w14:paraId="7070DFA8" w14:textId="480EC4CE" w:rsidR="00764D17" w:rsidRPr="00BA5893" w:rsidRDefault="00764D17" w:rsidP="00764D17">
      <w:pPr>
        <w:rPr>
          <w:sz w:val="20"/>
        </w:rPr>
      </w:pPr>
      <w:r w:rsidRPr="00764D17">
        <w:rPr>
          <w:sz w:val="20"/>
        </w:rPr>
        <w:t xml:space="preserve">¿El producto fabricado está </w:t>
      </w:r>
      <w:r>
        <w:rPr>
          <w:sz w:val="20"/>
        </w:rPr>
        <w:t>libre de derechos</w:t>
      </w:r>
      <w:r w:rsidRPr="00764D17">
        <w:rPr>
          <w:sz w:val="20"/>
        </w:rPr>
        <w:t xml:space="preserve">? </w:t>
      </w:r>
      <w:r w:rsidRPr="00BA5893">
        <w:rPr>
          <w:sz w:val="20"/>
        </w:rPr>
        <w:t>Sí/No</w:t>
      </w:r>
    </w:p>
    <w:p w14:paraId="79A0FF1B" w14:textId="77777777" w:rsidR="00764D17" w:rsidRPr="00BA5893" w:rsidRDefault="00764D17" w:rsidP="00764D17">
      <w:pPr>
        <w:rPr>
          <w:sz w:val="20"/>
        </w:rPr>
      </w:pPr>
    </w:p>
    <w:p w14:paraId="521B2290" w14:textId="290C7DF9" w:rsidR="00764D17" w:rsidRPr="00764D17" w:rsidRDefault="00764D17" w:rsidP="00764D17">
      <w:pPr>
        <w:jc w:val="both"/>
        <w:rPr>
          <w:color w:val="FF0000"/>
          <w:sz w:val="20"/>
        </w:rPr>
      </w:pPr>
      <w:r w:rsidRPr="00764D17">
        <w:rPr>
          <w:color w:val="FF0000"/>
          <w:sz w:val="20"/>
        </w:rPr>
        <w:t xml:space="preserve">Si el producto manufacturado está libre de derechos, no es necesario solicitar una suspensión o un contingente arancelarios porque la empresa puede recurrir al perfeccionamiento activo. En tal caso, no se propondrá ninguna medida de suspensión o contingente arancelario, de conformidad con el punto 3.2, sexto guion, de la Comunicación de la Comisión relativa a las suspensiones y contingentes arancelarios autónomos, DO C 363 de 13.12.2011, p. 6. </w:t>
      </w:r>
    </w:p>
    <w:p w14:paraId="7609C9B9" w14:textId="77777777" w:rsidR="00764D17" w:rsidRPr="00764D17" w:rsidRDefault="00764D17" w:rsidP="00764D17">
      <w:pPr>
        <w:jc w:val="both"/>
        <w:rPr>
          <w:color w:val="FF0000"/>
          <w:sz w:val="20"/>
        </w:rPr>
      </w:pPr>
    </w:p>
    <w:p w14:paraId="5E48F57F" w14:textId="708CAF1F" w:rsidR="00764D17" w:rsidRPr="00764D17" w:rsidRDefault="00764D17" w:rsidP="00764D17">
      <w:pPr>
        <w:jc w:val="both"/>
        <w:rPr>
          <w:color w:val="FF0000"/>
          <w:sz w:val="20"/>
        </w:rPr>
      </w:pPr>
      <w:r w:rsidRPr="00764D17">
        <w:rPr>
          <w:color w:val="FF0000"/>
          <w:sz w:val="20"/>
        </w:rPr>
        <w:t>Por lo tanto, antes de enviar cualquier solicitud a la Comisión, los Estados miembros/Turquía deben comprobar si el producto fabricado está libre de derechos o no.</w:t>
      </w:r>
    </w:p>
    <w:p w14:paraId="080FBDAA" w14:textId="77777777" w:rsidR="00CB087B" w:rsidRPr="00764D17" w:rsidRDefault="00CB087B" w:rsidP="00CB087B">
      <w:pPr>
        <w:ind w:left="360"/>
        <w:rPr>
          <w:color w:val="FF0000"/>
          <w:sz w:val="20"/>
        </w:rPr>
      </w:pPr>
    </w:p>
    <w:p w14:paraId="5EEBC91F" w14:textId="77777777" w:rsidR="00CB087B" w:rsidRPr="00764D17" w:rsidRDefault="00CB087B" w:rsidP="00CB087B">
      <w:pPr>
        <w:rPr>
          <w:sz w:val="20"/>
        </w:rPr>
      </w:pPr>
      <w:r w:rsidRPr="00764D17">
        <w:rPr>
          <w:sz w:val="20"/>
        </w:rPr>
        <w:t xml:space="preserve">   </w:t>
      </w:r>
    </w:p>
    <w:p w14:paraId="168F841B" w14:textId="0BFAF5B7" w:rsidR="00CB087B" w:rsidRDefault="00CB087B" w:rsidP="00CB087B">
      <w:pPr>
        <w:rPr>
          <w:sz w:val="20"/>
        </w:rPr>
      </w:pPr>
      <w:r w:rsidRPr="005E74F0">
        <w:rPr>
          <w:sz w:val="20"/>
        </w:rPr>
        <w:t>Solamente para productos químicos:</w:t>
      </w:r>
    </w:p>
    <w:p w14:paraId="35B13257" w14:textId="77777777" w:rsidR="00764D17" w:rsidRPr="005E74F0" w:rsidRDefault="00764D17" w:rsidP="00CB087B">
      <w:pPr>
        <w:rPr>
          <w:sz w:val="20"/>
        </w:rPr>
      </w:pPr>
    </w:p>
    <w:p w14:paraId="1270774A" w14:textId="785A5EAD" w:rsidR="00CB087B" w:rsidRPr="005E74F0" w:rsidRDefault="00CB087B" w:rsidP="00CB087B">
      <w:pPr>
        <w:rPr>
          <w:sz w:val="20"/>
        </w:rPr>
      </w:pPr>
      <w:r>
        <w:rPr>
          <w:sz w:val="20"/>
        </w:rPr>
        <w:t xml:space="preserve">5. </w:t>
      </w:r>
      <w:r w:rsidRPr="005E74F0">
        <w:rPr>
          <w:sz w:val="20"/>
        </w:rPr>
        <w:t>Fórmula estructural:</w:t>
      </w:r>
    </w:p>
    <w:p w14:paraId="7F9D201B" w14:textId="77777777" w:rsidR="00CB087B" w:rsidRPr="005E74F0" w:rsidRDefault="00CB087B" w:rsidP="00CB087B">
      <w:pPr>
        <w:ind w:left="45"/>
        <w:rPr>
          <w:sz w:val="20"/>
        </w:rPr>
      </w:pPr>
    </w:p>
    <w:p w14:paraId="49E59DED" w14:textId="77777777" w:rsidR="00CB087B" w:rsidRPr="005E74F0" w:rsidRDefault="00CB087B" w:rsidP="00CB087B">
      <w:pPr>
        <w:rPr>
          <w:sz w:val="20"/>
        </w:rPr>
      </w:pPr>
      <w:r>
        <w:rPr>
          <w:sz w:val="20"/>
        </w:rPr>
        <w:t xml:space="preserve">6. </w:t>
      </w:r>
      <w:r w:rsidRPr="005E74F0">
        <w:rPr>
          <w:sz w:val="20"/>
        </w:rPr>
        <w:t>Los productos están sujetos a una patente:</w:t>
      </w:r>
    </w:p>
    <w:p w14:paraId="08E85927" w14:textId="77777777" w:rsidR="00CB087B" w:rsidRPr="005E74F0" w:rsidRDefault="00CB087B" w:rsidP="00CB087B">
      <w:pPr>
        <w:rPr>
          <w:sz w:val="20"/>
        </w:rPr>
      </w:pPr>
    </w:p>
    <w:p w14:paraId="54B0EEA8" w14:textId="77777777" w:rsidR="00CB087B" w:rsidRPr="005E74F0" w:rsidRDefault="00CB087B" w:rsidP="00CB087B">
      <w:pPr>
        <w:outlineLvl w:val="0"/>
        <w:rPr>
          <w:sz w:val="20"/>
        </w:rPr>
      </w:pPr>
      <w:r>
        <w:rPr>
          <w:sz w:val="20"/>
        </w:rPr>
        <w:t xml:space="preserve">    </w:t>
      </w:r>
      <w:r w:rsidRPr="005E74F0">
        <w:rPr>
          <w:sz w:val="20"/>
        </w:rPr>
        <w:t>Sí/No</w:t>
      </w:r>
    </w:p>
    <w:p w14:paraId="22C0736E" w14:textId="77777777" w:rsidR="00CB087B" w:rsidRPr="005E74F0" w:rsidRDefault="00CB087B" w:rsidP="00CB087B">
      <w:pPr>
        <w:rPr>
          <w:sz w:val="20"/>
        </w:rPr>
      </w:pPr>
    </w:p>
    <w:p w14:paraId="4C1918FA" w14:textId="77777777" w:rsidR="00CB087B" w:rsidRPr="005E74F0" w:rsidRDefault="00CB087B" w:rsidP="00CB087B">
      <w:pPr>
        <w:rPr>
          <w:sz w:val="20"/>
        </w:rPr>
      </w:pPr>
      <w:r>
        <w:rPr>
          <w:sz w:val="20"/>
        </w:rPr>
        <w:t xml:space="preserve">    </w:t>
      </w:r>
      <w:r w:rsidRPr="005E74F0">
        <w:rPr>
          <w:sz w:val="20"/>
        </w:rPr>
        <w:t>En caso afirmativo, número de patente y de la autoridad emisora:</w:t>
      </w:r>
    </w:p>
    <w:p w14:paraId="79E01CBD" w14:textId="77777777" w:rsidR="00CB087B" w:rsidRPr="005E74F0" w:rsidRDefault="00CB087B" w:rsidP="00CB087B">
      <w:pPr>
        <w:rPr>
          <w:sz w:val="20"/>
        </w:rPr>
      </w:pPr>
    </w:p>
    <w:p w14:paraId="25BB6A69" w14:textId="77777777" w:rsidR="00CB087B" w:rsidRPr="005E74F0" w:rsidRDefault="00CB087B" w:rsidP="00CB087B">
      <w:pPr>
        <w:rPr>
          <w:sz w:val="20"/>
        </w:rPr>
      </w:pPr>
      <w:r>
        <w:rPr>
          <w:sz w:val="20"/>
        </w:rPr>
        <w:t xml:space="preserve">7. </w:t>
      </w:r>
      <w:r w:rsidRPr="005E74F0">
        <w:rPr>
          <w:sz w:val="20"/>
        </w:rPr>
        <w:t>Los productos están sujetos a una medida antidumping/</w:t>
      </w:r>
      <w:proofErr w:type="spellStart"/>
      <w:r w:rsidRPr="005E74F0">
        <w:rPr>
          <w:sz w:val="20"/>
        </w:rPr>
        <w:t>antisubvención</w:t>
      </w:r>
      <w:proofErr w:type="spellEnd"/>
      <w:r w:rsidRPr="005E74F0">
        <w:rPr>
          <w:sz w:val="20"/>
        </w:rPr>
        <w:t>:</w:t>
      </w:r>
    </w:p>
    <w:p w14:paraId="21EDF96A" w14:textId="77777777" w:rsidR="00CB087B" w:rsidRPr="005E74F0" w:rsidRDefault="00CB087B" w:rsidP="00CB087B">
      <w:pPr>
        <w:rPr>
          <w:sz w:val="20"/>
        </w:rPr>
      </w:pPr>
    </w:p>
    <w:p w14:paraId="418624FC" w14:textId="77777777" w:rsidR="00CB087B" w:rsidRPr="005E74F0" w:rsidRDefault="00CB087B" w:rsidP="00CB087B">
      <w:pPr>
        <w:outlineLvl w:val="0"/>
        <w:rPr>
          <w:sz w:val="20"/>
        </w:rPr>
      </w:pPr>
      <w:r w:rsidRPr="005E74F0">
        <w:rPr>
          <w:sz w:val="20"/>
        </w:rPr>
        <w:t xml:space="preserve"> </w:t>
      </w:r>
      <w:r>
        <w:rPr>
          <w:sz w:val="20"/>
        </w:rPr>
        <w:t xml:space="preserve">    </w:t>
      </w:r>
      <w:r w:rsidRPr="005E74F0">
        <w:rPr>
          <w:sz w:val="20"/>
        </w:rPr>
        <w:t>Sí/No</w:t>
      </w:r>
    </w:p>
    <w:p w14:paraId="5245AA58" w14:textId="77777777" w:rsidR="00CB087B" w:rsidRPr="005E74F0" w:rsidRDefault="00CB087B" w:rsidP="00CB087B">
      <w:pPr>
        <w:rPr>
          <w:sz w:val="20"/>
        </w:rPr>
      </w:pPr>
    </w:p>
    <w:p w14:paraId="55A4C0CB" w14:textId="77777777" w:rsidR="00CB087B" w:rsidRPr="005E74F0" w:rsidRDefault="00CB087B" w:rsidP="00CB087B">
      <w:pPr>
        <w:rPr>
          <w:sz w:val="20"/>
        </w:rPr>
      </w:pPr>
      <w:r w:rsidRPr="005E74F0">
        <w:rPr>
          <w:sz w:val="20"/>
        </w:rPr>
        <w:t xml:space="preserve"> </w:t>
      </w:r>
      <w:r>
        <w:rPr>
          <w:sz w:val="20"/>
        </w:rPr>
        <w:t xml:space="preserve">    </w:t>
      </w:r>
      <w:r w:rsidRPr="005E74F0">
        <w:rPr>
          <w:sz w:val="20"/>
        </w:rPr>
        <w:t>En caso afirmativo, motivo de la solicitud de suspensión o contingente arancelarios:</w:t>
      </w:r>
    </w:p>
    <w:p w14:paraId="2C8508E2" w14:textId="77777777" w:rsidR="00CB087B" w:rsidRPr="005E74F0" w:rsidRDefault="00CB087B" w:rsidP="00CB087B">
      <w:pPr>
        <w:rPr>
          <w:sz w:val="20"/>
        </w:rPr>
      </w:pPr>
    </w:p>
    <w:p w14:paraId="06B2977A" w14:textId="0AF8346C" w:rsidR="00CB087B" w:rsidRDefault="00CB087B" w:rsidP="00CB087B">
      <w:pPr>
        <w:jc w:val="both"/>
        <w:rPr>
          <w:sz w:val="20"/>
        </w:rPr>
      </w:pPr>
      <w:r w:rsidRPr="005E74F0">
        <w:rPr>
          <w:sz w:val="20"/>
        </w:rPr>
        <w:t xml:space="preserve"> 8. Nombre y direcciones de las empresas conocidas en </w:t>
      </w:r>
      <w:smartTag w:uri="urn:schemas-microsoft-com:office:smarttags" w:element="PersonName">
        <w:smartTagPr>
          <w:attr w:name="ProductID" w:val="la UE"/>
        </w:smartTagPr>
        <w:r w:rsidRPr="005E74F0">
          <w:rPr>
            <w:sz w:val="20"/>
          </w:rPr>
          <w:t>la UE</w:t>
        </w:r>
      </w:smartTag>
      <w:r w:rsidRPr="005E74F0">
        <w:rPr>
          <w:sz w:val="20"/>
        </w:rPr>
        <w:t xml:space="preserve"> con las que se haya entrado en contacto para el suministro de productos idénticos, equivalentes o de sustitución (obligatorio para solicitudes de contingentes):</w:t>
      </w:r>
    </w:p>
    <w:p w14:paraId="6EFFDB8A" w14:textId="2E3C8A36" w:rsidR="001038C6" w:rsidRDefault="001038C6" w:rsidP="00CB087B">
      <w:pPr>
        <w:jc w:val="both"/>
        <w:rPr>
          <w:sz w:val="20"/>
        </w:rPr>
      </w:pPr>
    </w:p>
    <w:p w14:paraId="0978F639" w14:textId="5C1476A1" w:rsidR="00764D17" w:rsidRDefault="00764D17" w:rsidP="001038C6">
      <w:pPr>
        <w:jc w:val="both"/>
        <w:rPr>
          <w:color w:val="FF0000"/>
          <w:sz w:val="20"/>
        </w:rPr>
      </w:pPr>
      <w:r w:rsidRPr="00764D17">
        <w:rPr>
          <w:color w:val="FF0000"/>
          <w:sz w:val="20"/>
        </w:rPr>
        <w:t>Proporcione pruebas de que la búsqueda de la producción de la UE no ha dado resultado (por ejemplo, un extracto de la búsqueda realizada en la base de datos "</w:t>
      </w:r>
      <w:proofErr w:type="spellStart"/>
      <w:r w:rsidRPr="00764D17">
        <w:rPr>
          <w:color w:val="FF0000"/>
          <w:sz w:val="20"/>
        </w:rPr>
        <w:t>Directory</w:t>
      </w:r>
      <w:proofErr w:type="spellEnd"/>
      <w:r w:rsidRPr="00764D17">
        <w:rPr>
          <w:color w:val="FF0000"/>
          <w:sz w:val="20"/>
        </w:rPr>
        <w:t xml:space="preserve"> of </w:t>
      </w:r>
      <w:proofErr w:type="spellStart"/>
      <w:r w:rsidRPr="00764D17">
        <w:rPr>
          <w:color w:val="FF0000"/>
          <w:sz w:val="20"/>
        </w:rPr>
        <w:t>World</w:t>
      </w:r>
      <w:proofErr w:type="spellEnd"/>
      <w:r w:rsidRPr="00764D17">
        <w:rPr>
          <w:color w:val="FF0000"/>
          <w:sz w:val="20"/>
        </w:rPr>
        <w:t xml:space="preserve"> </w:t>
      </w:r>
      <w:proofErr w:type="spellStart"/>
      <w:r w:rsidRPr="00764D17">
        <w:rPr>
          <w:color w:val="FF0000"/>
          <w:sz w:val="20"/>
        </w:rPr>
        <w:t>Chemical</w:t>
      </w:r>
      <w:proofErr w:type="spellEnd"/>
      <w:r w:rsidRPr="00764D17">
        <w:rPr>
          <w:color w:val="FF0000"/>
          <w:sz w:val="20"/>
        </w:rPr>
        <w:t xml:space="preserve"> </w:t>
      </w:r>
      <w:proofErr w:type="spellStart"/>
      <w:r w:rsidRPr="00764D17">
        <w:rPr>
          <w:color w:val="FF0000"/>
          <w:sz w:val="20"/>
        </w:rPr>
        <w:t>Producers</w:t>
      </w:r>
      <w:proofErr w:type="spellEnd"/>
      <w:r w:rsidRPr="00764D17">
        <w:rPr>
          <w:color w:val="FF0000"/>
          <w:sz w:val="20"/>
        </w:rPr>
        <w:t>" (DWCP)).</w:t>
      </w:r>
    </w:p>
    <w:p w14:paraId="1817F8A0" w14:textId="77777777" w:rsidR="00764D17" w:rsidRPr="00764D17" w:rsidRDefault="00764D17" w:rsidP="001038C6">
      <w:pPr>
        <w:jc w:val="both"/>
        <w:rPr>
          <w:color w:val="FF0000"/>
          <w:sz w:val="20"/>
        </w:rPr>
      </w:pPr>
    </w:p>
    <w:p w14:paraId="21BEDBCC" w14:textId="4FC118A1" w:rsidR="00CA5CD3" w:rsidRDefault="00764D17" w:rsidP="001038C6">
      <w:pPr>
        <w:jc w:val="both"/>
        <w:rPr>
          <w:color w:val="FF0000"/>
          <w:sz w:val="20"/>
        </w:rPr>
      </w:pPr>
      <w:r>
        <w:rPr>
          <w:color w:val="FF0000"/>
          <w:sz w:val="20"/>
        </w:rPr>
        <w:t xml:space="preserve">Es necesario que en el extracto/pantallazo/imagen </w:t>
      </w:r>
      <w:r w:rsidR="00CA5CD3" w:rsidRPr="00764D17">
        <w:rPr>
          <w:color w:val="FF0000"/>
          <w:sz w:val="20"/>
        </w:rPr>
        <w:t>se vea la definición del</w:t>
      </w:r>
      <w:r w:rsidR="00842EC7">
        <w:rPr>
          <w:color w:val="FF0000"/>
          <w:sz w:val="20"/>
        </w:rPr>
        <w:t xml:space="preserve"> producto,</w:t>
      </w:r>
      <w:r w:rsidR="00CA5CD3" w:rsidRPr="00764D17">
        <w:rPr>
          <w:color w:val="FF0000"/>
          <w:sz w:val="20"/>
        </w:rPr>
        <w:t xml:space="preserve"> CAS RN, fecha del día de la búsqueda, email (</w:t>
      </w:r>
      <w:r w:rsidR="00842EC7">
        <w:rPr>
          <w:color w:val="FF0000"/>
          <w:sz w:val="20"/>
        </w:rPr>
        <w:t>si lo hubiera</w:t>
      </w:r>
      <w:r w:rsidR="00CA5CD3" w:rsidRPr="00764D17">
        <w:rPr>
          <w:color w:val="FF0000"/>
          <w:sz w:val="20"/>
        </w:rPr>
        <w:t>).</w:t>
      </w:r>
    </w:p>
    <w:p w14:paraId="3DDAAE6E" w14:textId="77777777" w:rsidR="00842EC7" w:rsidRPr="00764D17" w:rsidRDefault="00842EC7" w:rsidP="001038C6">
      <w:pPr>
        <w:jc w:val="both"/>
        <w:rPr>
          <w:color w:val="FF0000"/>
          <w:sz w:val="20"/>
        </w:rPr>
      </w:pPr>
    </w:p>
    <w:p w14:paraId="6A2E2F81" w14:textId="6D3CD8CC" w:rsidR="00CA5CD3" w:rsidRPr="00764D17" w:rsidRDefault="00CA5CD3" w:rsidP="001038C6">
      <w:pPr>
        <w:jc w:val="both"/>
        <w:rPr>
          <w:color w:val="FF0000"/>
          <w:sz w:val="20"/>
        </w:rPr>
      </w:pPr>
      <w:r w:rsidRPr="00764D17">
        <w:rPr>
          <w:color w:val="FF0000"/>
          <w:sz w:val="20"/>
        </w:rPr>
        <w:t>Si no se incluyen estas pruebas, la COM no va a aceptar la solicitud.</w:t>
      </w:r>
    </w:p>
    <w:p w14:paraId="638EF6FB" w14:textId="77777777" w:rsidR="001038C6" w:rsidRPr="00CA5CD3" w:rsidRDefault="001038C6" w:rsidP="00CB087B">
      <w:pPr>
        <w:jc w:val="both"/>
        <w:rPr>
          <w:sz w:val="20"/>
        </w:rPr>
      </w:pPr>
    </w:p>
    <w:p w14:paraId="54E35073" w14:textId="77777777" w:rsidR="00CB087B" w:rsidRPr="005E74F0" w:rsidRDefault="00CB087B" w:rsidP="00CB087B">
      <w:pPr>
        <w:rPr>
          <w:sz w:val="20"/>
        </w:rPr>
      </w:pPr>
      <w:r w:rsidRPr="001038C6">
        <w:rPr>
          <w:sz w:val="20"/>
        </w:rPr>
        <w:t xml:space="preserve">    </w:t>
      </w:r>
      <w:r w:rsidRPr="005E74F0">
        <w:rPr>
          <w:sz w:val="20"/>
        </w:rPr>
        <w:t>Fechas y resultados de estos contactos:</w:t>
      </w:r>
    </w:p>
    <w:p w14:paraId="2F923C65" w14:textId="77777777" w:rsidR="00CB087B" w:rsidRPr="005E74F0" w:rsidRDefault="00CB087B" w:rsidP="00CB087B">
      <w:pPr>
        <w:rPr>
          <w:sz w:val="20"/>
        </w:rPr>
      </w:pPr>
      <w:r w:rsidRPr="005E74F0">
        <w:rPr>
          <w:sz w:val="20"/>
        </w:rPr>
        <w:t xml:space="preserve"> </w:t>
      </w:r>
    </w:p>
    <w:p w14:paraId="1823C8C2" w14:textId="77777777" w:rsidR="00CB087B" w:rsidRPr="005E74F0" w:rsidRDefault="00CB087B" w:rsidP="00CB087B">
      <w:pPr>
        <w:rPr>
          <w:sz w:val="20"/>
        </w:rPr>
      </w:pPr>
      <w:r>
        <w:rPr>
          <w:sz w:val="20"/>
        </w:rPr>
        <w:t xml:space="preserve">    </w:t>
      </w:r>
      <w:r w:rsidRPr="005E74F0">
        <w:rPr>
          <w:sz w:val="20"/>
        </w:rPr>
        <w:t>Justificación de la inadecuación de los productos de dichas empresas para los fines de que se trate:</w:t>
      </w:r>
    </w:p>
    <w:p w14:paraId="2FD97AB1" w14:textId="77777777" w:rsidR="00CB087B" w:rsidRPr="005E74F0" w:rsidRDefault="00CB087B" w:rsidP="00CB087B">
      <w:pPr>
        <w:rPr>
          <w:sz w:val="20"/>
        </w:rPr>
      </w:pPr>
    </w:p>
    <w:p w14:paraId="4544A554" w14:textId="77777777" w:rsidR="00CB087B" w:rsidRPr="005E74F0" w:rsidRDefault="00CB087B" w:rsidP="00CB087B">
      <w:pPr>
        <w:rPr>
          <w:sz w:val="20"/>
        </w:rPr>
      </w:pPr>
      <w:r w:rsidRPr="005E74F0">
        <w:rPr>
          <w:sz w:val="20"/>
        </w:rPr>
        <w:t xml:space="preserve"> </w:t>
      </w:r>
    </w:p>
    <w:p w14:paraId="758756DD" w14:textId="77777777" w:rsidR="00CB087B" w:rsidRPr="005E74F0" w:rsidRDefault="00CB087B" w:rsidP="00CB087B">
      <w:pPr>
        <w:rPr>
          <w:sz w:val="20"/>
        </w:rPr>
      </w:pPr>
      <w:r w:rsidRPr="005E74F0">
        <w:rPr>
          <w:sz w:val="20"/>
        </w:rPr>
        <w:t>9. Cálculo del volumen del contingente arancelario</w:t>
      </w:r>
    </w:p>
    <w:p w14:paraId="641C43D6" w14:textId="77777777" w:rsidR="00CB087B" w:rsidRPr="005E74F0" w:rsidRDefault="00CB087B" w:rsidP="00CB087B">
      <w:pPr>
        <w:rPr>
          <w:sz w:val="20"/>
        </w:rPr>
      </w:pPr>
      <w:r w:rsidRPr="005E74F0">
        <w:rPr>
          <w:sz w:val="20"/>
        </w:rPr>
        <w:t xml:space="preserve"> </w:t>
      </w:r>
    </w:p>
    <w:p w14:paraId="2B6343C8" w14:textId="77777777" w:rsidR="00CB087B" w:rsidRPr="005E74F0" w:rsidRDefault="00CB087B" w:rsidP="00CB087B">
      <w:pPr>
        <w:rPr>
          <w:sz w:val="20"/>
        </w:rPr>
      </w:pPr>
      <w:r>
        <w:rPr>
          <w:sz w:val="20"/>
        </w:rPr>
        <w:t xml:space="preserve">    </w:t>
      </w:r>
      <w:r w:rsidRPr="005E74F0">
        <w:rPr>
          <w:sz w:val="20"/>
        </w:rPr>
        <w:t>Consumo anual del solicitante:</w:t>
      </w:r>
    </w:p>
    <w:p w14:paraId="1A2C1DBC" w14:textId="77777777" w:rsidR="00CB087B" w:rsidRPr="005E74F0" w:rsidRDefault="00CB087B" w:rsidP="00CB087B">
      <w:pPr>
        <w:rPr>
          <w:sz w:val="20"/>
        </w:rPr>
      </w:pPr>
      <w:r w:rsidRPr="005E74F0">
        <w:rPr>
          <w:sz w:val="20"/>
        </w:rPr>
        <w:t xml:space="preserve"> </w:t>
      </w:r>
    </w:p>
    <w:p w14:paraId="297D731D" w14:textId="77777777" w:rsidR="00CB087B" w:rsidRPr="005E74F0" w:rsidRDefault="00CB087B" w:rsidP="00CB087B">
      <w:pPr>
        <w:rPr>
          <w:sz w:val="20"/>
        </w:rPr>
      </w:pPr>
      <w:r>
        <w:rPr>
          <w:sz w:val="20"/>
        </w:rPr>
        <w:t xml:space="preserve">    </w:t>
      </w:r>
      <w:r w:rsidRPr="005E74F0">
        <w:rPr>
          <w:sz w:val="20"/>
        </w:rPr>
        <w:t xml:space="preserve">Producción anual de </w:t>
      </w:r>
      <w:smartTag w:uri="urn:schemas-microsoft-com:office:smarttags" w:element="PersonName">
        <w:smartTagPr>
          <w:attr w:name="ProductID" w:val="la UE"/>
        </w:smartTagPr>
        <w:r w:rsidRPr="005E74F0">
          <w:rPr>
            <w:sz w:val="20"/>
          </w:rPr>
          <w:t>la UE</w:t>
        </w:r>
      </w:smartTag>
      <w:r w:rsidRPr="005E74F0">
        <w:rPr>
          <w:sz w:val="20"/>
        </w:rPr>
        <w:t>:</w:t>
      </w:r>
    </w:p>
    <w:p w14:paraId="4CB5F3C1" w14:textId="77777777" w:rsidR="00CB087B" w:rsidRPr="005E74F0" w:rsidRDefault="00CB087B" w:rsidP="00CB087B">
      <w:pPr>
        <w:rPr>
          <w:sz w:val="20"/>
        </w:rPr>
      </w:pPr>
      <w:r w:rsidRPr="005E74F0">
        <w:rPr>
          <w:sz w:val="20"/>
        </w:rPr>
        <w:t xml:space="preserve"> </w:t>
      </w:r>
    </w:p>
    <w:p w14:paraId="7B55133E" w14:textId="77777777" w:rsidR="00CB087B" w:rsidRPr="005E74F0" w:rsidRDefault="00CB087B" w:rsidP="00CB087B">
      <w:pPr>
        <w:rPr>
          <w:sz w:val="20"/>
        </w:rPr>
      </w:pPr>
      <w:r>
        <w:rPr>
          <w:sz w:val="20"/>
        </w:rPr>
        <w:t xml:space="preserve">    </w:t>
      </w:r>
      <w:r w:rsidRPr="005E74F0">
        <w:rPr>
          <w:sz w:val="20"/>
        </w:rPr>
        <w:t>Volumen del contingente arancelario solicitado:</w:t>
      </w:r>
    </w:p>
    <w:p w14:paraId="09D03374" w14:textId="77777777" w:rsidR="00CB087B" w:rsidRPr="005E74F0" w:rsidRDefault="00CB087B" w:rsidP="00CB087B">
      <w:pPr>
        <w:rPr>
          <w:sz w:val="20"/>
        </w:rPr>
      </w:pPr>
    </w:p>
    <w:p w14:paraId="13529B6C" w14:textId="77777777" w:rsidR="00CB087B" w:rsidRPr="005E74F0" w:rsidRDefault="00CB087B" w:rsidP="00CB087B">
      <w:pPr>
        <w:rPr>
          <w:sz w:val="20"/>
        </w:rPr>
      </w:pPr>
      <w:r w:rsidRPr="005E74F0">
        <w:rPr>
          <w:sz w:val="20"/>
        </w:rPr>
        <w:t xml:space="preserve"> 10. Observaciones específicas</w:t>
      </w:r>
    </w:p>
    <w:p w14:paraId="63212D23" w14:textId="77777777" w:rsidR="00CB087B" w:rsidRPr="005E74F0" w:rsidRDefault="00CB087B" w:rsidP="00CB087B">
      <w:pPr>
        <w:rPr>
          <w:sz w:val="20"/>
        </w:rPr>
      </w:pPr>
      <w:r w:rsidRPr="005E74F0">
        <w:rPr>
          <w:sz w:val="20"/>
        </w:rPr>
        <w:t xml:space="preserve"> </w:t>
      </w:r>
    </w:p>
    <w:p w14:paraId="0ACD8CAE" w14:textId="77777777" w:rsidR="00CB087B" w:rsidRPr="005E74F0" w:rsidRDefault="00CB087B" w:rsidP="00CB087B">
      <w:pPr>
        <w:rPr>
          <w:sz w:val="20"/>
        </w:rPr>
      </w:pPr>
      <w:r>
        <w:rPr>
          <w:sz w:val="20"/>
        </w:rPr>
        <w:t xml:space="preserve">      </w:t>
      </w:r>
      <w:r w:rsidRPr="005E74F0">
        <w:rPr>
          <w:sz w:val="20"/>
        </w:rPr>
        <w:t>i) indicación de suspensiones o contingentes arancelarios similares:</w:t>
      </w:r>
    </w:p>
    <w:p w14:paraId="0A9AB772" w14:textId="77777777" w:rsidR="00CB087B" w:rsidRPr="005E74F0" w:rsidRDefault="00CB087B" w:rsidP="00CB087B">
      <w:pPr>
        <w:rPr>
          <w:sz w:val="20"/>
        </w:rPr>
      </w:pPr>
      <w:r w:rsidRPr="005E74F0">
        <w:rPr>
          <w:sz w:val="20"/>
        </w:rPr>
        <w:t xml:space="preserve"> </w:t>
      </w:r>
    </w:p>
    <w:p w14:paraId="6C7C47C9" w14:textId="77777777" w:rsidR="00CB087B" w:rsidRDefault="00CB087B" w:rsidP="00CB087B">
      <w:pPr>
        <w:rPr>
          <w:sz w:val="20"/>
        </w:rPr>
      </w:pPr>
      <w:r>
        <w:rPr>
          <w:sz w:val="20"/>
        </w:rPr>
        <w:t xml:space="preserve">      </w:t>
      </w:r>
      <w:r w:rsidRPr="005E74F0">
        <w:rPr>
          <w:sz w:val="20"/>
        </w:rPr>
        <w:t>ii) indicación de la información aduanera vinculante en vigor:</w:t>
      </w:r>
    </w:p>
    <w:p w14:paraId="76DACCC6" w14:textId="77777777" w:rsidR="00CB087B" w:rsidRPr="005E74F0" w:rsidRDefault="00CB087B" w:rsidP="00CB087B">
      <w:pPr>
        <w:rPr>
          <w:sz w:val="20"/>
        </w:rPr>
      </w:pPr>
    </w:p>
    <w:p w14:paraId="42EEB15B" w14:textId="77777777" w:rsidR="00CB087B" w:rsidRPr="001038C6" w:rsidRDefault="00CB087B" w:rsidP="00CB087B">
      <w:pPr>
        <w:rPr>
          <w:sz w:val="20"/>
          <w:lang w:val="en-GB"/>
        </w:rPr>
      </w:pPr>
      <w:r>
        <w:rPr>
          <w:sz w:val="20"/>
        </w:rPr>
        <w:t xml:space="preserve">      </w:t>
      </w:r>
      <w:r w:rsidRPr="001038C6">
        <w:rPr>
          <w:sz w:val="20"/>
          <w:lang w:val="en-GB"/>
        </w:rPr>
        <w:t xml:space="preserve">iii) </w:t>
      </w:r>
      <w:proofErr w:type="spellStart"/>
      <w:proofErr w:type="gramStart"/>
      <w:r w:rsidRPr="001038C6">
        <w:rPr>
          <w:sz w:val="20"/>
          <w:lang w:val="en-GB"/>
        </w:rPr>
        <w:t>otras</w:t>
      </w:r>
      <w:proofErr w:type="spellEnd"/>
      <w:proofErr w:type="gramEnd"/>
      <w:r w:rsidRPr="001038C6">
        <w:rPr>
          <w:sz w:val="20"/>
          <w:lang w:val="en-GB"/>
        </w:rPr>
        <w:t xml:space="preserve"> </w:t>
      </w:r>
      <w:proofErr w:type="spellStart"/>
      <w:r w:rsidRPr="001038C6">
        <w:rPr>
          <w:sz w:val="20"/>
          <w:lang w:val="en-GB"/>
        </w:rPr>
        <w:t>observaciones</w:t>
      </w:r>
      <w:proofErr w:type="spellEnd"/>
      <w:r w:rsidRPr="001038C6">
        <w:rPr>
          <w:sz w:val="20"/>
          <w:lang w:val="en-GB"/>
        </w:rPr>
        <w:t>:</w:t>
      </w:r>
    </w:p>
    <w:p w14:paraId="5A16B96A" w14:textId="77777777" w:rsidR="00CB087B" w:rsidRPr="001038C6" w:rsidRDefault="00CB087B" w:rsidP="00CB087B">
      <w:pPr>
        <w:rPr>
          <w:sz w:val="20"/>
          <w:lang w:val="en-GB"/>
        </w:rPr>
      </w:pPr>
    </w:p>
    <w:p w14:paraId="40DEE084" w14:textId="77777777" w:rsidR="00CB087B" w:rsidRPr="001038C6" w:rsidRDefault="00CB087B" w:rsidP="00CB087B">
      <w:pPr>
        <w:rPr>
          <w:sz w:val="20"/>
          <w:lang w:val="en-GB"/>
        </w:rPr>
      </w:pPr>
    </w:p>
    <w:p w14:paraId="5936B123" w14:textId="77777777" w:rsidR="00CB087B" w:rsidRPr="001038C6" w:rsidRDefault="00CB087B" w:rsidP="00CB087B">
      <w:pPr>
        <w:ind w:right="-1701"/>
        <w:outlineLvl w:val="0"/>
        <w:rPr>
          <w:b/>
          <w:sz w:val="20"/>
          <w:lang w:val="en-GB"/>
        </w:rPr>
      </w:pPr>
    </w:p>
    <w:p w14:paraId="5F00846D" w14:textId="77777777" w:rsidR="00354E93" w:rsidRPr="001038C6" w:rsidRDefault="00354E93" w:rsidP="00CB087B">
      <w:pPr>
        <w:ind w:right="-1701"/>
        <w:outlineLvl w:val="0"/>
        <w:rPr>
          <w:b/>
          <w:sz w:val="20"/>
          <w:lang w:val="en-GB"/>
        </w:rPr>
      </w:pPr>
    </w:p>
    <w:p w14:paraId="799AE010" w14:textId="77777777" w:rsidR="00CB087B" w:rsidRPr="001038C6" w:rsidRDefault="00CB087B" w:rsidP="00CB087B">
      <w:pPr>
        <w:ind w:right="-1701"/>
        <w:outlineLvl w:val="0"/>
        <w:rPr>
          <w:b/>
          <w:sz w:val="20"/>
          <w:lang w:val="en-GB"/>
        </w:rPr>
      </w:pPr>
    </w:p>
    <w:p w14:paraId="5D7B2602" w14:textId="4DFBC72B" w:rsidR="00CB087B" w:rsidRDefault="00CB087B" w:rsidP="00CB087B">
      <w:pPr>
        <w:outlineLvl w:val="0"/>
        <w:rPr>
          <w:b/>
          <w:sz w:val="20"/>
          <w:lang w:val="en-GB"/>
        </w:rPr>
      </w:pPr>
      <w:r w:rsidRPr="00134A40">
        <w:rPr>
          <w:b/>
          <w:sz w:val="20"/>
          <w:lang w:val="en-GB"/>
        </w:rPr>
        <w:t>REQUEST FOR TARIFF SUSPENSION/TARIFF QUOTA (Delete inappropriate measure)</w:t>
      </w:r>
    </w:p>
    <w:p w14:paraId="586DF9CF" w14:textId="77777777" w:rsidR="00CB087B" w:rsidRDefault="00CB087B" w:rsidP="00CB087B">
      <w:pPr>
        <w:rPr>
          <w:b/>
          <w:sz w:val="20"/>
          <w:lang w:val="en-GB"/>
        </w:rPr>
      </w:pPr>
    </w:p>
    <w:p w14:paraId="0E15674C" w14:textId="77777777" w:rsidR="00CB087B" w:rsidRPr="00741B5B" w:rsidRDefault="00CB087B" w:rsidP="00CB087B">
      <w:pPr>
        <w:jc w:val="center"/>
        <w:rPr>
          <w:sz w:val="20"/>
          <w:lang w:val="en-GB"/>
        </w:rPr>
      </w:pPr>
      <w:r w:rsidRPr="00741B5B">
        <w:rPr>
          <w:sz w:val="20"/>
          <w:lang w:val="en-GB"/>
        </w:rPr>
        <w:t>(</w:t>
      </w:r>
      <w:smartTag w:uri="urn:schemas-microsoft-com:office:smarttags" w:element="PlaceName">
        <w:r w:rsidRPr="00741B5B">
          <w:rPr>
            <w:sz w:val="20"/>
            <w:lang w:val="en-GB"/>
          </w:rPr>
          <w:t>Member</w:t>
        </w:r>
      </w:smartTag>
      <w:r w:rsidRPr="00741B5B">
        <w:rPr>
          <w:sz w:val="20"/>
          <w:lang w:val="en-GB"/>
        </w:rPr>
        <w:t xml:space="preserve"> </w:t>
      </w:r>
      <w:smartTag w:uri="urn:schemas-microsoft-com:office:smarttags" w:element="PlaceType">
        <w:r w:rsidRPr="00741B5B">
          <w:rPr>
            <w:sz w:val="20"/>
            <w:lang w:val="en-GB"/>
          </w:rPr>
          <w:t>State</w:t>
        </w:r>
      </w:smartTag>
      <w:r w:rsidRPr="00741B5B">
        <w:rPr>
          <w:sz w:val="20"/>
          <w:lang w:val="en-GB"/>
        </w:rPr>
        <w:t xml:space="preserve">: </w:t>
      </w:r>
      <w:smartTag w:uri="urn:schemas-microsoft-com:office:smarttags" w:element="place">
        <w:smartTag w:uri="urn:schemas-microsoft-com:office:smarttags" w:element="country-region">
          <w:r w:rsidRPr="00741B5B">
            <w:rPr>
              <w:sz w:val="20"/>
              <w:lang w:val="en-GB"/>
            </w:rPr>
            <w:t>Spain</w:t>
          </w:r>
        </w:smartTag>
      </w:smartTag>
      <w:r w:rsidRPr="00741B5B">
        <w:rPr>
          <w:sz w:val="20"/>
          <w:lang w:val="en-GB"/>
        </w:rPr>
        <w:t>)</w:t>
      </w:r>
    </w:p>
    <w:p w14:paraId="66289411" w14:textId="77777777" w:rsidR="00CB087B" w:rsidRDefault="00CB087B" w:rsidP="00CB087B">
      <w:pPr>
        <w:jc w:val="center"/>
        <w:rPr>
          <w:b/>
          <w:sz w:val="20"/>
          <w:lang w:val="en-GB"/>
        </w:rPr>
      </w:pPr>
    </w:p>
    <w:p w14:paraId="3DC538A0" w14:textId="77777777" w:rsidR="00CB087B" w:rsidRDefault="00CB087B" w:rsidP="00CB087B">
      <w:pPr>
        <w:jc w:val="center"/>
        <w:outlineLvl w:val="0"/>
        <w:rPr>
          <w:b/>
          <w:sz w:val="20"/>
          <w:lang w:val="en-GB"/>
        </w:rPr>
      </w:pPr>
      <w:r>
        <w:rPr>
          <w:b/>
          <w:sz w:val="20"/>
          <w:lang w:val="en-GB"/>
        </w:rPr>
        <w:t>Part I</w:t>
      </w:r>
    </w:p>
    <w:p w14:paraId="521A33E8" w14:textId="77777777" w:rsidR="00CB087B" w:rsidRPr="00741B5B" w:rsidRDefault="00CB087B" w:rsidP="00CB087B">
      <w:pPr>
        <w:jc w:val="center"/>
        <w:rPr>
          <w:sz w:val="20"/>
          <w:lang w:val="en-GB"/>
        </w:rPr>
      </w:pPr>
      <w:r w:rsidRPr="00741B5B">
        <w:rPr>
          <w:sz w:val="20"/>
          <w:lang w:val="en-GB"/>
        </w:rPr>
        <w:t>(to be published on DG TAXUD website)</w:t>
      </w:r>
    </w:p>
    <w:p w14:paraId="524626B1" w14:textId="77777777" w:rsidR="00CB087B" w:rsidRDefault="00CB087B" w:rsidP="00CB087B">
      <w:pPr>
        <w:jc w:val="center"/>
        <w:rPr>
          <w:b/>
          <w:sz w:val="20"/>
          <w:lang w:val="en-GB"/>
        </w:rPr>
      </w:pPr>
    </w:p>
    <w:p w14:paraId="68474537" w14:textId="77777777" w:rsidR="00CB087B" w:rsidRPr="00134A40" w:rsidRDefault="00CB087B" w:rsidP="00CB087B">
      <w:pPr>
        <w:rPr>
          <w:b/>
          <w:sz w:val="20"/>
          <w:lang w:val="en-GB"/>
        </w:rPr>
      </w:pPr>
    </w:p>
    <w:p w14:paraId="113744EC" w14:textId="77777777" w:rsidR="00CB087B" w:rsidRDefault="00CB087B" w:rsidP="00CB087B">
      <w:pPr>
        <w:jc w:val="center"/>
        <w:rPr>
          <w:b/>
          <w:sz w:val="20"/>
          <w:lang w:val="en-GB"/>
        </w:rPr>
      </w:pPr>
    </w:p>
    <w:p w14:paraId="5E9719F7" w14:textId="193073DC" w:rsidR="00204630" w:rsidRDefault="00CB087B" w:rsidP="00CB087B">
      <w:pPr>
        <w:rPr>
          <w:sz w:val="20"/>
          <w:lang w:val="en-GB"/>
        </w:rPr>
      </w:pPr>
      <w:r w:rsidRPr="00375C3D">
        <w:rPr>
          <w:sz w:val="20"/>
          <w:lang w:val="en-GB"/>
        </w:rPr>
        <w:t>1. Combined Nomenclature code:</w:t>
      </w:r>
      <w:r w:rsidR="00204630" w:rsidRPr="00204630">
        <w:rPr>
          <w:rFonts w:asciiTheme="minorHAnsi" w:hAnsiTheme="minorHAnsi" w:cstheme="minorBidi"/>
          <w:color w:val="FF0000"/>
          <w:szCs w:val="22"/>
          <w:lang w:val="en-US" w:eastAsia="de-DE"/>
        </w:rPr>
        <w:t xml:space="preserve"> </w:t>
      </w:r>
      <w:r w:rsidR="00204630" w:rsidRPr="00204630">
        <w:rPr>
          <w:color w:val="FF0000"/>
          <w:sz w:val="20"/>
          <w:lang w:val="en-US"/>
        </w:rPr>
        <w:t>(Please type the Combined Nomenclature code without spaces or dots)</w:t>
      </w:r>
    </w:p>
    <w:p w14:paraId="2B19C0C2" w14:textId="77777777" w:rsidR="00CB087B" w:rsidRPr="00375C3D" w:rsidRDefault="00CB087B" w:rsidP="00CB087B">
      <w:pPr>
        <w:rPr>
          <w:sz w:val="20"/>
          <w:lang w:val="en-GB"/>
        </w:rPr>
      </w:pPr>
    </w:p>
    <w:p w14:paraId="6DEEF955" w14:textId="138F7C7F" w:rsidR="00CB087B" w:rsidRDefault="00CB087B" w:rsidP="00220DE6">
      <w:pPr>
        <w:rPr>
          <w:sz w:val="20"/>
          <w:lang w:val="en-GB"/>
        </w:rPr>
      </w:pPr>
      <w:r w:rsidRPr="00375C3D">
        <w:rPr>
          <w:sz w:val="20"/>
          <w:lang w:val="en-GB"/>
        </w:rPr>
        <w:t>2. Precise product description taking into account customs tariff criteria:</w:t>
      </w:r>
    </w:p>
    <w:p w14:paraId="02A7DD7F" w14:textId="41AA7848" w:rsidR="00C243A6" w:rsidRDefault="00C243A6" w:rsidP="00220DE6">
      <w:pPr>
        <w:rPr>
          <w:sz w:val="20"/>
          <w:lang w:val="en-GB"/>
        </w:rPr>
      </w:pPr>
    </w:p>
    <w:p w14:paraId="43D54942" w14:textId="77777777" w:rsidR="00C243A6" w:rsidRDefault="00C243A6" w:rsidP="00220DE6">
      <w:pPr>
        <w:rPr>
          <w:sz w:val="20"/>
          <w:lang w:val="en-GB"/>
        </w:rPr>
      </w:pPr>
    </w:p>
    <w:p w14:paraId="66CBFA98" w14:textId="01ACB2E1" w:rsidR="00662218" w:rsidRPr="00662218" w:rsidRDefault="00C243A6" w:rsidP="00662218">
      <w:pPr>
        <w:rPr>
          <w:color w:val="000000" w:themeColor="text1"/>
          <w:sz w:val="20"/>
          <w:lang w:val="en-GB"/>
        </w:rPr>
      </w:pPr>
      <w:r w:rsidRPr="005770AD">
        <w:rPr>
          <w:color w:val="000000" w:themeColor="text1"/>
          <w:sz w:val="20"/>
          <w:lang w:val="en-US"/>
        </w:rPr>
        <w:t xml:space="preserve">For chemical products only (mainly chapter 28 + 29 of Combined Nomenclature): </w:t>
      </w:r>
      <w:r w:rsidR="00662218" w:rsidRPr="00662218">
        <w:rPr>
          <w:color w:val="000000" w:themeColor="text1"/>
          <w:sz w:val="20"/>
          <w:lang w:val="en-GB"/>
        </w:rPr>
        <w:t>Please indicate the CAS RN and purity degree “…with a purity by weight of _% or more”</w:t>
      </w:r>
    </w:p>
    <w:p w14:paraId="6BF618B5" w14:textId="77777777" w:rsidR="00662218" w:rsidRPr="00662218" w:rsidRDefault="00662218" w:rsidP="00C243A6">
      <w:pPr>
        <w:rPr>
          <w:color w:val="000000" w:themeColor="text1"/>
          <w:sz w:val="20"/>
          <w:lang w:val="en-GB"/>
        </w:rPr>
      </w:pPr>
    </w:p>
    <w:p w14:paraId="58FAE7C0" w14:textId="080EA253" w:rsidR="00C243A6" w:rsidRDefault="00C243A6" w:rsidP="00C243A6">
      <w:pPr>
        <w:rPr>
          <w:color w:val="FF0000"/>
          <w:sz w:val="20"/>
          <w:lang w:val="en-US"/>
        </w:rPr>
      </w:pPr>
      <w:r w:rsidRPr="005770AD">
        <w:rPr>
          <w:color w:val="FF0000"/>
          <w:sz w:val="20"/>
          <w:lang w:val="en-US"/>
        </w:rPr>
        <w:t>Please indicate the CAS RN and purity degree. The applicant needs to supply the percentage “X” – if no figure will be supplied, the text will be set by default “with a purity by weight of 99</w:t>
      </w:r>
      <w:proofErr w:type="gramStart"/>
      <w:r w:rsidRPr="005770AD">
        <w:rPr>
          <w:color w:val="FF0000"/>
          <w:sz w:val="20"/>
          <w:lang w:val="en-US"/>
        </w:rPr>
        <w:t>,9</w:t>
      </w:r>
      <w:proofErr w:type="gramEnd"/>
      <w:r w:rsidRPr="005770AD">
        <w:rPr>
          <w:color w:val="FF0000"/>
          <w:sz w:val="20"/>
          <w:lang w:val="en-US"/>
        </w:rPr>
        <w:t>% or more”).</w:t>
      </w:r>
    </w:p>
    <w:p w14:paraId="34760EDD" w14:textId="77777777" w:rsidR="00662218" w:rsidRPr="005770AD" w:rsidRDefault="00662218" w:rsidP="00C243A6">
      <w:pPr>
        <w:rPr>
          <w:color w:val="FF0000"/>
          <w:sz w:val="20"/>
          <w:lang w:val="en-US"/>
        </w:rPr>
      </w:pPr>
    </w:p>
    <w:p w14:paraId="2C99A0FE" w14:textId="77777777" w:rsidR="00C243A6" w:rsidRPr="005770AD" w:rsidRDefault="00C243A6" w:rsidP="00C243A6">
      <w:pPr>
        <w:rPr>
          <w:color w:val="FF0000"/>
          <w:sz w:val="20"/>
          <w:lang w:val="en-US"/>
        </w:rPr>
      </w:pPr>
      <w:r w:rsidRPr="005770AD">
        <w:rPr>
          <w:color w:val="FF0000"/>
          <w:sz w:val="20"/>
          <w:lang w:val="en-US"/>
        </w:rPr>
        <w:t>Please kindly note that the expression “CAS RN” stays “CAS RN” in all languages, and there is no comma before the expression “with a purity by weight of X % or more”.</w:t>
      </w:r>
    </w:p>
    <w:p w14:paraId="1CC20DDD" w14:textId="77777777" w:rsidR="00C243A6" w:rsidRPr="005770AD" w:rsidRDefault="00C243A6" w:rsidP="00C243A6">
      <w:pPr>
        <w:rPr>
          <w:color w:val="FF0000"/>
          <w:sz w:val="20"/>
          <w:lang w:val="en-US"/>
        </w:rPr>
      </w:pPr>
    </w:p>
    <w:p w14:paraId="5B9A85BD" w14:textId="0105C075" w:rsidR="00C243A6" w:rsidRDefault="00C243A6" w:rsidP="00C243A6">
      <w:pPr>
        <w:rPr>
          <w:color w:val="FF0000"/>
          <w:sz w:val="20"/>
          <w:lang w:val="en-US"/>
        </w:rPr>
      </w:pPr>
      <w:r w:rsidRPr="005770AD">
        <w:rPr>
          <w:color w:val="FF0000"/>
          <w:sz w:val="20"/>
          <w:lang w:val="en-US"/>
        </w:rPr>
        <w:t xml:space="preserve">Please do </w:t>
      </w:r>
      <w:r w:rsidRPr="005770AD">
        <w:rPr>
          <w:color w:val="FF0000"/>
          <w:sz w:val="20"/>
          <w:u w:val="single"/>
          <w:lang w:val="en-US"/>
        </w:rPr>
        <w:t>not</w:t>
      </w:r>
      <w:r w:rsidRPr="005770AD">
        <w:rPr>
          <w:color w:val="FF0000"/>
          <w:sz w:val="20"/>
          <w:lang w:val="en-US"/>
        </w:rPr>
        <w:t xml:space="preserve"> write the whole name in capital letters.</w:t>
      </w:r>
    </w:p>
    <w:p w14:paraId="54B50439" w14:textId="77777777" w:rsidR="00662218" w:rsidRPr="005770AD" w:rsidRDefault="00662218" w:rsidP="00C243A6">
      <w:pPr>
        <w:rPr>
          <w:color w:val="FF0000"/>
          <w:sz w:val="20"/>
          <w:lang w:val="en-US"/>
        </w:rPr>
      </w:pPr>
    </w:p>
    <w:p w14:paraId="5209952D" w14:textId="77777777" w:rsidR="00C243A6" w:rsidRPr="005770AD" w:rsidRDefault="00C243A6" w:rsidP="00C243A6">
      <w:pPr>
        <w:rPr>
          <w:color w:val="FF0000"/>
          <w:sz w:val="20"/>
          <w:lang w:val="en-US"/>
        </w:rPr>
      </w:pPr>
      <w:r w:rsidRPr="005770AD">
        <w:rPr>
          <w:color w:val="FF0000"/>
          <w:sz w:val="20"/>
          <w:lang w:val="en-US"/>
        </w:rPr>
        <w:t xml:space="preserve">The description of the product should be made by using the denominations and wording of the Combined Nomenclature or, if not suitable, of the International Standard </w:t>
      </w:r>
      <w:proofErr w:type="spellStart"/>
      <w:r w:rsidRPr="005770AD">
        <w:rPr>
          <w:color w:val="FF0000"/>
          <w:sz w:val="20"/>
          <w:lang w:val="en-US"/>
        </w:rPr>
        <w:t>Organisation</w:t>
      </w:r>
      <w:proofErr w:type="spellEnd"/>
      <w:r w:rsidRPr="005770AD">
        <w:rPr>
          <w:color w:val="FF0000"/>
          <w:sz w:val="20"/>
          <w:lang w:val="en-US"/>
        </w:rPr>
        <w:t xml:space="preserve"> (ISO), International Non-proprietary Names (INN), International Union of Pure and Applied Chemistry (IUPAC), European Customs Inventory of Chemical Substances (ECICS) or </w:t>
      </w:r>
      <w:proofErr w:type="spellStart"/>
      <w:r w:rsidRPr="005770AD">
        <w:rPr>
          <w:color w:val="FF0000"/>
          <w:sz w:val="20"/>
          <w:lang w:val="en-US"/>
        </w:rPr>
        <w:t>Colour</w:t>
      </w:r>
      <w:proofErr w:type="spellEnd"/>
      <w:r w:rsidRPr="005770AD">
        <w:rPr>
          <w:color w:val="FF0000"/>
          <w:sz w:val="20"/>
          <w:lang w:val="en-US"/>
        </w:rPr>
        <w:t xml:space="preserve"> Index (CI) names (Paragraph 4.1.7 of Communication, 2011/C 363/02, OJ C 363, 13.12.2011, p. 6).</w:t>
      </w:r>
    </w:p>
    <w:p w14:paraId="7DDC5DBE" w14:textId="77777777" w:rsidR="00220DE6" w:rsidRDefault="00220DE6" w:rsidP="00CB087B">
      <w:pPr>
        <w:rPr>
          <w:sz w:val="20"/>
          <w:lang w:val="en-GB"/>
        </w:rPr>
      </w:pPr>
      <w:r>
        <w:rPr>
          <w:sz w:val="20"/>
          <w:lang w:val="en-GB"/>
        </w:rPr>
        <w:tab/>
      </w:r>
    </w:p>
    <w:p w14:paraId="7DC8797E" w14:textId="77777777" w:rsidR="00CB087B" w:rsidRDefault="00CB087B" w:rsidP="00CB087B">
      <w:pPr>
        <w:rPr>
          <w:sz w:val="20"/>
          <w:lang w:val="en-GB"/>
        </w:rPr>
      </w:pPr>
    </w:p>
    <w:p w14:paraId="4686237C" w14:textId="15124F7B" w:rsidR="00662218" w:rsidRDefault="00204630" w:rsidP="00204630">
      <w:pPr>
        <w:pStyle w:val="Prrafodelista"/>
        <w:numPr>
          <w:ilvl w:val="0"/>
          <w:numId w:val="4"/>
        </w:numPr>
        <w:rPr>
          <w:sz w:val="20"/>
          <w:lang w:val="en-GB"/>
        </w:rPr>
      </w:pPr>
      <w:r>
        <w:rPr>
          <w:sz w:val="20"/>
          <w:lang w:val="en-GB"/>
        </w:rPr>
        <w:t>(</w:t>
      </w:r>
      <w:proofErr w:type="spellStart"/>
      <w:r>
        <w:rPr>
          <w:sz w:val="20"/>
          <w:lang w:val="en-GB"/>
        </w:rPr>
        <w:t>i</w:t>
      </w:r>
      <w:proofErr w:type="spellEnd"/>
      <w:r>
        <w:rPr>
          <w:sz w:val="20"/>
          <w:lang w:val="en-GB"/>
        </w:rPr>
        <w:t>)</w:t>
      </w:r>
      <w:r w:rsidRPr="00204630">
        <w:rPr>
          <w:sz w:val="20"/>
          <w:lang w:val="en-GB"/>
        </w:rPr>
        <w:t xml:space="preserve"> Is the product listed in Annex I "Combined Nomenclature", Part Three, Section II (pharmaceutical products), Tariff Annexes 3 to 6 – Regulation 2022/1998 (OJ L 282)?  Yes/No</w:t>
      </w:r>
      <w:r w:rsidR="00CB087B" w:rsidRPr="00204630">
        <w:rPr>
          <w:sz w:val="20"/>
          <w:lang w:val="en-GB"/>
        </w:rPr>
        <w:t xml:space="preserve"> </w:t>
      </w:r>
    </w:p>
    <w:p w14:paraId="7A7FECD5" w14:textId="77777777" w:rsidR="00662218" w:rsidRDefault="00662218" w:rsidP="00662218">
      <w:pPr>
        <w:pStyle w:val="Prrafodelista"/>
        <w:ind w:left="360"/>
        <w:rPr>
          <w:sz w:val="20"/>
          <w:lang w:val="en-GB"/>
        </w:rPr>
      </w:pPr>
    </w:p>
    <w:p w14:paraId="46522B88" w14:textId="595CD274" w:rsidR="00662218" w:rsidRPr="00662218" w:rsidRDefault="00CB087B" w:rsidP="00662218">
      <w:pPr>
        <w:pStyle w:val="Prrafodelista"/>
        <w:ind w:left="360"/>
        <w:rPr>
          <w:sz w:val="20"/>
          <w:lang w:val="en-US"/>
        </w:rPr>
      </w:pPr>
      <w:r w:rsidRPr="00204630">
        <w:rPr>
          <w:sz w:val="20"/>
          <w:lang w:val="en-GB"/>
        </w:rPr>
        <w:t>(</w:t>
      </w:r>
      <w:r w:rsidR="00662218">
        <w:rPr>
          <w:sz w:val="20"/>
          <w:lang w:val="en-GB"/>
        </w:rPr>
        <w:t>i</w:t>
      </w:r>
      <w:r w:rsidRPr="00204630">
        <w:rPr>
          <w:sz w:val="20"/>
          <w:lang w:val="en-GB"/>
        </w:rPr>
        <w:t>i) CUS No (Reference number in European Customs Inventory of Chemicals):</w:t>
      </w:r>
      <w:r w:rsidR="00662218" w:rsidRPr="00662218">
        <w:rPr>
          <w:rFonts w:asciiTheme="minorHAnsi" w:eastAsiaTheme="minorHAnsi" w:hAnsiTheme="minorHAnsi" w:cstheme="minorHAnsi"/>
          <w:szCs w:val="22"/>
          <w:lang w:val="en-US" w:eastAsia="en-US"/>
        </w:rPr>
        <w:t xml:space="preserve"> </w:t>
      </w:r>
      <w:r w:rsidR="00662218" w:rsidRPr="00662218">
        <w:rPr>
          <w:sz w:val="20"/>
          <w:lang w:val="en-US"/>
        </w:rPr>
        <w:t>This field has to be filled in. If not available, please indicate this.</w:t>
      </w:r>
    </w:p>
    <w:p w14:paraId="38820DAE" w14:textId="75EAD433" w:rsidR="00CB087B" w:rsidRPr="00204630" w:rsidRDefault="00CB087B" w:rsidP="00662218">
      <w:pPr>
        <w:pStyle w:val="Prrafodelista"/>
        <w:ind w:left="360"/>
        <w:rPr>
          <w:sz w:val="20"/>
          <w:lang w:val="en-GB"/>
        </w:rPr>
      </w:pPr>
    </w:p>
    <w:p w14:paraId="7053944A" w14:textId="77777777" w:rsidR="00CB087B" w:rsidRPr="00375C3D" w:rsidRDefault="00CB087B" w:rsidP="00CB087B">
      <w:pPr>
        <w:rPr>
          <w:sz w:val="20"/>
          <w:lang w:val="en-GB"/>
        </w:rPr>
      </w:pPr>
    </w:p>
    <w:p w14:paraId="516CD10B" w14:textId="4C71B2F9" w:rsidR="00CB087B" w:rsidRDefault="00CB087B" w:rsidP="00CB087B">
      <w:pPr>
        <w:rPr>
          <w:sz w:val="20"/>
          <w:lang w:val="en-GB"/>
        </w:rPr>
      </w:pPr>
      <w:r>
        <w:rPr>
          <w:sz w:val="20"/>
          <w:lang w:val="en-GB"/>
        </w:rPr>
        <w:t xml:space="preserve">    </w:t>
      </w:r>
      <w:r w:rsidRPr="00375C3D">
        <w:rPr>
          <w:sz w:val="20"/>
          <w:lang w:val="en-GB"/>
        </w:rPr>
        <w:t>(i</w:t>
      </w:r>
      <w:r w:rsidR="00662218">
        <w:rPr>
          <w:sz w:val="20"/>
          <w:lang w:val="en-GB"/>
        </w:rPr>
        <w:t>i</w:t>
      </w:r>
      <w:r w:rsidRPr="00375C3D">
        <w:rPr>
          <w:sz w:val="20"/>
          <w:lang w:val="en-GB"/>
        </w:rPr>
        <w:t>i) CAS No (Chemical Abstracts Service Registry Number):</w:t>
      </w:r>
      <w:r w:rsidR="00662218" w:rsidRPr="00662218">
        <w:rPr>
          <w:rFonts w:asciiTheme="minorHAnsi" w:eastAsiaTheme="minorHAnsi" w:hAnsiTheme="minorHAnsi" w:cstheme="minorHAnsi"/>
          <w:szCs w:val="22"/>
          <w:lang w:val="en-US" w:eastAsia="en-US"/>
        </w:rPr>
        <w:t xml:space="preserve"> </w:t>
      </w:r>
      <w:r w:rsidR="00662218" w:rsidRPr="00662218">
        <w:rPr>
          <w:sz w:val="20"/>
          <w:lang w:val="en-US"/>
        </w:rPr>
        <w:t>This field has to be filled in. If not available, please indicate this.</w:t>
      </w:r>
    </w:p>
    <w:p w14:paraId="569C7E11" w14:textId="77777777" w:rsidR="00CB087B" w:rsidRPr="00375C3D" w:rsidRDefault="00CB087B" w:rsidP="00CB087B">
      <w:pPr>
        <w:rPr>
          <w:sz w:val="20"/>
          <w:lang w:val="en-GB"/>
        </w:rPr>
      </w:pPr>
    </w:p>
    <w:p w14:paraId="4C9D41AB" w14:textId="5361AAD8" w:rsidR="00CB087B" w:rsidRDefault="00CB087B" w:rsidP="00CB087B">
      <w:pPr>
        <w:rPr>
          <w:sz w:val="20"/>
          <w:lang w:val="en-GB"/>
        </w:rPr>
      </w:pPr>
      <w:r>
        <w:rPr>
          <w:sz w:val="20"/>
          <w:lang w:val="en-GB"/>
        </w:rPr>
        <w:t xml:space="preserve">    </w:t>
      </w:r>
      <w:proofErr w:type="gramStart"/>
      <w:r w:rsidR="00662218">
        <w:rPr>
          <w:sz w:val="20"/>
          <w:lang w:val="en-GB"/>
        </w:rPr>
        <w:t>(iv</w:t>
      </w:r>
      <w:r w:rsidRPr="00375C3D">
        <w:rPr>
          <w:sz w:val="20"/>
          <w:lang w:val="en-GB"/>
        </w:rPr>
        <w:t>) Other</w:t>
      </w:r>
      <w:proofErr w:type="gramEnd"/>
      <w:r w:rsidRPr="00375C3D">
        <w:rPr>
          <w:sz w:val="20"/>
          <w:lang w:val="en-GB"/>
        </w:rPr>
        <w:t xml:space="preserve"> No:</w:t>
      </w:r>
      <w:r w:rsidR="00CB091E" w:rsidRPr="00CB091E">
        <w:rPr>
          <w:sz w:val="20"/>
          <w:lang w:val="en-GB"/>
        </w:rPr>
        <w:t xml:space="preserve"> If applicable, please indicate ECICS number here. If not applicable, please indicate this.</w:t>
      </w:r>
    </w:p>
    <w:p w14:paraId="797F55DB" w14:textId="687EE654" w:rsidR="009762D2" w:rsidRDefault="009762D2" w:rsidP="00CB087B">
      <w:pPr>
        <w:rPr>
          <w:sz w:val="20"/>
          <w:lang w:val="en-GB"/>
        </w:rPr>
      </w:pPr>
    </w:p>
    <w:p w14:paraId="73A5DD0C" w14:textId="3FE9DD3F" w:rsidR="009762D2" w:rsidRDefault="00662218" w:rsidP="009762D2">
      <w:pPr>
        <w:ind w:left="225"/>
        <w:rPr>
          <w:sz w:val="20"/>
          <w:lang w:val="en-GB"/>
        </w:rPr>
      </w:pPr>
      <w:r>
        <w:rPr>
          <w:sz w:val="20"/>
          <w:lang w:val="en-GB"/>
        </w:rPr>
        <w:t>(</w:t>
      </w:r>
      <w:r w:rsidR="009762D2" w:rsidRPr="009762D2">
        <w:rPr>
          <w:sz w:val="20"/>
          <w:lang w:val="en-GB"/>
        </w:rPr>
        <w:t>v) For chemicals of chapters 28, 29 and, where applicable, also for products of chapter 38 of the Combined Nomenclature, please indicate REACH registration number, if existing and reply to the following questions:</w:t>
      </w:r>
    </w:p>
    <w:p w14:paraId="3D1E1B42" w14:textId="77777777" w:rsidR="009762D2" w:rsidRPr="00B513E6" w:rsidRDefault="009762D2" w:rsidP="009762D2">
      <w:pPr>
        <w:rPr>
          <w:sz w:val="20"/>
          <w:lang w:val="en-GB"/>
        </w:rPr>
      </w:pPr>
      <w:r>
        <w:rPr>
          <w:sz w:val="20"/>
          <w:lang w:val="en-GB"/>
        </w:rPr>
        <w:t xml:space="preserve"> </w:t>
      </w:r>
    </w:p>
    <w:p w14:paraId="47087D3B" w14:textId="77777777" w:rsidR="009762D2" w:rsidRPr="00B513E6" w:rsidRDefault="009762D2" w:rsidP="00851F3F">
      <w:pPr>
        <w:ind w:firstLine="720"/>
        <w:rPr>
          <w:sz w:val="20"/>
          <w:lang w:val="en-GB"/>
        </w:rPr>
      </w:pPr>
      <w:r w:rsidRPr="00B513E6">
        <w:rPr>
          <w:sz w:val="20"/>
          <w:lang w:val="en-GB"/>
        </w:rPr>
        <w:t>Legislative status of the substance, is the substance:</w:t>
      </w:r>
    </w:p>
    <w:p w14:paraId="2BB91A80" w14:textId="77777777" w:rsidR="009762D2" w:rsidRPr="00B513E6" w:rsidRDefault="009762D2" w:rsidP="009762D2">
      <w:pPr>
        <w:rPr>
          <w:sz w:val="20"/>
          <w:lang w:val="en-GB"/>
        </w:rPr>
      </w:pPr>
      <w:r w:rsidRPr="00B513E6">
        <w:rPr>
          <w:sz w:val="20"/>
          <w:lang w:val="en-GB"/>
        </w:rPr>
        <w:t xml:space="preserve"> </w:t>
      </w:r>
    </w:p>
    <w:p w14:paraId="773A60B6" w14:textId="77777777" w:rsidR="009762D2" w:rsidRPr="00B513E6" w:rsidRDefault="009762D2" w:rsidP="00851F3F">
      <w:pPr>
        <w:ind w:firstLine="720"/>
        <w:rPr>
          <w:sz w:val="20"/>
          <w:lang w:val="en-GB"/>
        </w:rPr>
      </w:pPr>
      <w:proofErr w:type="gramStart"/>
      <w:r w:rsidRPr="00B513E6">
        <w:rPr>
          <w:sz w:val="20"/>
          <w:lang w:val="en-GB"/>
        </w:rPr>
        <w:t>a</w:t>
      </w:r>
      <w:proofErr w:type="gramEnd"/>
      <w:r w:rsidRPr="00B513E6">
        <w:rPr>
          <w:sz w:val="20"/>
          <w:lang w:val="en-GB"/>
        </w:rPr>
        <w:t>. Within the scope of the REACH regulation? (</w:t>
      </w:r>
      <w:proofErr w:type="gramStart"/>
      <w:r w:rsidRPr="00B513E6">
        <w:rPr>
          <w:sz w:val="20"/>
          <w:lang w:val="en-GB"/>
        </w:rPr>
        <w:t>see</w:t>
      </w:r>
      <w:proofErr w:type="gramEnd"/>
      <w:r w:rsidRPr="00B513E6">
        <w:rPr>
          <w:sz w:val="20"/>
          <w:lang w:val="en-GB"/>
        </w:rPr>
        <w:t xml:space="preserve"> Article 2 of REACH)</w:t>
      </w:r>
    </w:p>
    <w:p w14:paraId="159D1982" w14:textId="77777777" w:rsidR="009762D2" w:rsidRPr="00B513E6" w:rsidRDefault="009762D2" w:rsidP="00851F3F">
      <w:pPr>
        <w:ind w:firstLine="720"/>
        <w:rPr>
          <w:sz w:val="20"/>
          <w:lang w:val="en-GB"/>
        </w:rPr>
      </w:pPr>
      <w:r w:rsidRPr="00B513E6">
        <w:rPr>
          <w:sz w:val="20"/>
          <w:lang w:val="en-GB"/>
        </w:rPr>
        <w:t>b. Included in the CLI database of ECHA?</w:t>
      </w:r>
      <w:r>
        <w:rPr>
          <w:sz w:val="20"/>
          <w:lang w:val="en-GB"/>
        </w:rPr>
        <w:t xml:space="preserve"> </w:t>
      </w:r>
      <w:proofErr w:type="gramStart"/>
      <w:r w:rsidRPr="00B513E6">
        <w:rPr>
          <w:sz w:val="20"/>
          <w:lang w:val="en-GB"/>
        </w:rPr>
        <w:t>and/or</w:t>
      </w:r>
      <w:proofErr w:type="gramEnd"/>
      <w:r w:rsidRPr="00B513E6">
        <w:rPr>
          <w:sz w:val="20"/>
          <w:lang w:val="en-GB"/>
        </w:rPr>
        <w:t xml:space="preserve"> ECICS? </w:t>
      </w:r>
    </w:p>
    <w:p w14:paraId="46E85F93" w14:textId="77777777" w:rsidR="009762D2" w:rsidRPr="00B513E6" w:rsidRDefault="009762D2" w:rsidP="00851F3F">
      <w:pPr>
        <w:ind w:firstLine="720"/>
        <w:rPr>
          <w:sz w:val="20"/>
          <w:lang w:val="en-GB"/>
        </w:rPr>
      </w:pPr>
      <w:r w:rsidRPr="00B513E6">
        <w:rPr>
          <w:sz w:val="20"/>
          <w:lang w:val="en-GB"/>
        </w:rPr>
        <w:t xml:space="preserve">c. Included in the candidate list (SVHC)? </w:t>
      </w:r>
    </w:p>
    <w:p w14:paraId="5BA771F4" w14:textId="77777777" w:rsidR="009762D2" w:rsidRPr="00B513E6" w:rsidRDefault="009762D2" w:rsidP="00851F3F">
      <w:pPr>
        <w:ind w:firstLine="720"/>
        <w:rPr>
          <w:sz w:val="20"/>
          <w:lang w:val="en-GB"/>
        </w:rPr>
      </w:pPr>
      <w:r w:rsidRPr="00B513E6">
        <w:rPr>
          <w:sz w:val="20"/>
          <w:lang w:val="en-GB"/>
        </w:rPr>
        <w:t xml:space="preserve">d. Included in Annex XIV to REACH? </w:t>
      </w:r>
    </w:p>
    <w:p w14:paraId="41CB7887" w14:textId="77777777" w:rsidR="009762D2" w:rsidRPr="00B513E6" w:rsidRDefault="009762D2" w:rsidP="009762D2">
      <w:pPr>
        <w:numPr>
          <w:ilvl w:val="0"/>
          <w:numId w:val="3"/>
        </w:numPr>
        <w:rPr>
          <w:sz w:val="20"/>
          <w:lang w:val="en-GB"/>
        </w:rPr>
      </w:pPr>
      <w:r w:rsidRPr="00B513E6">
        <w:rPr>
          <w:sz w:val="20"/>
          <w:lang w:val="en-GB"/>
        </w:rPr>
        <w:t>If yes, is the substance covered by one of the exemptions?</w:t>
      </w:r>
    </w:p>
    <w:p w14:paraId="35DBB98C" w14:textId="77777777" w:rsidR="009762D2" w:rsidRPr="00B513E6" w:rsidRDefault="009762D2" w:rsidP="009762D2">
      <w:pPr>
        <w:numPr>
          <w:ilvl w:val="0"/>
          <w:numId w:val="3"/>
        </w:numPr>
        <w:rPr>
          <w:sz w:val="20"/>
          <w:lang w:val="en-GB"/>
        </w:rPr>
      </w:pPr>
      <w:r w:rsidRPr="00B513E6">
        <w:rPr>
          <w:sz w:val="20"/>
          <w:lang w:val="en-GB"/>
        </w:rPr>
        <w:t>If the substance is not covered by one of the exemptions, is the applicant holding the</w:t>
      </w:r>
      <w:r>
        <w:rPr>
          <w:sz w:val="20"/>
          <w:lang w:val="en-GB"/>
        </w:rPr>
        <w:t xml:space="preserve"> </w:t>
      </w:r>
      <w:r w:rsidRPr="00B513E6">
        <w:rPr>
          <w:sz w:val="20"/>
          <w:lang w:val="en-GB"/>
        </w:rPr>
        <w:t>corresponding authorisation to use the substance? If so, please provide the authorisation number</w:t>
      </w:r>
      <w:r>
        <w:rPr>
          <w:sz w:val="20"/>
          <w:lang w:val="en-GB"/>
        </w:rPr>
        <w:t xml:space="preserve"> </w:t>
      </w:r>
      <w:r w:rsidRPr="00B513E6">
        <w:rPr>
          <w:sz w:val="20"/>
          <w:lang w:val="en-GB"/>
        </w:rPr>
        <w:t xml:space="preserve">delivered by the Commission which should also be available in the corresponding Safety Data </w:t>
      </w:r>
      <w:r w:rsidRPr="00B513E6">
        <w:rPr>
          <w:sz w:val="20"/>
          <w:lang w:val="en-GB"/>
        </w:rPr>
        <w:tab/>
        <w:t>Sheet in section 15.</w:t>
      </w:r>
    </w:p>
    <w:p w14:paraId="4969F5EB" w14:textId="77777777" w:rsidR="009762D2" w:rsidRPr="00B513E6" w:rsidRDefault="009762D2" w:rsidP="009762D2">
      <w:pPr>
        <w:rPr>
          <w:sz w:val="20"/>
          <w:lang w:val="en-GB"/>
        </w:rPr>
      </w:pPr>
    </w:p>
    <w:p w14:paraId="010C0BD8" w14:textId="77777777" w:rsidR="009762D2" w:rsidRPr="00B513E6" w:rsidRDefault="009762D2" w:rsidP="00851F3F">
      <w:pPr>
        <w:ind w:left="720"/>
        <w:rPr>
          <w:sz w:val="20"/>
          <w:lang w:val="en-GB"/>
        </w:rPr>
      </w:pPr>
      <w:r w:rsidRPr="00B513E6">
        <w:rPr>
          <w:sz w:val="20"/>
          <w:lang w:val="en-GB"/>
        </w:rPr>
        <w:t>e. Used as, or used in the production of a Plant Protection Product</w:t>
      </w:r>
      <w:r>
        <w:rPr>
          <w:sz w:val="20"/>
          <w:lang w:val="en-GB"/>
        </w:rPr>
        <w:t xml:space="preserve"> </w:t>
      </w:r>
      <w:r w:rsidRPr="00B513E6">
        <w:rPr>
          <w:sz w:val="20"/>
          <w:lang w:val="en-GB"/>
        </w:rPr>
        <w:t>or Biocide? (</w:t>
      </w:r>
      <w:proofErr w:type="gramStart"/>
      <w:r w:rsidRPr="00B513E6">
        <w:rPr>
          <w:sz w:val="20"/>
          <w:lang w:val="en-GB"/>
        </w:rPr>
        <w:t>including</w:t>
      </w:r>
      <w:proofErr w:type="gramEnd"/>
      <w:r w:rsidRPr="00B513E6">
        <w:rPr>
          <w:sz w:val="20"/>
          <w:lang w:val="en-GB"/>
        </w:rPr>
        <w:t xml:space="preserve"> e.g. by mixing the imported substance with other components to create a Plant Protection Product or Biocide)</w:t>
      </w:r>
    </w:p>
    <w:p w14:paraId="462F1E48" w14:textId="77777777" w:rsidR="009762D2" w:rsidRPr="00B513E6" w:rsidRDefault="009762D2" w:rsidP="00851F3F">
      <w:pPr>
        <w:ind w:firstLine="720"/>
        <w:rPr>
          <w:sz w:val="20"/>
          <w:lang w:val="en-GB"/>
        </w:rPr>
      </w:pPr>
      <w:r w:rsidRPr="00B513E6">
        <w:rPr>
          <w:sz w:val="20"/>
          <w:lang w:val="en-GB"/>
        </w:rPr>
        <w:t xml:space="preserve">f. Falling under the scope of the Regulation on Persistent Organic Pollutants?  </w:t>
      </w:r>
    </w:p>
    <w:p w14:paraId="18A98E92" w14:textId="77777777" w:rsidR="009762D2" w:rsidRPr="00B513E6" w:rsidRDefault="009762D2" w:rsidP="009762D2">
      <w:pPr>
        <w:rPr>
          <w:sz w:val="20"/>
          <w:lang w:val="en-GB"/>
        </w:rPr>
      </w:pPr>
    </w:p>
    <w:p w14:paraId="67570C10" w14:textId="77777777" w:rsidR="009762D2" w:rsidRDefault="009762D2" w:rsidP="00CB087B">
      <w:pPr>
        <w:rPr>
          <w:sz w:val="20"/>
          <w:lang w:val="en-GB"/>
        </w:rPr>
      </w:pPr>
    </w:p>
    <w:p w14:paraId="47ED21C0" w14:textId="77777777" w:rsidR="00CB087B" w:rsidRDefault="00CB087B" w:rsidP="00CB087B">
      <w:pPr>
        <w:rPr>
          <w:sz w:val="20"/>
          <w:lang w:val="en-GB"/>
        </w:rPr>
      </w:pPr>
    </w:p>
    <w:p w14:paraId="6F349A6A" w14:textId="77777777" w:rsidR="00CB087B" w:rsidRDefault="00CB087B" w:rsidP="00CB087B">
      <w:pPr>
        <w:rPr>
          <w:sz w:val="20"/>
          <w:lang w:val="en-GB"/>
        </w:rPr>
      </w:pPr>
    </w:p>
    <w:p w14:paraId="5014C247" w14:textId="77777777" w:rsidR="00CB087B" w:rsidRDefault="00CB087B" w:rsidP="00CB087B">
      <w:pPr>
        <w:rPr>
          <w:sz w:val="20"/>
          <w:lang w:val="en-GB"/>
        </w:rPr>
      </w:pPr>
    </w:p>
    <w:p w14:paraId="476DFBAE" w14:textId="77777777" w:rsidR="00CB087B" w:rsidRDefault="00CB087B" w:rsidP="00CB087B">
      <w:pPr>
        <w:outlineLvl w:val="0"/>
        <w:rPr>
          <w:b/>
          <w:sz w:val="20"/>
          <w:lang w:val="en-GB"/>
        </w:rPr>
      </w:pPr>
    </w:p>
    <w:p w14:paraId="615D0C8A" w14:textId="77777777" w:rsidR="00CB087B" w:rsidRDefault="00CB087B" w:rsidP="00CB087B">
      <w:pPr>
        <w:outlineLvl w:val="0"/>
        <w:rPr>
          <w:b/>
          <w:sz w:val="20"/>
          <w:lang w:val="en-GB"/>
        </w:rPr>
      </w:pPr>
    </w:p>
    <w:p w14:paraId="49B6EB2A" w14:textId="4590A30C" w:rsidR="00CB087B" w:rsidRDefault="00CB087B" w:rsidP="00CB087B">
      <w:pPr>
        <w:outlineLvl w:val="0"/>
        <w:rPr>
          <w:b/>
          <w:sz w:val="20"/>
          <w:lang w:val="en-GB"/>
        </w:rPr>
      </w:pPr>
    </w:p>
    <w:p w14:paraId="58CBCD9D" w14:textId="77777777" w:rsidR="00220DE6" w:rsidRDefault="00220DE6" w:rsidP="00CB087B">
      <w:pPr>
        <w:outlineLvl w:val="0"/>
        <w:rPr>
          <w:b/>
          <w:sz w:val="20"/>
          <w:lang w:val="en-GB"/>
        </w:rPr>
      </w:pPr>
    </w:p>
    <w:p w14:paraId="09688CB8" w14:textId="77777777" w:rsidR="00CB087B" w:rsidRDefault="00CB087B" w:rsidP="00CB087B">
      <w:pPr>
        <w:outlineLvl w:val="0"/>
        <w:rPr>
          <w:b/>
          <w:sz w:val="20"/>
          <w:lang w:val="en-GB"/>
        </w:rPr>
      </w:pPr>
    </w:p>
    <w:p w14:paraId="0AEB15E3" w14:textId="77777777" w:rsidR="00CB087B" w:rsidRDefault="00CB087B" w:rsidP="00CB087B">
      <w:pPr>
        <w:outlineLvl w:val="0"/>
        <w:rPr>
          <w:b/>
          <w:sz w:val="20"/>
          <w:lang w:val="en-GB"/>
        </w:rPr>
      </w:pPr>
    </w:p>
    <w:p w14:paraId="77B34AED" w14:textId="77777777" w:rsidR="00CB087B" w:rsidRDefault="00CB087B" w:rsidP="00CB087B">
      <w:pPr>
        <w:outlineLvl w:val="0"/>
        <w:rPr>
          <w:b/>
          <w:sz w:val="20"/>
          <w:lang w:val="en-GB"/>
        </w:rPr>
      </w:pPr>
    </w:p>
    <w:p w14:paraId="344E5F68" w14:textId="77777777" w:rsidR="00CB087B" w:rsidRDefault="00CB087B" w:rsidP="00CB087B">
      <w:pPr>
        <w:outlineLvl w:val="0"/>
        <w:rPr>
          <w:b/>
          <w:sz w:val="20"/>
          <w:lang w:val="en-GB"/>
        </w:rPr>
      </w:pPr>
    </w:p>
    <w:p w14:paraId="3DAEF59E" w14:textId="77777777" w:rsidR="00CB087B" w:rsidRDefault="00CB087B" w:rsidP="00CB087B">
      <w:pPr>
        <w:outlineLvl w:val="0"/>
        <w:rPr>
          <w:b/>
          <w:sz w:val="20"/>
          <w:lang w:val="en-GB"/>
        </w:rPr>
      </w:pPr>
    </w:p>
    <w:p w14:paraId="09C5E74B" w14:textId="77777777" w:rsidR="00CB087B" w:rsidRDefault="00CB087B" w:rsidP="00CB087B">
      <w:pPr>
        <w:outlineLvl w:val="0"/>
        <w:rPr>
          <w:b/>
          <w:sz w:val="20"/>
          <w:lang w:val="en-GB"/>
        </w:rPr>
      </w:pPr>
    </w:p>
    <w:p w14:paraId="0846EDB5" w14:textId="77777777" w:rsidR="00CB087B" w:rsidRDefault="00CB087B" w:rsidP="00CB087B">
      <w:pPr>
        <w:outlineLvl w:val="0"/>
        <w:rPr>
          <w:b/>
          <w:sz w:val="20"/>
          <w:lang w:val="en-GB"/>
        </w:rPr>
      </w:pPr>
      <w:r w:rsidRPr="00134A40">
        <w:rPr>
          <w:b/>
          <w:sz w:val="20"/>
          <w:lang w:val="en-GB"/>
        </w:rPr>
        <w:t>REQUEST FOR TARIFF SUSPENSION/TARIFF QUOTA (Delete inappropriate measure)</w:t>
      </w:r>
    </w:p>
    <w:p w14:paraId="2419FAD8" w14:textId="77777777" w:rsidR="00CB087B" w:rsidRDefault="00CB087B" w:rsidP="00CB087B">
      <w:pPr>
        <w:rPr>
          <w:b/>
          <w:sz w:val="20"/>
          <w:lang w:val="en-GB"/>
        </w:rPr>
      </w:pPr>
    </w:p>
    <w:p w14:paraId="13B8EBE4" w14:textId="77777777" w:rsidR="00CB087B" w:rsidRPr="00741B5B" w:rsidRDefault="00CB087B" w:rsidP="00CB087B">
      <w:pPr>
        <w:jc w:val="center"/>
        <w:rPr>
          <w:sz w:val="20"/>
          <w:lang w:val="en-GB"/>
        </w:rPr>
      </w:pPr>
      <w:r w:rsidRPr="00741B5B">
        <w:rPr>
          <w:sz w:val="20"/>
          <w:lang w:val="en-GB"/>
        </w:rPr>
        <w:t>(</w:t>
      </w:r>
      <w:smartTag w:uri="urn:schemas-microsoft-com:office:smarttags" w:element="PlaceName">
        <w:r w:rsidRPr="00741B5B">
          <w:rPr>
            <w:sz w:val="20"/>
            <w:lang w:val="en-GB"/>
          </w:rPr>
          <w:t>Member</w:t>
        </w:r>
      </w:smartTag>
      <w:r w:rsidRPr="00741B5B">
        <w:rPr>
          <w:sz w:val="20"/>
          <w:lang w:val="en-GB"/>
        </w:rPr>
        <w:t xml:space="preserve"> </w:t>
      </w:r>
      <w:smartTag w:uri="urn:schemas-microsoft-com:office:smarttags" w:element="PlaceType">
        <w:r w:rsidRPr="00741B5B">
          <w:rPr>
            <w:sz w:val="20"/>
            <w:lang w:val="en-GB"/>
          </w:rPr>
          <w:t>State</w:t>
        </w:r>
      </w:smartTag>
      <w:r w:rsidRPr="00741B5B">
        <w:rPr>
          <w:sz w:val="20"/>
          <w:lang w:val="en-GB"/>
        </w:rPr>
        <w:t xml:space="preserve">: </w:t>
      </w:r>
      <w:smartTag w:uri="urn:schemas-microsoft-com:office:smarttags" w:element="place">
        <w:smartTag w:uri="urn:schemas-microsoft-com:office:smarttags" w:element="country-region">
          <w:r w:rsidRPr="00741B5B">
            <w:rPr>
              <w:sz w:val="20"/>
              <w:lang w:val="en-GB"/>
            </w:rPr>
            <w:t>Spain</w:t>
          </w:r>
        </w:smartTag>
      </w:smartTag>
      <w:r w:rsidRPr="00741B5B">
        <w:rPr>
          <w:sz w:val="20"/>
          <w:lang w:val="en-GB"/>
        </w:rPr>
        <w:t>)</w:t>
      </w:r>
    </w:p>
    <w:p w14:paraId="383E3EE1" w14:textId="77777777" w:rsidR="00CB087B" w:rsidRDefault="00CB087B" w:rsidP="00CB087B">
      <w:pPr>
        <w:jc w:val="center"/>
        <w:rPr>
          <w:b/>
          <w:sz w:val="20"/>
          <w:lang w:val="en-GB"/>
        </w:rPr>
      </w:pPr>
    </w:p>
    <w:p w14:paraId="46FF084B" w14:textId="77777777" w:rsidR="00CB087B" w:rsidRDefault="00CB087B" w:rsidP="00CB087B">
      <w:pPr>
        <w:jc w:val="center"/>
        <w:outlineLvl w:val="0"/>
        <w:rPr>
          <w:b/>
          <w:sz w:val="20"/>
          <w:lang w:val="en-GB"/>
        </w:rPr>
      </w:pPr>
      <w:r>
        <w:rPr>
          <w:b/>
          <w:sz w:val="20"/>
          <w:lang w:val="en-GB"/>
        </w:rPr>
        <w:t>Part II</w:t>
      </w:r>
    </w:p>
    <w:p w14:paraId="40EDF4D2" w14:textId="77777777" w:rsidR="00CB087B" w:rsidRDefault="00CB087B" w:rsidP="00CB087B">
      <w:pPr>
        <w:jc w:val="center"/>
        <w:rPr>
          <w:sz w:val="20"/>
          <w:lang w:val="en-GB"/>
        </w:rPr>
      </w:pPr>
      <w:r w:rsidRPr="00741B5B">
        <w:rPr>
          <w:sz w:val="20"/>
          <w:lang w:val="en-GB"/>
        </w:rPr>
        <w:t>(to be</w:t>
      </w:r>
      <w:r>
        <w:rPr>
          <w:sz w:val="20"/>
          <w:lang w:val="en-GB"/>
        </w:rPr>
        <w:t xml:space="preserve"> </w:t>
      </w:r>
      <w:r w:rsidRPr="00BF5C65">
        <w:rPr>
          <w:sz w:val="20"/>
          <w:lang w:val="en-GB"/>
        </w:rPr>
        <w:t>public for</w:t>
      </w:r>
      <w:r>
        <w:rPr>
          <w:sz w:val="20"/>
          <w:lang w:val="en-GB"/>
        </w:rPr>
        <w:t xml:space="preserve"> </w:t>
      </w:r>
      <w:r w:rsidRPr="00BF5C65">
        <w:rPr>
          <w:sz w:val="20"/>
          <w:lang w:val="en-GB"/>
        </w:rPr>
        <w:t>the members of ETQG</w:t>
      </w:r>
      <w:r w:rsidRPr="00741B5B">
        <w:rPr>
          <w:sz w:val="20"/>
          <w:lang w:val="en-GB"/>
        </w:rPr>
        <w:t>)</w:t>
      </w:r>
    </w:p>
    <w:p w14:paraId="03D5F263" w14:textId="77777777" w:rsidR="00CB087B" w:rsidRDefault="00CB087B" w:rsidP="00354E93">
      <w:pPr>
        <w:jc w:val="both"/>
        <w:rPr>
          <w:sz w:val="20"/>
          <w:lang w:val="en-GB"/>
        </w:rPr>
      </w:pPr>
    </w:p>
    <w:p w14:paraId="41C06820" w14:textId="77777777" w:rsidR="00CB087B" w:rsidRPr="00516CA9" w:rsidRDefault="00CB087B" w:rsidP="00354E93">
      <w:pPr>
        <w:ind w:right="-496"/>
        <w:jc w:val="both"/>
        <w:rPr>
          <w:sz w:val="20"/>
          <w:lang w:val="en-GB"/>
        </w:rPr>
      </w:pPr>
      <w:r w:rsidRPr="00516CA9">
        <w:rPr>
          <w:sz w:val="20"/>
          <w:lang w:val="en-GB"/>
        </w:rPr>
        <w:t>4. Further information including commercial denomination, mode of operation, intended use of the</w:t>
      </w:r>
    </w:p>
    <w:p w14:paraId="0D677B41" w14:textId="059B3D1B" w:rsidR="00CB087B" w:rsidRDefault="00CB087B" w:rsidP="00354E93">
      <w:pPr>
        <w:ind w:left="180"/>
        <w:jc w:val="both"/>
        <w:rPr>
          <w:sz w:val="20"/>
          <w:lang w:val="en-GB"/>
        </w:rPr>
      </w:pPr>
      <w:proofErr w:type="gramStart"/>
      <w:r w:rsidRPr="00516CA9">
        <w:rPr>
          <w:sz w:val="20"/>
          <w:lang w:val="en-GB"/>
        </w:rPr>
        <w:t>imported</w:t>
      </w:r>
      <w:proofErr w:type="gramEnd"/>
      <w:r w:rsidRPr="00516CA9">
        <w:rPr>
          <w:sz w:val="20"/>
          <w:lang w:val="en-GB"/>
        </w:rPr>
        <w:t xml:space="preserve"> product, type of product in which it is to be incorporated and end-use of that</w:t>
      </w:r>
      <w:r>
        <w:rPr>
          <w:sz w:val="20"/>
          <w:lang w:val="en-GB"/>
        </w:rPr>
        <w:t xml:space="preserve">   </w:t>
      </w:r>
      <w:r w:rsidRPr="00516CA9">
        <w:rPr>
          <w:sz w:val="20"/>
          <w:lang w:val="en-GB"/>
        </w:rPr>
        <w:t>product:</w:t>
      </w:r>
    </w:p>
    <w:p w14:paraId="2F83E271" w14:textId="4386E16F" w:rsidR="009762D2" w:rsidRDefault="009762D2" w:rsidP="00354E93">
      <w:pPr>
        <w:ind w:left="180"/>
        <w:jc w:val="both"/>
        <w:rPr>
          <w:sz w:val="20"/>
          <w:lang w:val="en-GB"/>
        </w:rPr>
      </w:pPr>
    </w:p>
    <w:p w14:paraId="1EA16C10" w14:textId="45EF993F" w:rsidR="00764D17" w:rsidRDefault="009762D2" w:rsidP="00764D17">
      <w:pPr>
        <w:ind w:left="360"/>
        <w:rPr>
          <w:sz w:val="20"/>
          <w:lang w:val="en-GB"/>
        </w:rPr>
      </w:pPr>
      <w:r w:rsidRPr="009762D2">
        <w:rPr>
          <w:sz w:val="20"/>
          <w:lang w:val="en-GB"/>
        </w:rPr>
        <w:t>Is it intended to export the manufactured product to third countries?</w:t>
      </w:r>
    </w:p>
    <w:p w14:paraId="13D6EB1E" w14:textId="77777777" w:rsidR="00764D17" w:rsidRDefault="00764D17" w:rsidP="00764D17">
      <w:pPr>
        <w:ind w:left="360"/>
        <w:rPr>
          <w:sz w:val="20"/>
          <w:lang w:val="en-GB"/>
        </w:rPr>
      </w:pPr>
    </w:p>
    <w:p w14:paraId="71AA52C2" w14:textId="32F29095" w:rsidR="00764D17" w:rsidRPr="00764D17" w:rsidRDefault="00764D17" w:rsidP="00764D17">
      <w:pPr>
        <w:ind w:left="360"/>
        <w:rPr>
          <w:sz w:val="20"/>
          <w:lang w:val="en-GB"/>
        </w:rPr>
      </w:pPr>
      <w:r w:rsidRPr="00764D17">
        <w:rPr>
          <w:sz w:val="20"/>
          <w:lang w:val="en-US"/>
        </w:rPr>
        <w:t xml:space="preserve"> </w:t>
      </w:r>
      <w:r w:rsidRPr="00764D17">
        <w:rPr>
          <w:sz w:val="20"/>
          <w:lang w:val="en-GB"/>
        </w:rPr>
        <w:t>Is the manufactured product duty-free? Yes/No</w:t>
      </w:r>
    </w:p>
    <w:p w14:paraId="2E35DD81" w14:textId="77777777" w:rsidR="00764D17" w:rsidRPr="001038C6" w:rsidRDefault="00764D17" w:rsidP="00764D17">
      <w:pPr>
        <w:ind w:left="360"/>
        <w:rPr>
          <w:sz w:val="20"/>
          <w:lang w:val="en-US"/>
        </w:rPr>
      </w:pPr>
    </w:p>
    <w:p w14:paraId="637F6F9C" w14:textId="77777777" w:rsidR="00764D17" w:rsidRPr="00F2085F" w:rsidRDefault="00764D17" w:rsidP="00764D17">
      <w:pPr>
        <w:ind w:left="360"/>
        <w:rPr>
          <w:color w:val="FF0000"/>
          <w:sz w:val="20"/>
          <w:lang w:val="en-US"/>
        </w:rPr>
      </w:pPr>
      <w:r w:rsidRPr="00F2085F">
        <w:rPr>
          <w:color w:val="FF0000"/>
          <w:sz w:val="20"/>
          <w:lang w:val="en-US"/>
        </w:rPr>
        <w:t xml:space="preserve">If the manufactured product is duty-free, there is no need to apply for a tariff suspension or quota because the company may use inward processing. In such a case, no tariff suspension or quota measure will be proposed in line with 3.2, 6th indent of the communication for the Commission concerning autonomous tariff suspensions and quotas, OJ C 363, 13.12.2011, p. 6. </w:t>
      </w:r>
    </w:p>
    <w:p w14:paraId="2AE99408" w14:textId="77777777" w:rsidR="00764D17" w:rsidRPr="00F2085F" w:rsidRDefault="00764D17" w:rsidP="00764D17">
      <w:pPr>
        <w:ind w:left="360"/>
        <w:rPr>
          <w:color w:val="FF0000"/>
          <w:sz w:val="20"/>
          <w:lang w:val="en-US"/>
        </w:rPr>
      </w:pPr>
    </w:p>
    <w:p w14:paraId="5DE0C102" w14:textId="77777777" w:rsidR="00764D17" w:rsidRPr="00F2085F" w:rsidRDefault="00764D17" w:rsidP="00764D17">
      <w:pPr>
        <w:ind w:left="360"/>
        <w:rPr>
          <w:color w:val="FF0000"/>
          <w:sz w:val="20"/>
          <w:lang w:val="en-US"/>
        </w:rPr>
      </w:pPr>
      <w:r w:rsidRPr="00F2085F">
        <w:rPr>
          <w:color w:val="FF0000"/>
          <w:sz w:val="20"/>
          <w:lang w:val="en-US"/>
        </w:rPr>
        <w:t xml:space="preserve">Therefore, before any request is sent to the Commission, Member States / </w:t>
      </w:r>
      <w:proofErr w:type="spellStart"/>
      <w:r w:rsidRPr="00F2085F">
        <w:rPr>
          <w:color w:val="FF0000"/>
          <w:sz w:val="20"/>
          <w:lang w:val="en-US"/>
        </w:rPr>
        <w:t>Türkiye</w:t>
      </w:r>
      <w:proofErr w:type="spellEnd"/>
      <w:r w:rsidRPr="00F2085F">
        <w:rPr>
          <w:color w:val="FF0000"/>
          <w:sz w:val="20"/>
          <w:lang w:val="en-US"/>
        </w:rPr>
        <w:t xml:space="preserve"> need to check whether the manufactured product is duty-free or not.</w:t>
      </w:r>
    </w:p>
    <w:p w14:paraId="28834A66" w14:textId="4702C4B5" w:rsidR="009762D2" w:rsidRPr="00764D17" w:rsidRDefault="009762D2" w:rsidP="00354E93">
      <w:pPr>
        <w:ind w:left="180"/>
        <w:jc w:val="both"/>
        <w:rPr>
          <w:sz w:val="20"/>
          <w:lang w:val="en-US"/>
        </w:rPr>
      </w:pPr>
    </w:p>
    <w:p w14:paraId="55F0281B" w14:textId="77777777" w:rsidR="00CB087B" w:rsidRPr="00516CA9" w:rsidRDefault="00CB087B" w:rsidP="00CB087B">
      <w:pPr>
        <w:jc w:val="both"/>
        <w:rPr>
          <w:sz w:val="20"/>
          <w:lang w:val="en-GB"/>
        </w:rPr>
      </w:pPr>
    </w:p>
    <w:p w14:paraId="793F7630" w14:textId="77777777" w:rsidR="00CB087B" w:rsidRDefault="00CB087B" w:rsidP="00CB087B">
      <w:pPr>
        <w:rPr>
          <w:sz w:val="20"/>
          <w:lang w:val="en-GB"/>
        </w:rPr>
      </w:pPr>
      <w:r>
        <w:rPr>
          <w:sz w:val="20"/>
          <w:lang w:val="en-GB"/>
        </w:rPr>
        <w:t xml:space="preserve">    </w:t>
      </w:r>
      <w:r w:rsidRPr="00516CA9">
        <w:rPr>
          <w:sz w:val="20"/>
          <w:lang w:val="en-GB"/>
        </w:rPr>
        <w:t>For chemical products only:</w:t>
      </w:r>
    </w:p>
    <w:p w14:paraId="12A5FC3D" w14:textId="77777777" w:rsidR="00CB087B" w:rsidRDefault="00CB087B" w:rsidP="00CB087B">
      <w:pPr>
        <w:rPr>
          <w:sz w:val="20"/>
          <w:lang w:val="en-GB"/>
        </w:rPr>
      </w:pPr>
    </w:p>
    <w:p w14:paraId="04CA59C0" w14:textId="77777777" w:rsidR="00CB087B" w:rsidRDefault="00CB087B" w:rsidP="00CB087B">
      <w:pPr>
        <w:rPr>
          <w:sz w:val="20"/>
          <w:lang w:val="en-GB"/>
        </w:rPr>
      </w:pPr>
      <w:r w:rsidRPr="00516CA9">
        <w:rPr>
          <w:sz w:val="20"/>
          <w:lang w:val="en-GB"/>
        </w:rPr>
        <w:t>5. Structural formula:</w:t>
      </w:r>
    </w:p>
    <w:p w14:paraId="61E1C6F5" w14:textId="77777777" w:rsidR="00CB087B" w:rsidRDefault="00CB087B" w:rsidP="00CB087B">
      <w:pPr>
        <w:rPr>
          <w:sz w:val="20"/>
          <w:lang w:val="en-GB"/>
        </w:rPr>
      </w:pPr>
    </w:p>
    <w:p w14:paraId="2D9A854A" w14:textId="77777777" w:rsidR="00CB087B" w:rsidRDefault="00CB087B" w:rsidP="00CB087B">
      <w:pPr>
        <w:rPr>
          <w:sz w:val="20"/>
          <w:lang w:val="en-GB"/>
        </w:rPr>
      </w:pPr>
      <w:r w:rsidRPr="00516CA9">
        <w:rPr>
          <w:sz w:val="20"/>
          <w:lang w:val="en-GB"/>
        </w:rPr>
        <w:t>6. Products are subject to a patent:</w:t>
      </w:r>
    </w:p>
    <w:p w14:paraId="1BF82B05" w14:textId="77777777" w:rsidR="00CB087B" w:rsidRPr="00516CA9" w:rsidRDefault="00CB087B" w:rsidP="00CB087B">
      <w:pPr>
        <w:rPr>
          <w:sz w:val="20"/>
          <w:lang w:val="en-GB"/>
        </w:rPr>
      </w:pPr>
    </w:p>
    <w:p w14:paraId="1A972F11" w14:textId="77777777" w:rsidR="00CB087B" w:rsidRDefault="00CB087B" w:rsidP="00CB087B">
      <w:pPr>
        <w:rPr>
          <w:sz w:val="20"/>
          <w:lang w:val="en-GB"/>
        </w:rPr>
      </w:pPr>
      <w:r>
        <w:rPr>
          <w:sz w:val="20"/>
          <w:lang w:val="en-GB"/>
        </w:rPr>
        <w:t xml:space="preserve">    </w:t>
      </w:r>
      <w:r w:rsidRPr="00516CA9">
        <w:rPr>
          <w:sz w:val="20"/>
          <w:lang w:val="en-GB"/>
        </w:rPr>
        <w:t>Yes/No</w:t>
      </w:r>
    </w:p>
    <w:p w14:paraId="34F56742" w14:textId="77777777" w:rsidR="00CB087B" w:rsidRPr="00516CA9" w:rsidRDefault="00CB087B" w:rsidP="00CB087B">
      <w:pPr>
        <w:rPr>
          <w:sz w:val="20"/>
          <w:lang w:val="en-GB"/>
        </w:rPr>
      </w:pPr>
    </w:p>
    <w:p w14:paraId="45871EC6" w14:textId="77777777" w:rsidR="00CB087B" w:rsidRDefault="00CB087B" w:rsidP="00CB087B">
      <w:pPr>
        <w:rPr>
          <w:sz w:val="20"/>
          <w:lang w:val="en-GB"/>
        </w:rPr>
      </w:pPr>
      <w:r>
        <w:rPr>
          <w:sz w:val="20"/>
          <w:lang w:val="en-GB"/>
        </w:rPr>
        <w:t xml:space="preserve">    </w:t>
      </w:r>
      <w:r w:rsidRPr="00516CA9">
        <w:rPr>
          <w:sz w:val="20"/>
          <w:lang w:val="en-GB"/>
        </w:rPr>
        <w:t>If yes, number of the patent and of issuing authority:</w:t>
      </w:r>
    </w:p>
    <w:p w14:paraId="6BB47CED" w14:textId="77777777" w:rsidR="00CB087B" w:rsidRDefault="00CB087B" w:rsidP="00CB087B">
      <w:pPr>
        <w:rPr>
          <w:sz w:val="20"/>
          <w:lang w:val="en-GB"/>
        </w:rPr>
      </w:pPr>
    </w:p>
    <w:p w14:paraId="062978A0" w14:textId="77777777" w:rsidR="00CB087B" w:rsidRPr="00243171" w:rsidRDefault="00CB087B" w:rsidP="00CB087B">
      <w:pPr>
        <w:rPr>
          <w:sz w:val="20"/>
          <w:lang w:val="en-GB"/>
        </w:rPr>
      </w:pPr>
      <w:r>
        <w:rPr>
          <w:sz w:val="20"/>
          <w:lang w:val="en-GB"/>
        </w:rPr>
        <w:t>7</w:t>
      </w:r>
      <w:r w:rsidRPr="00516CA9">
        <w:rPr>
          <w:sz w:val="20"/>
          <w:lang w:val="en-GB"/>
        </w:rPr>
        <w:t xml:space="preserve">. Products are subject to </w:t>
      </w:r>
      <w:r w:rsidRPr="00243171">
        <w:rPr>
          <w:sz w:val="20"/>
          <w:lang w:val="en-GB"/>
        </w:rPr>
        <w:t>an anti-dumping/anti-subsidy measure:</w:t>
      </w:r>
    </w:p>
    <w:p w14:paraId="00055497" w14:textId="77777777" w:rsidR="00CB087B" w:rsidRPr="00516CA9" w:rsidRDefault="00CB087B" w:rsidP="00CB087B">
      <w:pPr>
        <w:rPr>
          <w:sz w:val="20"/>
          <w:lang w:val="en-GB"/>
        </w:rPr>
      </w:pPr>
    </w:p>
    <w:p w14:paraId="678ADCC0" w14:textId="77777777" w:rsidR="00CB087B" w:rsidRDefault="00CB087B" w:rsidP="00CB087B">
      <w:pPr>
        <w:rPr>
          <w:sz w:val="20"/>
          <w:lang w:val="en-GB"/>
        </w:rPr>
      </w:pPr>
      <w:r>
        <w:rPr>
          <w:sz w:val="20"/>
          <w:lang w:val="en-GB"/>
        </w:rPr>
        <w:t xml:space="preserve">    </w:t>
      </w:r>
      <w:r w:rsidRPr="00516CA9">
        <w:rPr>
          <w:sz w:val="20"/>
          <w:lang w:val="en-GB"/>
        </w:rPr>
        <w:t>Yes/No</w:t>
      </w:r>
    </w:p>
    <w:p w14:paraId="55439EEC" w14:textId="77777777" w:rsidR="00CB087B" w:rsidRPr="00516CA9" w:rsidRDefault="00CB087B" w:rsidP="00CB087B">
      <w:pPr>
        <w:rPr>
          <w:sz w:val="20"/>
          <w:lang w:val="en-GB"/>
        </w:rPr>
      </w:pPr>
    </w:p>
    <w:p w14:paraId="1E349E06" w14:textId="77777777" w:rsidR="00CB087B" w:rsidRDefault="00CB087B" w:rsidP="00CB087B">
      <w:pPr>
        <w:rPr>
          <w:sz w:val="20"/>
          <w:lang w:val="en-GB"/>
        </w:rPr>
      </w:pPr>
      <w:r>
        <w:rPr>
          <w:sz w:val="20"/>
          <w:lang w:val="en-GB"/>
        </w:rPr>
        <w:t xml:space="preserve">    </w:t>
      </w:r>
      <w:r w:rsidRPr="00516CA9">
        <w:rPr>
          <w:sz w:val="20"/>
          <w:lang w:val="en-GB"/>
        </w:rPr>
        <w:t>If yes, number of the patent and of issuing authority:</w:t>
      </w:r>
    </w:p>
    <w:p w14:paraId="639F214C" w14:textId="77777777" w:rsidR="00CB087B" w:rsidRDefault="00CB087B" w:rsidP="007549E4">
      <w:pPr>
        <w:jc w:val="both"/>
        <w:rPr>
          <w:sz w:val="20"/>
          <w:lang w:val="en-GB"/>
        </w:rPr>
      </w:pPr>
    </w:p>
    <w:p w14:paraId="6ACD47A2" w14:textId="77777777" w:rsidR="00CB087B" w:rsidRPr="00516CA9" w:rsidRDefault="00CB087B" w:rsidP="007549E4">
      <w:pPr>
        <w:jc w:val="both"/>
        <w:rPr>
          <w:sz w:val="20"/>
          <w:lang w:val="en-GB"/>
        </w:rPr>
      </w:pPr>
    </w:p>
    <w:p w14:paraId="604208B0" w14:textId="77777777" w:rsidR="00CB087B" w:rsidRPr="00243171" w:rsidRDefault="00CB087B" w:rsidP="007549E4">
      <w:pPr>
        <w:jc w:val="both"/>
        <w:rPr>
          <w:sz w:val="20"/>
          <w:lang w:val="en-GB"/>
        </w:rPr>
      </w:pPr>
      <w:r w:rsidRPr="00243171">
        <w:rPr>
          <w:sz w:val="20"/>
          <w:lang w:val="en-GB"/>
        </w:rPr>
        <w:t>8. Name and addresses of firms known in the EU approached with a view to the</w:t>
      </w:r>
      <w:r>
        <w:rPr>
          <w:sz w:val="20"/>
          <w:lang w:val="en-GB"/>
        </w:rPr>
        <w:t xml:space="preserve"> supply</w:t>
      </w:r>
    </w:p>
    <w:p w14:paraId="60542512" w14:textId="60A17343" w:rsidR="00CB087B" w:rsidRDefault="00CB087B" w:rsidP="007549E4">
      <w:pPr>
        <w:jc w:val="both"/>
        <w:rPr>
          <w:sz w:val="20"/>
          <w:lang w:val="en-GB"/>
        </w:rPr>
      </w:pPr>
      <w:r>
        <w:rPr>
          <w:sz w:val="20"/>
          <w:lang w:val="en-GB"/>
        </w:rPr>
        <w:t xml:space="preserve">    </w:t>
      </w:r>
      <w:proofErr w:type="gramStart"/>
      <w:r w:rsidRPr="00243171">
        <w:rPr>
          <w:sz w:val="20"/>
          <w:lang w:val="en-GB"/>
        </w:rPr>
        <w:t>of</w:t>
      </w:r>
      <w:proofErr w:type="gramEnd"/>
      <w:r w:rsidRPr="00243171">
        <w:rPr>
          <w:sz w:val="20"/>
          <w:lang w:val="en-GB"/>
        </w:rPr>
        <w:t xml:space="preserve"> identical, equivalent or substitute products (obligatory for quota</w:t>
      </w:r>
      <w:r w:rsidR="00764D17">
        <w:rPr>
          <w:sz w:val="20"/>
          <w:lang w:val="en-GB"/>
        </w:rPr>
        <w:t xml:space="preserve">  </w:t>
      </w:r>
      <w:r w:rsidRPr="00243171">
        <w:rPr>
          <w:sz w:val="20"/>
          <w:lang w:val="en-GB"/>
        </w:rPr>
        <w:t>requests):</w:t>
      </w:r>
    </w:p>
    <w:p w14:paraId="171F1B47" w14:textId="77777777" w:rsidR="00CB087B" w:rsidRPr="00243171" w:rsidRDefault="00CB087B" w:rsidP="007549E4">
      <w:pPr>
        <w:jc w:val="both"/>
        <w:rPr>
          <w:sz w:val="20"/>
          <w:lang w:val="en-GB"/>
        </w:rPr>
      </w:pPr>
    </w:p>
    <w:p w14:paraId="1F663050" w14:textId="77777777" w:rsidR="00CB087B" w:rsidRDefault="00CB087B" w:rsidP="007549E4">
      <w:pPr>
        <w:jc w:val="both"/>
        <w:rPr>
          <w:sz w:val="20"/>
          <w:lang w:val="en-GB"/>
        </w:rPr>
      </w:pPr>
      <w:r>
        <w:rPr>
          <w:sz w:val="20"/>
          <w:lang w:val="en-GB"/>
        </w:rPr>
        <w:t xml:space="preserve">    </w:t>
      </w:r>
      <w:r w:rsidRPr="00243171">
        <w:rPr>
          <w:sz w:val="20"/>
          <w:lang w:val="en-GB"/>
        </w:rPr>
        <w:t>Dates and results of these approaches:</w:t>
      </w:r>
    </w:p>
    <w:p w14:paraId="2E582569" w14:textId="77777777" w:rsidR="00CB087B" w:rsidRPr="00243171" w:rsidRDefault="00CB087B" w:rsidP="007549E4">
      <w:pPr>
        <w:jc w:val="both"/>
        <w:rPr>
          <w:sz w:val="20"/>
          <w:lang w:val="en-GB"/>
        </w:rPr>
      </w:pPr>
    </w:p>
    <w:p w14:paraId="069FF767" w14:textId="06A47A94" w:rsidR="00CB087B" w:rsidRDefault="00CB087B" w:rsidP="007549E4">
      <w:pPr>
        <w:jc w:val="both"/>
        <w:rPr>
          <w:sz w:val="20"/>
          <w:lang w:val="en-GB"/>
        </w:rPr>
      </w:pPr>
      <w:r>
        <w:rPr>
          <w:sz w:val="20"/>
          <w:lang w:val="en-GB"/>
        </w:rPr>
        <w:t xml:space="preserve">    </w:t>
      </w:r>
      <w:r w:rsidRPr="00243171">
        <w:rPr>
          <w:sz w:val="20"/>
          <w:lang w:val="en-GB"/>
        </w:rPr>
        <w:t>Reasons for the unsuitability of the products of these firms for the purpose in question:</w:t>
      </w:r>
    </w:p>
    <w:p w14:paraId="6EFF454C" w14:textId="0400EFB1" w:rsidR="00764D17" w:rsidRDefault="00764D17" w:rsidP="007549E4">
      <w:pPr>
        <w:jc w:val="both"/>
        <w:rPr>
          <w:sz w:val="20"/>
          <w:lang w:val="en-GB"/>
        </w:rPr>
      </w:pPr>
    </w:p>
    <w:p w14:paraId="41E2DE1E" w14:textId="0A974013" w:rsidR="00CB087B" w:rsidRDefault="00764D17" w:rsidP="007549E4">
      <w:pPr>
        <w:jc w:val="both"/>
        <w:rPr>
          <w:color w:val="FF0000"/>
          <w:sz w:val="20"/>
          <w:lang w:val="en-GB"/>
        </w:rPr>
      </w:pPr>
      <w:r w:rsidRPr="00764D17">
        <w:rPr>
          <w:color w:val="FF0000"/>
          <w:sz w:val="20"/>
          <w:lang w:val="en-GB"/>
        </w:rPr>
        <w:t xml:space="preserve">Please provide proof that the search for EU production was without result (for example </w:t>
      </w:r>
      <w:proofErr w:type="gramStart"/>
      <w:r w:rsidRPr="00764D17">
        <w:rPr>
          <w:color w:val="FF0000"/>
          <w:sz w:val="20"/>
          <w:lang w:val="en-GB"/>
        </w:rPr>
        <w:t>an</w:t>
      </w:r>
      <w:proofErr w:type="gramEnd"/>
      <w:r w:rsidRPr="00764D17">
        <w:rPr>
          <w:color w:val="FF0000"/>
          <w:sz w:val="20"/>
          <w:lang w:val="en-GB"/>
        </w:rPr>
        <w:t xml:space="preserve"> extract of the search conducted in the database “Directory of World Chemical Producers” (DWCP)).</w:t>
      </w:r>
    </w:p>
    <w:p w14:paraId="6781BDB1" w14:textId="48CED68E" w:rsidR="00842EC7" w:rsidRDefault="00842EC7" w:rsidP="007549E4">
      <w:pPr>
        <w:jc w:val="both"/>
        <w:rPr>
          <w:color w:val="FF0000"/>
          <w:sz w:val="20"/>
          <w:lang w:val="en-GB"/>
        </w:rPr>
      </w:pPr>
    </w:p>
    <w:p w14:paraId="7D0621CF" w14:textId="77777777" w:rsidR="00842EC7" w:rsidRPr="00842EC7" w:rsidRDefault="00842EC7" w:rsidP="007549E4">
      <w:pPr>
        <w:jc w:val="both"/>
        <w:rPr>
          <w:color w:val="FF0000"/>
          <w:sz w:val="20"/>
          <w:lang w:val="en-GB"/>
        </w:rPr>
      </w:pPr>
      <w:r w:rsidRPr="00842EC7">
        <w:rPr>
          <w:color w:val="FF0000"/>
          <w:sz w:val="20"/>
          <w:lang w:val="en-GB"/>
        </w:rPr>
        <w:t>The extract/screenshot/image needs to show the product definition, CAS RN, date of the day of the search, email (if available).</w:t>
      </w:r>
    </w:p>
    <w:p w14:paraId="6F4BED92" w14:textId="77777777" w:rsidR="00842EC7" w:rsidRPr="00842EC7" w:rsidRDefault="00842EC7" w:rsidP="007549E4">
      <w:pPr>
        <w:jc w:val="both"/>
        <w:rPr>
          <w:color w:val="FF0000"/>
          <w:sz w:val="20"/>
          <w:lang w:val="en-GB"/>
        </w:rPr>
      </w:pPr>
    </w:p>
    <w:p w14:paraId="4209ECEA" w14:textId="3A42A93D" w:rsidR="00842EC7" w:rsidRPr="00842EC7" w:rsidRDefault="00842EC7" w:rsidP="007549E4">
      <w:pPr>
        <w:jc w:val="both"/>
        <w:rPr>
          <w:color w:val="FF0000"/>
          <w:sz w:val="20"/>
          <w:lang w:val="en-GB"/>
        </w:rPr>
      </w:pPr>
      <w:r w:rsidRPr="00842EC7">
        <w:rPr>
          <w:color w:val="FF0000"/>
          <w:sz w:val="20"/>
          <w:lang w:val="en-GB"/>
        </w:rPr>
        <w:t xml:space="preserve">If this evidence is not included, the COM will not accept the </w:t>
      </w:r>
      <w:r w:rsidR="00130844">
        <w:rPr>
          <w:color w:val="FF0000"/>
          <w:sz w:val="20"/>
          <w:lang w:val="en-GB"/>
        </w:rPr>
        <w:t>request</w:t>
      </w:r>
      <w:r w:rsidRPr="00842EC7">
        <w:rPr>
          <w:color w:val="FF0000"/>
          <w:sz w:val="20"/>
          <w:lang w:val="en-GB"/>
        </w:rPr>
        <w:t>.</w:t>
      </w:r>
    </w:p>
    <w:p w14:paraId="37700B7A" w14:textId="77777777" w:rsidR="00CB087B" w:rsidRDefault="00CB087B" w:rsidP="00CB087B">
      <w:pPr>
        <w:rPr>
          <w:sz w:val="20"/>
          <w:lang w:val="en-GB"/>
        </w:rPr>
      </w:pPr>
    </w:p>
    <w:p w14:paraId="60751458" w14:textId="77777777" w:rsidR="00CB087B" w:rsidRDefault="00CB087B" w:rsidP="00CB087B">
      <w:pPr>
        <w:rPr>
          <w:sz w:val="20"/>
          <w:lang w:val="en-GB"/>
        </w:rPr>
      </w:pPr>
      <w:r w:rsidRPr="00AA4FFF">
        <w:rPr>
          <w:sz w:val="20"/>
          <w:lang w:val="en-GB"/>
        </w:rPr>
        <w:t>9. Calculation of tariff quota volume:</w:t>
      </w:r>
    </w:p>
    <w:p w14:paraId="069A69AF" w14:textId="77777777" w:rsidR="00CB087B" w:rsidRPr="00AA4FFF" w:rsidRDefault="00CB087B" w:rsidP="00CB087B">
      <w:pPr>
        <w:rPr>
          <w:sz w:val="20"/>
          <w:lang w:val="en-GB"/>
        </w:rPr>
      </w:pPr>
    </w:p>
    <w:p w14:paraId="6CD51FC2" w14:textId="77777777" w:rsidR="00CB087B" w:rsidRDefault="00CB087B" w:rsidP="00CB087B">
      <w:pPr>
        <w:rPr>
          <w:sz w:val="20"/>
          <w:lang w:val="en-GB"/>
        </w:rPr>
      </w:pPr>
      <w:r>
        <w:rPr>
          <w:sz w:val="20"/>
          <w:lang w:val="en-GB"/>
        </w:rPr>
        <w:t xml:space="preserve">    </w:t>
      </w:r>
      <w:r w:rsidRPr="00AA4FFF">
        <w:rPr>
          <w:sz w:val="20"/>
          <w:lang w:val="en-GB"/>
        </w:rPr>
        <w:t>Annual consumption of applicant:</w:t>
      </w:r>
    </w:p>
    <w:p w14:paraId="473056BA" w14:textId="77777777" w:rsidR="00CB087B" w:rsidRPr="00AA4FFF" w:rsidRDefault="00CB087B" w:rsidP="00CB087B">
      <w:pPr>
        <w:rPr>
          <w:sz w:val="20"/>
          <w:lang w:val="en-GB"/>
        </w:rPr>
      </w:pPr>
    </w:p>
    <w:p w14:paraId="247C0426" w14:textId="77777777" w:rsidR="00CB087B" w:rsidRDefault="00CB087B" w:rsidP="00CB087B">
      <w:pPr>
        <w:rPr>
          <w:sz w:val="20"/>
          <w:lang w:val="en-GB"/>
        </w:rPr>
      </w:pPr>
      <w:r>
        <w:rPr>
          <w:sz w:val="20"/>
          <w:lang w:val="en-GB"/>
        </w:rPr>
        <w:t xml:space="preserve">    </w:t>
      </w:r>
      <w:r w:rsidRPr="00AA4FFF">
        <w:rPr>
          <w:sz w:val="20"/>
          <w:lang w:val="en-GB"/>
        </w:rPr>
        <w:t>Annual EU production:</w:t>
      </w:r>
    </w:p>
    <w:p w14:paraId="44B7F2D5" w14:textId="77777777" w:rsidR="00CB087B" w:rsidRPr="00AA4FFF" w:rsidRDefault="00CB087B" w:rsidP="00CB087B">
      <w:pPr>
        <w:rPr>
          <w:sz w:val="20"/>
          <w:lang w:val="en-GB"/>
        </w:rPr>
      </w:pPr>
    </w:p>
    <w:p w14:paraId="5FEBA4BA" w14:textId="77777777" w:rsidR="00CB087B" w:rsidRDefault="00CB087B" w:rsidP="00CB087B">
      <w:pPr>
        <w:rPr>
          <w:sz w:val="20"/>
          <w:lang w:val="en-GB"/>
        </w:rPr>
      </w:pPr>
      <w:r>
        <w:rPr>
          <w:sz w:val="20"/>
          <w:lang w:val="en-GB"/>
        </w:rPr>
        <w:t xml:space="preserve">    </w:t>
      </w:r>
      <w:r w:rsidRPr="00AA4FFF">
        <w:rPr>
          <w:sz w:val="20"/>
          <w:lang w:val="en-GB"/>
        </w:rPr>
        <w:t>Requested tariff quota volume:</w:t>
      </w:r>
    </w:p>
    <w:p w14:paraId="6E1B5B1E" w14:textId="77777777" w:rsidR="00CB087B" w:rsidRDefault="00CB087B" w:rsidP="00CB087B">
      <w:pPr>
        <w:rPr>
          <w:sz w:val="20"/>
          <w:lang w:val="en-GB"/>
        </w:rPr>
      </w:pPr>
    </w:p>
    <w:p w14:paraId="2A838F27" w14:textId="77777777" w:rsidR="00CB087B" w:rsidRDefault="00CB087B" w:rsidP="00CB087B">
      <w:pPr>
        <w:rPr>
          <w:sz w:val="20"/>
          <w:lang w:val="en-GB"/>
        </w:rPr>
      </w:pPr>
    </w:p>
    <w:p w14:paraId="14178B62" w14:textId="77777777" w:rsidR="00CB087B" w:rsidRDefault="00CB087B" w:rsidP="00CB087B">
      <w:pPr>
        <w:rPr>
          <w:sz w:val="20"/>
          <w:lang w:val="en-GB"/>
        </w:rPr>
      </w:pPr>
      <w:r w:rsidRPr="00AA4FFF">
        <w:rPr>
          <w:sz w:val="20"/>
          <w:lang w:val="en-GB"/>
        </w:rPr>
        <w:t>10. Special remarks:</w:t>
      </w:r>
    </w:p>
    <w:p w14:paraId="664AFBA0" w14:textId="77777777" w:rsidR="00CB087B" w:rsidRDefault="00CB087B" w:rsidP="00CB087B">
      <w:pPr>
        <w:rPr>
          <w:sz w:val="20"/>
          <w:lang w:val="en-GB"/>
        </w:rPr>
      </w:pPr>
    </w:p>
    <w:p w14:paraId="65A41ED6" w14:textId="77777777" w:rsidR="00CB087B" w:rsidRPr="00AA4FFF" w:rsidRDefault="00CB087B" w:rsidP="00CB087B">
      <w:pPr>
        <w:rPr>
          <w:sz w:val="20"/>
          <w:lang w:val="en-GB"/>
        </w:rPr>
      </w:pPr>
      <w:r>
        <w:rPr>
          <w:sz w:val="20"/>
          <w:lang w:val="en-GB"/>
        </w:rPr>
        <w:t xml:space="preserve">    </w:t>
      </w:r>
      <w:r w:rsidRPr="00AA4FFF">
        <w:rPr>
          <w:sz w:val="20"/>
          <w:lang w:val="en-GB"/>
        </w:rPr>
        <w:t>(</w:t>
      </w:r>
      <w:proofErr w:type="spellStart"/>
      <w:r w:rsidRPr="00AA4FFF">
        <w:rPr>
          <w:sz w:val="20"/>
          <w:lang w:val="en-GB"/>
        </w:rPr>
        <w:t>i</w:t>
      </w:r>
      <w:proofErr w:type="spellEnd"/>
      <w:r w:rsidRPr="00AA4FFF">
        <w:rPr>
          <w:sz w:val="20"/>
          <w:lang w:val="en-GB"/>
        </w:rPr>
        <w:t>) indication of similar tariff suspensions or quotas:</w:t>
      </w:r>
    </w:p>
    <w:p w14:paraId="643FDF4B" w14:textId="77777777" w:rsidR="00CB087B" w:rsidRDefault="00CB087B" w:rsidP="00CB087B">
      <w:pPr>
        <w:rPr>
          <w:lang w:val="en-GB"/>
        </w:rPr>
      </w:pPr>
    </w:p>
    <w:p w14:paraId="01661B23" w14:textId="77777777" w:rsidR="00CB087B" w:rsidRPr="00C10361" w:rsidRDefault="00CB087B" w:rsidP="00CB087B">
      <w:pPr>
        <w:rPr>
          <w:sz w:val="20"/>
          <w:lang w:val="en-GB"/>
        </w:rPr>
      </w:pPr>
      <w:r>
        <w:rPr>
          <w:lang w:val="en-GB"/>
        </w:rPr>
        <w:t xml:space="preserve">   </w:t>
      </w:r>
      <w:r w:rsidRPr="00AA4FFF">
        <w:rPr>
          <w:lang w:val="en-GB"/>
        </w:rPr>
        <w:t>(</w:t>
      </w:r>
      <w:r w:rsidRPr="00C10361">
        <w:rPr>
          <w:sz w:val="20"/>
          <w:lang w:val="en-GB"/>
        </w:rPr>
        <w:t>ii) indication of existing binding tariff information:</w:t>
      </w:r>
    </w:p>
    <w:p w14:paraId="452BCDDA" w14:textId="77777777" w:rsidR="00CB087B" w:rsidRPr="00C10361" w:rsidRDefault="00CB087B" w:rsidP="00CB087B">
      <w:pPr>
        <w:rPr>
          <w:sz w:val="20"/>
          <w:lang w:val="en-GB"/>
        </w:rPr>
      </w:pPr>
    </w:p>
    <w:p w14:paraId="3C85109E" w14:textId="77777777" w:rsidR="00CB087B" w:rsidRDefault="00CB087B" w:rsidP="00CB087B">
      <w:pPr>
        <w:rPr>
          <w:sz w:val="20"/>
          <w:lang w:val="en-GB"/>
        </w:rPr>
      </w:pPr>
      <w:r w:rsidRPr="00C10361">
        <w:rPr>
          <w:sz w:val="20"/>
          <w:lang w:val="en-GB"/>
        </w:rPr>
        <w:t xml:space="preserve">   (iii) other remarks:</w:t>
      </w:r>
      <w:r w:rsidRPr="00B513E6">
        <w:rPr>
          <w:sz w:val="20"/>
          <w:lang w:val="en-GB"/>
        </w:rPr>
        <w:t xml:space="preserve"> </w:t>
      </w:r>
    </w:p>
    <w:p w14:paraId="57DB5C55" w14:textId="77777777" w:rsidR="00CB087B" w:rsidRDefault="00CB087B" w:rsidP="00CB087B">
      <w:pPr>
        <w:rPr>
          <w:sz w:val="20"/>
          <w:lang w:val="en-GB"/>
        </w:rPr>
      </w:pPr>
    </w:p>
    <w:p w14:paraId="1572080A" w14:textId="77777777" w:rsidR="00CB087B" w:rsidRDefault="00CB087B" w:rsidP="00CB087B">
      <w:pPr>
        <w:rPr>
          <w:sz w:val="20"/>
          <w:lang w:val="en-GB"/>
        </w:rPr>
      </w:pPr>
    </w:p>
    <w:p w14:paraId="0D29E595" w14:textId="77777777" w:rsidR="00CB087B" w:rsidRDefault="00CB087B" w:rsidP="00CB087B">
      <w:pPr>
        <w:rPr>
          <w:sz w:val="20"/>
          <w:lang w:val="en-GB"/>
        </w:rPr>
      </w:pPr>
    </w:p>
    <w:p w14:paraId="7FCB6566" w14:textId="4FA77DA1" w:rsidR="00CB087B" w:rsidRDefault="00CB087B" w:rsidP="00CB087B">
      <w:pPr>
        <w:outlineLvl w:val="0"/>
        <w:rPr>
          <w:b/>
          <w:sz w:val="20"/>
          <w:lang w:val="en-GB"/>
        </w:rPr>
      </w:pPr>
    </w:p>
    <w:p w14:paraId="42FEE8F1" w14:textId="5F0D115C" w:rsidR="00CB087B" w:rsidRDefault="00CB087B" w:rsidP="00CB087B">
      <w:pPr>
        <w:outlineLvl w:val="0"/>
        <w:rPr>
          <w:b/>
          <w:sz w:val="20"/>
          <w:lang w:val="en-GB"/>
        </w:rPr>
      </w:pPr>
    </w:p>
    <w:sectPr w:rsidR="00CB087B" w:rsidSect="00354E93">
      <w:footerReference w:type="default" r:id="rId7"/>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DE7CFC" w14:textId="77777777" w:rsidR="00CC5087" w:rsidRDefault="005B4164">
      <w:r>
        <w:separator/>
      </w:r>
    </w:p>
  </w:endnote>
  <w:endnote w:type="continuationSeparator" w:id="0">
    <w:p w14:paraId="3C86EF96" w14:textId="77777777" w:rsidR="00CC5087" w:rsidRDefault="005B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7C364" w14:textId="68348714" w:rsidR="00D648FD" w:rsidRPr="001D0AB0" w:rsidRDefault="00354E93" w:rsidP="0072356C">
    <w:pPr>
      <w:pStyle w:val="Piedepgina"/>
      <w:pBdr>
        <w:bottom w:val="none" w:sz="0" w:space="0" w:color="auto"/>
      </w:pBdr>
      <w:ind w:left="0" w:right="-425" w:firstLine="0"/>
      <w:jc w:val="center"/>
      <w:rPr>
        <w:color w:val="3366FF"/>
      </w:rPr>
    </w:pPr>
    <w:r w:rsidRPr="001D0AB0">
      <w:rPr>
        <w:color w:val="3366FF"/>
        <w:sz w:val="20"/>
      </w:rPr>
      <w:fldChar w:fldCharType="begin"/>
    </w:r>
    <w:r w:rsidRPr="001D0AB0">
      <w:rPr>
        <w:color w:val="3366FF"/>
        <w:sz w:val="20"/>
      </w:rPr>
      <w:instrText xml:space="preserve"> PAGE </w:instrText>
    </w:r>
    <w:r w:rsidRPr="001D0AB0">
      <w:rPr>
        <w:color w:val="3366FF"/>
        <w:sz w:val="20"/>
      </w:rPr>
      <w:fldChar w:fldCharType="separate"/>
    </w:r>
    <w:r w:rsidR="009E0F09">
      <w:rPr>
        <w:noProof/>
        <w:color w:val="3366FF"/>
        <w:sz w:val="20"/>
      </w:rPr>
      <w:t>6</w:t>
    </w:r>
    <w:r w:rsidRPr="001D0AB0">
      <w:rPr>
        <w:color w:val="3366F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955301" w14:textId="77777777" w:rsidR="00CC5087" w:rsidRDefault="005B4164">
      <w:r>
        <w:separator/>
      </w:r>
    </w:p>
  </w:footnote>
  <w:footnote w:type="continuationSeparator" w:id="0">
    <w:p w14:paraId="56911E11" w14:textId="77777777" w:rsidR="00CC5087" w:rsidRDefault="005B4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E53F1"/>
    <w:multiLevelType w:val="hybridMultilevel"/>
    <w:tmpl w:val="2A9C07B0"/>
    <w:lvl w:ilvl="0" w:tplc="0C0A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7ED3B17"/>
    <w:multiLevelType w:val="hybridMultilevel"/>
    <w:tmpl w:val="40F6815A"/>
    <w:lvl w:ilvl="0" w:tplc="0C0A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2C755239"/>
    <w:multiLevelType w:val="hybridMultilevel"/>
    <w:tmpl w:val="6A1AF586"/>
    <w:lvl w:ilvl="0" w:tplc="0A548B10">
      <w:start w:val="1"/>
      <w:numFmt w:val="decimal"/>
      <w:lvlText w:val="%1."/>
      <w:lvlJc w:val="left"/>
      <w:pPr>
        <w:ind w:left="360" w:hanging="360"/>
      </w:pPr>
      <w:rPr>
        <w:color w:val="000000" w:themeColor="text1"/>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6C7A47AC"/>
    <w:multiLevelType w:val="hybridMultilevel"/>
    <w:tmpl w:val="A266BB04"/>
    <w:lvl w:ilvl="0" w:tplc="9CA4EFD6">
      <w:start w:val="12"/>
      <w:numFmt w:val="bullet"/>
      <w:lvlText w:val="—"/>
      <w:lvlJc w:val="left"/>
      <w:pPr>
        <w:tabs>
          <w:tab w:val="num" w:pos="645"/>
        </w:tabs>
        <w:ind w:left="645" w:hanging="360"/>
      </w:pPr>
      <w:rPr>
        <w:rFonts w:ascii="Times New Roman" w:eastAsia="Times New Roman" w:hAnsi="Times New Roman" w:cs="Times New Roman" w:hint="default"/>
      </w:rPr>
    </w:lvl>
    <w:lvl w:ilvl="1" w:tplc="0C0A0003" w:tentative="1">
      <w:start w:val="1"/>
      <w:numFmt w:val="bullet"/>
      <w:lvlText w:val="o"/>
      <w:lvlJc w:val="left"/>
      <w:pPr>
        <w:tabs>
          <w:tab w:val="num" w:pos="1365"/>
        </w:tabs>
        <w:ind w:left="1365" w:hanging="360"/>
      </w:pPr>
      <w:rPr>
        <w:rFonts w:ascii="Courier New" w:hAnsi="Courier New" w:cs="Courier New" w:hint="default"/>
      </w:rPr>
    </w:lvl>
    <w:lvl w:ilvl="2" w:tplc="0C0A0005" w:tentative="1">
      <w:start w:val="1"/>
      <w:numFmt w:val="bullet"/>
      <w:lvlText w:val=""/>
      <w:lvlJc w:val="left"/>
      <w:pPr>
        <w:tabs>
          <w:tab w:val="num" w:pos="2085"/>
        </w:tabs>
        <w:ind w:left="2085" w:hanging="360"/>
      </w:pPr>
      <w:rPr>
        <w:rFonts w:ascii="Wingdings" w:hAnsi="Wingdings" w:hint="default"/>
      </w:rPr>
    </w:lvl>
    <w:lvl w:ilvl="3" w:tplc="0C0A0001" w:tentative="1">
      <w:start w:val="1"/>
      <w:numFmt w:val="bullet"/>
      <w:lvlText w:val=""/>
      <w:lvlJc w:val="left"/>
      <w:pPr>
        <w:tabs>
          <w:tab w:val="num" w:pos="2805"/>
        </w:tabs>
        <w:ind w:left="2805" w:hanging="360"/>
      </w:pPr>
      <w:rPr>
        <w:rFonts w:ascii="Symbol" w:hAnsi="Symbol" w:hint="default"/>
      </w:rPr>
    </w:lvl>
    <w:lvl w:ilvl="4" w:tplc="0C0A0003" w:tentative="1">
      <w:start w:val="1"/>
      <w:numFmt w:val="bullet"/>
      <w:lvlText w:val="o"/>
      <w:lvlJc w:val="left"/>
      <w:pPr>
        <w:tabs>
          <w:tab w:val="num" w:pos="3525"/>
        </w:tabs>
        <w:ind w:left="3525" w:hanging="360"/>
      </w:pPr>
      <w:rPr>
        <w:rFonts w:ascii="Courier New" w:hAnsi="Courier New" w:cs="Courier New" w:hint="default"/>
      </w:rPr>
    </w:lvl>
    <w:lvl w:ilvl="5" w:tplc="0C0A0005" w:tentative="1">
      <w:start w:val="1"/>
      <w:numFmt w:val="bullet"/>
      <w:lvlText w:val=""/>
      <w:lvlJc w:val="left"/>
      <w:pPr>
        <w:tabs>
          <w:tab w:val="num" w:pos="4245"/>
        </w:tabs>
        <w:ind w:left="4245" w:hanging="360"/>
      </w:pPr>
      <w:rPr>
        <w:rFonts w:ascii="Wingdings" w:hAnsi="Wingdings" w:hint="default"/>
      </w:rPr>
    </w:lvl>
    <w:lvl w:ilvl="6" w:tplc="0C0A0001" w:tentative="1">
      <w:start w:val="1"/>
      <w:numFmt w:val="bullet"/>
      <w:lvlText w:val=""/>
      <w:lvlJc w:val="left"/>
      <w:pPr>
        <w:tabs>
          <w:tab w:val="num" w:pos="4965"/>
        </w:tabs>
        <w:ind w:left="4965" w:hanging="360"/>
      </w:pPr>
      <w:rPr>
        <w:rFonts w:ascii="Symbol" w:hAnsi="Symbol" w:hint="default"/>
      </w:rPr>
    </w:lvl>
    <w:lvl w:ilvl="7" w:tplc="0C0A0003" w:tentative="1">
      <w:start w:val="1"/>
      <w:numFmt w:val="bullet"/>
      <w:lvlText w:val="o"/>
      <w:lvlJc w:val="left"/>
      <w:pPr>
        <w:tabs>
          <w:tab w:val="num" w:pos="5685"/>
        </w:tabs>
        <w:ind w:left="5685" w:hanging="360"/>
      </w:pPr>
      <w:rPr>
        <w:rFonts w:ascii="Courier New" w:hAnsi="Courier New" w:cs="Courier New" w:hint="default"/>
      </w:rPr>
    </w:lvl>
    <w:lvl w:ilvl="8" w:tplc="0C0A0005" w:tentative="1">
      <w:start w:val="1"/>
      <w:numFmt w:val="bullet"/>
      <w:lvlText w:val=""/>
      <w:lvlJc w:val="left"/>
      <w:pPr>
        <w:tabs>
          <w:tab w:val="num" w:pos="6405"/>
        </w:tabs>
        <w:ind w:left="6405"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activeWritingStyle w:appName="MSWord" w:lang="es-ES"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87B"/>
    <w:rsid w:val="001038C6"/>
    <w:rsid w:val="00130844"/>
    <w:rsid w:val="00204630"/>
    <w:rsid w:val="00220DE6"/>
    <w:rsid w:val="003504C7"/>
    <w:rsid w:val="00354E93"/>
    <w:rsid w:val="00537A96"/>
    <w:rsid w:val="005770AD"/>
    <w:rsid w:val="005B4164"/>
    <w:rsid w:val="00662218"/>
    <w:rsid w:val="00672DA3"/>
    <w:rsid w:val="007549E4"/>
    <w:rsid w:val="00764D17"/>
    <w:rsid w:val="00842EC7"/>
    <w:rsid w:val="00851F3F"/>
    <w:rsid w:val="009762D2"/>
    <w:rsid w:val="009E0F09"/>
    <w:rsid w:val="00BA5893"/>
    <w:rsid w:val="00C243A6"/>
    <w:rsid w:val="00CA5CD3"/>
    <w:rsid w:val="00CB087B"/>
    <w:rsid w:val="00CB091E"/>
    <w:rsid w:val="00CC5087"/>
    <w:rsid w:val="00F2085F"/>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1026"/>
    <o:shapelayout v:ext="edit">
      <o:idmap v:ext="edit" data="1"/>
    </o:shapelayout>
  </w:shapeDefaults>
  <w:decimalSymbol w:val=","/>
  <w:listSeparator w:val=";"/>
  <w14:docId w14:val="770D0940"/>
  <w15:chartTrackingRefBased/>
  <w15:docId w15:val="{C76F2686-4E89-40C7-90E3-F9C7976E1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087B"/>
    <w:pPr>
      <w:spacing w:after="0" w:line="240" w:lineRule="auto"/>
    </w:pPr>
    <w:rPr>
      <w:rFonts w:ascii="Arial" w:eastAsia="Times New Roman" w:hAnsi="Arial" w:cs="Times New Roman"/>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CB087B"/>
    <w:pPr>
      <w:pBdr>
        <w:bottom w:val="single" w:sz="4" w:space="1" w:color="auto"/>
      </w:pBdr>
      <w:tabs>
        <w:tab w:val="right" w:pos="8931"/>
      </w:tabs>
      <w:ind w:left="3686" w:right="-427" w:firstLine="283"/>
      <w:jc w:val="right"/>
    </w:pPr>
    <w:rPr>
      <w:rFonts w:ascii="Verdana" w:hAnsi="Verdana"/>
      <w:sz w:val="16"/>
    </w:rPr>
  </w:style>
  <w:style w:type="character" w:customStyle="1" w:styleId="PiedepginaCar">
    <w:name w:val="Pie de página Car"/>
    <w:basedOn w:val="Fuentedeprrafopredeter"/>
    <w:link w:val="Piedepgina"/>
    <w:rsid w:val="00CB087B"/>
    <w:rPr>
      <w:rFonts w:ascii="Verdana" w:eastAsia="Times New Roman" w:hAnsi="Verdana" w:cs="Times New Roman"/>
      <w:sz w:val="16"/>
      <w:szCs w:val="20"/>
      <w:lang w:val="es-ES" w:eastAsia="es-ES"/>
    </w:rPr>
  </w:style>
  <w:style w:type="character" w:styleId="Nmerodepgina">
    <w:name w:val="page number"/>
    <w:basedOn w:val="Fuentedeprrafopredeter"/>
    <w:rsid w:val="00CB087B"/>
  </w:style>
  <w:style w:type="paragraph" w:styleId="Prrafodelista">
    <w:name w:val="List Paragraph"/>
    <w:basedOn w:val="Normal"/>
    <w:uiPriority w:val="34"/>
    <w:qFormat/>
    <w:rsid w:val="00220D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928308">
      <w:bodyDiv w:val="1"/>
      <w:marLeft w:val="0"/>
      <w:marRight w:val="0"/>
      <w:marTop w:val="0"/>
      <w:marBottom w:val="0"/>
      <w:divBdr>
        <w:top w:val="none" w:sz="0" w:space="0" w:color="auto"/>
        <w:left w:val="none" w:sz="0" w:space="0" w:color="auto"/>
        <w:bottom w:val="none" w:sz="0" w:space="0" w:color="auto"/>
        <w:right w:val="none" w:sz="0" w:space="0" w:color="auto"/>
      </w:divBdr>
    </w:div>
    <w:div w:id="1374841365">
      <w:bodyDiv w:val="1"/>
      <w:marLeft w:val="0"/>
      <w:marRight w:val="0"/>
      <w:marTop w:val="0"/>
      <w:marBottom w:val="0"/>
      <w:divBdr>
        <w:top w:val="none" w:sz="0" w:space="0" w:color="auto"/>
        <w:left w:val="none" w:sz="0" w:space="0" w:color="auto"/>
        <w:bottom w:val="none" w:sz="0" w:space="0" w:color="auto"/>
        <w:right w:val="none" w:sz="0" w:space="0" w:color="auto"/>
      </w:divBdr>
    </w:div>
    <w:div w:id="177093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6</Pages>
  <Words>1782</Words>
  <Characters>9804</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Cárdenas</dc:creator>
  <cp:keywords/>
  <dc:description/>
  <cp:lastModifiedBy>Pancorbo Perez, Teresa Maria</cp:lastModifiedBy>
  <cp:revision>15</cp:revision>
  <dcterms:created xsi:type="dcterms:W3CDTF">2020-06-12T07:57:00Z</dcterms:created>
  <dcterms:modified xsi:type="dcterms:W3CDTF">2023-07-17T08:22:00Z</dcterms:modified>
</cp:coreProperties>
</file>