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F0FA" w14:textId="15564DCE" w:rsidR="003064BA" w:rsidRDefault="003064BA" w:rsidP="003064BA">
      <w:pPr>
        <w:rPr>
          <w:rFonts w:eastAsia="Times New Roman"/>
          <w:b/>
          <w:color w:val="1C71B8"/>
          <w:szCs w:val="35"/>
        </w:rPr>
      </w:pPr>
    </w:p>
    <w:p w14:paraId="4967BED3" w14:textId="098AA99D" w:rsidR="003B3EFA" w:rsidRPr="007853F3" w:rsidRDefault="00862E6C" w:rsidP="00894236">
      <w:pPr>
        <w:ind w:right="19"/>
        <w:jc w:val="center"/>
        <w:rPr>
          <w:b/>
          <w:u w:val="single"/>
        </w:rPr>
      </w:pPr>
      <w:r>
        <w:rPr>
          <w:b/>
          <w:u w:val="single"/>
        </w:rPr>
        <w:t>Dirección General de AMETIC</w:t>
      </w:r>
    </w:p>
    <w:p w14:paraId="2C106E29" w14:textId="77777777" w:rsidR="003B3EFA" w:rsidRPr="007853F3" w:rsidRDefault="003B3EFA" w:rsidP="00894236">
      <w:pPr>
        <w:ind w:right="19"/>
        <w:jc w:val="center"/>
        <w:rPr>
          <w:rFonts w:eastAsia="Times New Roman" w:cs="Times New Roman"/>
          <w:b/>
          <w:lang w:eastAsia="es-ES_tradnl"/>
        </w:rPr>
      </w:pPr>
    </w:p>
    <w:p w14:paraId="45F74C50" w14:textId="5428521A" w:rsidR="00D352CF" w:rsidRDefault="00862E6C" w:rsidP="00894236">
      <w:pPr>
        <w:ind w:right="19"/>
        <w:jc w:val="center"/>
        <w:rPr>
          <w:rFonts w:eastAsia="Times New Roman"/>
          <w:b/>
          <w:color w:val="1C71B8"/>
          <w:sz w:val="36"/>
          <w:szCs w:val="30"/>
        </w:rPr>
      </w:pPr>
      <w:r w:rsidRPr="00862E6C">
        <w:rPr>
          <w:rFonts w:eastAsia="Times New Roman"/>
          <w:b/>
          <w:color w:val="1C71B8"/>
          <w:sz w:val="36"/>
          <w:szCs w:val="30"/>
        </w:rPr>
        <w:t>Cambio en la Dirección General de AMETIC</w:t>
      </w:r>
    </w:p>
    <w:p w14:paraId="29E29E31" w14:textId="75DB831B" w:rsidR="00862E6C" w:rsidRDefault="00862E6C" w:rsidP="00894236">
      <w:pPr>
        <w:ind w:right="19"/>
        <w:jc w:val="center"/>
        <w:rPr>
          <w:rFonts w:eastAsia="Times New Roman"/>
          <w:b/>
          <w:color w:val="1C71B8"/>
          <w:sz w:val="36"/>
          <w:szCs w:val="30"/>
        </w:rPr>
      </w:pPr>
    </w:p>
    <w:p w14:paraId="0141A3B0" w14:textId="53153987" w:rsidR="00862E6C" w:rsidRPr="005F3D70" w:rsidRDefault="00862E6C" w:rsidP="00862E6C">
      <w:pPr>
        <w:pStyle w:val="Prrafodelista"/>
        <w:numPr>
          <w:ilvl w:val="0"/>
          <w:numId w:val="4"/>
        </w:numPr>
        <w:ind w:right="19"/>
        <w:rPr>
          <w:rFonts w:eastAsia="Times New Roman"/>
          <w:b/>
          <w:color w:val="1C71B8"/>
          <w:sz w:val="24"/>
        </w:rPr>
      </w:pPr>
      <w:r w:rsidRPr="005F3D70">
        <w:rPr>
          <w:rFonts w:eastAsia="Times New Roman"/>
          <w:b/>
          <w:color w:val="1C71B8"/>
          <w:sz w:val="24"/>
        </w:rPr>
        <w:t xml:space="preserve">El próximo 30 de abril, Francisco Hortigüela, actual director general de </w:t>
      </w:r>
      <w:proofErr w:type="gramStart"/>
      <w:r w:rsidRPr="005F3D70">
        <w:rPr>
          <w:rFonts w:eastAsia="Times New Roman"/>
          <w:b/>
          <w:color w:val="1C71B8"/>
          <w:sz w:val="24"/>
        </w:rPr>
        <w:t>AMETIC,</w:t>
      </w:r>
      <w:proofErr w:type="gramEnd"/>
      <w:r w:rsidRPr="005F3D70">
        <w:rPr>
          <w:rFonts w:eastAsia="Times New Roman"/>
          <w:b/>
          <w:color w:val="1C71B8"/>
          <w:sz w:val="24"/>
        </w:rPr>
        <w:t xml:space="preserve"> dejará la Asociación después de cuatro años gestionando la dirección de la patronal de la Industria Digital.</w:t>
      </w:r>
    </w:p>
    <w:p w14:paraId="566D7A3F" w14:textId="77777777" w:rsidR="00862E6C" w:rsidRPr="00D352CF" w:rsidRDefault="00862E6C" w:rsidP="00894236">
      <w:pPr>
        <w:ind w:right="19"/>
        <w:jc w:val="center"/>
        <w:rPr>
          <w:rFonts w:eastAsia="Times New Roman"/>
          <w:b/>
          <w:color w:val="1C71B8"/>
          <w:szCs w:val="30"/>
        </w:rPr>
      </w:pPr>
    </w:p>
    <w:p w14:paraId="47986E17" w14:textId="77777777" w:rsidR="00862E6C" w:rsidRPr="00862E6C" w:rsidRDefault="003B3EFA" w:rsidP="00862E6C">
      <w:pPr>
        <w:ind w:right="19"/>
        <w:jc w:val="both"/>
        <w:rPr>
          <w:rFonts w:eastAsia="Times New Roman" w:cs="Times New Roman"/>
          <w:sz w:val="20"/>
          <w:szCs w:val="20"/>
          <w:lang w:eastAsia="es-ES_tradnl"/>
        </w:rPr>
      </w:pPr>
      <w:r w:rsidRPr="00C57670">
        <w:rPr>
          <w:b/>
          <w:sz w:val="20"/>
          <w:szCs w:val="20"/>
        </w:rPr>
        <w:t xml:space="preserve">Madrid, </w:t>
      </w:r>
      <w:r w:rsidR="00862E6C">
        <w:rPr>
          <w:b/>
          <w:sz w:val="20"/>
          <w:szCs w:val="20"/>
        </w:rPr>
        <w:t>29 de marzo</w:t>
      </w:r>
      <w:r w:rsidRPr="00C57670">
        <w:rPr>
          <w:b/>
          <w:sz w:val="20"/>
          <w:szCs w:val="20"/>
        </w:rPr>
        <w:t xml:space="preserve"> de 202</w:t>
      </w:r>
      <w:r w:rsidR="00862E6C">
        <w:rPr>
          <w:b/>
          <w:sz w:val="20"/>
          <w:szCs w:val="20"/>
        </w:rPr>
        <w:t>3</w:t>
      </w:r>
      <w:r w:rsidRPr="00C57670">
        <w:rPr>
          <w:rFonts w:eastAsia="Times New Roman" w:cs="Times New Roman"/>
          <w:b/>
          <w:sz w:val="20"/>
          <w:szCs w:val="20"/>
          <w:lang w:eastAsia="es-ES_tradnl"/>
        </w:rPr>
        <w:t xml:space="preserve">. </w:t>
      </w:r>
      <w:r w:rsidR="00862E6C" w:rsidRPr="00862E6C">
        <w:rPr>
          <w:rFonts w:eastAsia="Times New Roman" w:cs="Times New Roman"/>
          <w:sz w:val="20"/>
          <w:szCs w:val="20"/>
          <w:lang w:eastAsia="es-ES_tradnl"/>
        </w:rPr>
        <w:t>AMETIC, la voz de la Industria Digital en España, ha anunciado que su director general, Francisco Hortigüela dejará la Asociación el próximo 30 de abril.</w:t>
      </w:r>
    </w:p>
    <w:p w14:paraId="3DC44245" w14:textId="77777777" w:rsidR="00862E6C" w:rsidRPr="00862E6C" w:rsidRDefault="00862E6C" w:rsidP="00862E6C">
      <w:pPr>
        <w:ind w:right="19"/>
        <w:jc w:val="both"/>
        <w:rPr>
          <w:rFonts w:eastAsia="Times New Roman" w:cs="Times New Roman"/>
          <w:sz w:val="20"/>
          <w:szCs w:val="20"/>
          <w:lang w:eastAsia="es-ES_tradnl"/>
        </w:rPr>
      </w:pPr>
    </w:p>
    <w:p w14:paraId="2D2F29B5" w14:textId="77777777" w:rsidR="00862E6C" w:rsidRPr="00862E6C" w:rsidRDefault="00862E6C" w:rsidP="00862E6C">
      <w:pPr>
        <w:ind w:right="19"/>
        <w:jc w:val="both"/>
        <w:rPr>
          <w:rFonts w:eastAsia="Times New Roman" w:cs="Times New Roman"/>
          <w:sz w:val="20"/>
          <w:szCs w:val="20"/>
          <w:lang w:eastAsia="es-ES_tradnl"/>
        </w:rPr>
      </w:pPr>
      <w:r w:rsidRPr="00862E6C">
        <w:rPr>
          <w:rFonts w:eastAsia="Times New Roman" w:cs="Times New Roman"/>
          <w:sz w:val="20"/>
          <w:szCs w:val="20"/>
          <w:lang w:eastAsia="es-ES_tradnl"/>
        </w:rPr>
        <w:t>Hortigüela, asumió la dirección general de la Asociación el 1 de mayo de 2019, por lo que estará exactamente cuatro años. En estos cuatro años la Asociación ha sido protagonista de la gran transformación digital que la sociedad, la economía y la industria están viviendo. En este periodo la patronal ha crecido en representatividad y número de Asociados, superando actualmente los 300.</w:t>
      </w:r>
    </w:p>
    <w:p w14:paraId="055FDA07" w14:textId="77777777" w:rsidR="00862E6C" w:rsidRPr="00862E6C" w:rsidRDefault="00862E6C" w:rsidP="00862E6C">
      <w:pPr>
        <w:ind w:right="19"/>
        <w:jc w:val="both"/>
        <w:rPr>
          <w:rFonts w:eastAsia="Times New Roman" w:cs="Times New Roman"/>
          <w:sz w:val="20"/>
          <w:szCs w:val="20"/>
          <w:lang w:eastAsia="es-ES_tradnl"/>
        </w:rPr>
      </w:pPr>
    </w:p>
    <w:p w14:paraId="493BE6C7" w14:textId="77777777" w:rsidR="00862E6C" w:rsidRPr="005F3D70" w:rsidRDefault="00862E6C" w:rsidP="00862E6C">
      <w:pPr>
        <w:ind w:right="19"/>
        <w:jc w:val="both"/>
        <w:rPr>
          <w:rFonts w:eastAsia="Times New Roman" w:cs="Times New Roman"/>
          <w:i/>
          <w:iCs/>
          <w:sz w:val="20"/>
          <w:szCs w:val="20"/>
          <w:lang w:eastAsia="es-ES_tradnl"/>
        </w:rPr>
      </w:pPr>
      <w:r w:rsidRPr="005F3D70">
        <w:rPr>
          <w:rFonts w:eastAsia="Times New Roman" w:cs="Times New Roman"/>
          <w:b/>
          <w:bCs/>
          <w:sz w:val="20"/>
          <w:szCs w:val="20"/>
          <w:lang w:eastAsia="es-ES_tradnl"/>
        </w:rPr>
        <w:t>Francisco Hortigüela, director general de AMETIC</w:t>
      </w:r>
      <w:r w:rsidRPr="00862E6C">
        <w:rPr>
          <w:rFonts w:eastAsia="Times New Roman" w:cs="Times New Roman"/>
          <w:sz w:val="20"/>
          <w:szCs w:val="20"/>
          <w:lang w:eastAsia="es-ES_tradnl"/>
        </w:rPr>
        <w:t xml:space="preserve">, ha señalado que </w:t>
      </w:r>
      <w:r w:rsidRPr="005F3D70">
        <w:rPr>
          <w:rFonts w:eastAsia="Times New Roman" w:cs="Times New Roman"/>
          <w:i/>
          <w:iCs/>
          <w:sz w:val="20"/>
          <w:szCs w:val="20"/>
          <w:lang w:eastAsia="es-ES_tradnl"/>
        </w:rPr>
        <w:t>“AMETIC, es una parte muy importante de mi historia, la he vivido como Asociado, representando a dos grandes empresas como Philips y Samsung, y como miembro del Comité Ejecutivo antes de llegar a la Dirección General. La AMETIC que he conocido estos cuatro últimos años, desde dentro, es muy diferente de la que conocía como Asociado, me atrevo a decir que AMETIC quizás sea una de las mejores Asociaciones del país, sino la mejor</w:t>
      </w:r>
      <w:r w:rsidRPr="00862E6C">
        <w:rPr>
          <w:rFonts w:eastAsia="Times New Roman" w:cs="Times New Roman"/>
          <w:sz w:val="20"/>
          <w:szCs w:val="20"/>
          <w:lang w:eastAsia="es-ES_tradnl"/>
        </w:rPr>
        <w:t xml:space="preserve">”. Hortigüela añadió </w:t>
      </w:r>
      <w:r w:rsidRPr="005F3D70">
        <w:rPr>
          <w:rFonts w:eastAsia="Times New Roman" w:cs="Times New Roman"/>
          <w:i/>
          <w:iCs/>
          <w:sz w:val="20"/>
          <w:szCs w:val="20"/>
          <w:lang w:eastAsia="es-ES_tradnl"/>
        </w:rPr>
        <w:t>“estos cuatro años han sido para mí excelentes, he disfrutado intensamente, aunque también hemos tenido momentos difíciles, sobre todo al inicio cuando veníamos de una situación complicada, que afortunadamente hoy es historia. Cuatro años que no cambiaría por nada.”</w:t>
      </w:r>
    </w:p>
    <w:p w14:paraId="1A114EE4" w14:textId="77777777" w:rsidR="00862E6C" w:rsidRPr="00862E6C" w:rsidRDefault="00862E6C" w:rsidP="00862E6C">
      <w:pPr>
        <w:ind w:right="19"/>
        <w:jc w:val="both"/>
        <w:rPr>
          <w:rFonts w:eastAsia="Times New Roman" w:cs="Times New Roman"/>
          <w:sz w:val="20"/>
          <w:szCs w:val="20"/>
          <w:lang w:eastAsia="es-ES_tradnl"/>
        </w:rPr>
      </w:pPr>
    </w:p>
    <w:p w14:paraId="250C3834" w14:textId="405D8933" w:rsidR="00862E6C" w:rsidRPr="005F3D70" w:rsidRDefault="00862E6C" w:rsidP="00862E6C">
      <w:pPr>
        <w:ind w:right="19"/>
        <w:jc w:val="both"/>
        <w:rPr>
          <w:rFonts w:eastAsia="Times New Roman" w:cs="Times New Roman"/>
          <w:i/>
          <w:iCs/>
          <w:sz w:val="20"/>
          <w:szCs w:val="20"/>
          <w:lang w:eastAsia="es-ES_tradnl"/>
        </w:rPr>
      </w:pPr>
      <w:r w:rsidRPr="00862E6C">
        <w:rPr>
          <w:rFonts w:eastAsia="Times New Roman" w:cs="Times New Roman"/>
          <w:sz w:val="20"/>
          <w:szCs w:val="20"/>
          <w:lang w:eastAsia="es-ES_tradnl"/>
        </w:rPr>
        <w:t xml:space="preserve">En esta línea, </w:t>
      </w:r>
      <w:r w:rsidRPr="005F3D70">
        <w:rPr>
          <w:rFonts w:eastAsia="Times New Roman" w:cs="Times New Roman"/>
          <w:b/>
          <w:bCs/>
          <w:sz w:val="20"/>
          <w:szCs w:val="20"/>
          <w:lang w:eastAsia="es-ES_tradnl"/>
        </w:rPr>
        <w:t>Pedro Mier, presidente de AMETIC</w:t>
      </w:r>
      <w:r w:rsidRPr="00862E6C">
        <w:rPr>
          <w:rFonts w:eastAsia="Times New Roman" w:cs="Times New Roman"/>
          <w:sz w:val="20"/>
          <w:szCs w:val="20"/>
          <w:lang w:eastAsia="es-ES_tradnl"/>
        </w:rPr>
        <w:t xml:space="preserve"> ha remarcado </w:t>
      </w:r>
      <w:r w:rsidRPr="005F3D70">
        <w:rPr>
          <w:rFonts w:eastAsia="Times New Roman" w:cs="Times New Roman"/>
          <w:i/>
          <w:iCs/>
          <w:sz w:val="20"/>
          <w:szCs w:val="20"/>
          <w:lang w:eastAsia="es-ES_tradnl"/>
        </w:rPr>
        <w:t>“Quiero agradecer a Paco su dedicación y compromiso con la Asociación. En estos cuatro años hemos conseguido unos magníficos resultados, demostrando en todo momento su profesionalidad y buen hacer, poniendo siempre el interés de AMETIC y de sus asociados por delante de cualquier otra consideración y generando muy buen clima con sus interlocutores en todo momento</w:t>
      </w:r>
      <w:r w:rsidR="005F3D70">
        <w:rPr>
          <w:rFonts w:eastAsia="Times New Roman" w:cs="Times New Roman"/>
          <w:i/>
          <w:iCs/>
          <w:sz w:val="20"/>
          <w:szCs w:val="20"/>
          <w:lang w:eastAsia="es-ES_tradnl"/>
        </w:rPr>
        <w:t>.</w:t>
      </w:r>
      <w:r w:rsidRPr="005F3D70">
        <w:rPr>
          <w:rFonts w:eastAsia="Times New Roman" w:cs="Times New Roman"/>
          <w:i/>
          <w:iCs/>
          <w:sz w:val="20"/>
          <w:szCs w:val="20"/>
          <w:lang w:eastAsia="es-ES_tradnl"/>
        </w:rPr>
        <w:t>”</w:t>
      </w:r>
    </w:p>
    <w:p w14:paraId="60D4DF48" w14:textId="77777777" w:rsidR="00862E6C" w:rsidRPr="00862E6C" w:rsidRDefault="00862E6C" w:rsidP="00862E6C">
      <w:pPr>
        <w:ind w:right="19"/>
        <w:jc w:val="both"/>
        <w:rPr>
          <w:rFonts w:eastAsia="Times New Roman" w:cs="Times New Roman"/>
          <w:sz w:val="20"/>
          <w:szCs w:val="20"/>
          <w:lang w:eastAsia="es-ES_tradnl"/>
        </w:rPr>
      </w:pPr>
    </w:p>
    <w:p w14:paraId="749FF2E1" w14:textId="6186B66E" w:rsidR="0030323D" w:rsidRPr="00C57670" w:rsidRDefault="00862E6C" w:rsidP="00862E6C">
      <w:pPr>
        <w:ind w:right="19"/>
        <w:jc w:val="both"/>
        <w:rPr>
          <w:sz w:val="20"/>
          <w:szCs w:val="20"/>
        </w:rPr>
      </w:pPr>
      <w:r w:rsidRPr="00862E6C">
        <w:rPr>
          <w:rFonts w:eastAsia="Times New Roman" w:cs="Times New Roman"/>
          <w:sz w:val="20"/>
          <w:szCs w:val="20"/>
          <w:lang w:eastAsia="es-ES_tradnl"/>
        </w:rPr>
        <w:t>AMETIC anunciará en breve el nombre de la persona que sucederá a Francisco Hortigüela como director general de la Asociación.</w:t>
      </w:r>
    </w:p>
    <w:p w14:paraId="7D69ABD4" w14:textId="4F86F928" w:rsidR="003B3EFA" w:rsidRPr="003B3EFA" w:rsidRDefault="00894236" w:rsidP="00894236">
      <w:pPr>
        <w:ind w:right="-548"/>
        <w:jc w:val="both"/>
        <w:rPr>
          <w:color w:val="3C3C3C"/>
        </w:rPr>
      </w:pPr>
      <w:r>
        <w:rPr>
          <w:noProof/>
        </w:rPr>
        <mc:AlternateContent>
          <mc:Choice Requires="wps">
            <w:drawing>
              <wp:anchor distT="45720" distB="45720" distL="114300" distR="114300" simplePos="0" relativeHeight="251658240" behindDoc="0" locked="0" layoutInCell="1" hidden="0" allowOverlap="1" wp14:anchorId="20CD3508" wp14:editId="0539F085">
                <wp:simplePos x="0" y="0"/>
                <wp:positionH relativeFrom="margin">
                  <wp:align>left</wp:align>
                </wp:positionH>
                <wp:positionV relativeFrom="paragraph">
                  <wp:posOffset>221615</wp:posOffset>
                </wp:positionV>
                <wp:extent cx="5924550" cy="1866900"/>
                <wp:effectExtent l="0" t="0" r="19050" b="1905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186690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3674070" w14:textId="77777777" w:rsidR="004C7D06" w:rsidRPr="00C57670" w:rsidRDefault="00316BC4">
                            <w:pPr>
                              <w:jc w:val="both"/>
                              <w:textDirection w:val="btLr"/>
                              <w:rPr>
                                <w:sz w:val="20"/>
                                <w:szCs w:val="20"/>
                              </w:rPr>
                            </w:pPr>
                            <w:r w:rsidRPr="00C57670">
                              <w:rPr>
                                <w:b/>
                                <w:sz w:val="16"/>
                                <w:szCs w:val="20"/>
                              </w:rPr>
                              <w:t>Sobre AMETIC</w:t>
                            </w:r>
                          </w:p>
                          <w:p w14:paraId="0B1FECA5" w14:textId="77777777" w:rsidR="004C7D06" w:rsidRPr="00C57670" w:rsidRDefault="004C7D06">
                            <w:pPr>
                              <w:jc w:val="both"/>
                              <w:textDirection w:val="btLr"/>
                              <w:rPr>
                                <w:sz w:val="20"/>
                                <w:szCs w:val="20"/>
                              </w:rPr>
                            </w:pPr>
                          </w:p>
                          <w:p w14:paraId="62C63541" w14:textId="0ACC07DF" w:rsidR="004C7D06" w:rsidRPr="00C57670" w:rsidRDefault="00316BC4">
                            <w:pPr>
                              <w:jc w:val="both"/>
                              <w:textDirection w:val="btLr"/>
                              <w:rPr>
                                <w:sz w:val="20"/>
                                <w:szCs w:val="20"/>
                              </w:rPr>
                            </w:pPr>
                            <w:r w:rsidRPr="00C57670">
                              <w:rPr>
                                <w:sz w:val="16"/>
                                <w:szCs w:val="20"/>
                              </w:rPr>
                              <w:t xml:space="preserve">AMETIC, </w:t>
                            </w:r>
                            <w:r w:rsidR="00A30EDB">
                              <w:rPr>
                                <w:sz w:val="16"/>
                                <w:szCs w:val="20"/>
                              </w:rPr>
                              <w:t xml:space="preserve">la voz de la industria digital en España, </w:t>
                            </w:r>
                            <w:r w:rsidRPr="00C57670">
                              <w:rPr>
                                <w:sz w:val="16"/>
                                <w:szCs w:val="20"/>
                              </w:rPr>
                              <w:t xml:space="preserve">lidera, en el ámbito nacional, los intereses empresariales de un </w:t>
                            </w:r>
                            <w:proofErr w:type="spellStart"/>
                            <w:r w:rsidRPr="00C57670">
                              <w:rPr>
                                <w:sz w:val="16"/>
                                <w:szCs w:val="20"/>
                              </w:rPr>
                              <w:t>hipersector</w:t>
                            </w:r>
                            <w:proofErr w:type="spellEnd"/>
                            <w:r w:rsidRPr="00C57670">
                              <w:rPr>
                                <w:sz w:val="16"/>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Pr="00C57670" w:rsidRDefault="00316BC4">
                            <w:pPr>
                              <w:jc w:val="both"/>
                              <w:textDirection w:val="btLr"/>
                              <w:rPr>
                                <w:sz w:val="20"/>
                                <w:szCs w:val="20"/>
                              </w:rPr>
                            </w:pPr>
                            <w:r w:rsidRPr="00C57670">
                              <w:rPr>
                                <w:sz w:val="16"/>
                                <w:szCs w:val="20"/>
                              </w:rPr>
                              <w:br/>
                              <w:t xml:space="preserve">Más información: </w:t>
                            </w:r>
                            <w:r w:rsidRPr="00C57670">
                              <w:rPr>
                                <w:sz w:val="16"/>
                                <w:szCs w:val="20"/>
                                <w:u w:val="single"/>
                              </w:rPr>
                              <w:t>www.ametic.es</w:t>
                            </w:r>
                            <w:r w:rsidRPr="00C57670">
                              <w:rPr>
                                <w:sz w:val="16"/>
                                <w:szCs w:val="20"/>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17.45pt;width:466.5pt;height:14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" fillcolor="#d8d8d8 [2732]" strokecolor="#3c3c3c">
                <v:stroke startarrowwidth="narrow" startarrowlength="short" endarrowwidth="narrow" endarrowlength="short"/>
                <v:textbox inset="2.53958mm,1.2694mm,2.53958mm,1.2694mm">
                  <w:txbxContent>
                    <w:p w14:paraId="63674070" w14:textId="77777777" w:rsidR="004C7D06" w:rsidRPr="00C57670" w:rsidRDefault="00316BC4">
                      <w:pPr>
                        <w:jc w:val="both"/>
                        <w:textDirection w:val="btLr"/>
                        <w:rPr>
                          <w:sz w:val="20"/>
                          <w:szCs w:val="20"/>
                        </w:rPr>
                      </w:pPr>
                      <w:r w:rsidRPr="00C57670">
                        <w:rPr>
                          <w:b/>
                          <w:sz w:val="16"/>
                          <w:szCs w:val="20"/>
                        </w:rPr>
                        <w:t>Sobre AMETIC</w:t>
                      </w:r>
                    </w:p>
                    <w:p w14:paraId="0B1FECA5" w14:textId="77777777" w:rsidR="004C7D06" w:rsidRPr="00C57670" w:rsidRDefault="004C7D06">
                      <w:pPr>
                        <w:jc w:val="both"/>
                        <w:textDirection w:val="btLr"/>
                        <w:rPr>
                          <w:sz w:val="20"/>
                          <w:szCs w:val="20"/>
                        </w:rPr>
                      </w:pPr>
                    </w:p>
                    <w:p w14:paraId="62C63541" w14:textId="0ACC07DF" w:rsidR="004C7D06" w:rsidRPr="00C57670" w:rsidRDefault="00316BC4">
                      <w:pPr>
                        <w:jc w:val="both"/>
                        <w:textDirection w:val="btLr"/>
                        <w:rPr>
                          <w:sz w:val="20"/>
                          <w:szCs w:val="20"/>
                        </w:rPr>
                      </w:pPr>
                      <w:r w:rsidRPr="00C57670">
                        <w:rPr>
                          <w:sz w:val="16"/>
                          <w:szCs w:val="20"/>
                        </w:rPr>
                        <w:t xml:space="preserve">AMETIC, </w:t>
                      </w:r>
                      <w:r w:rsidR="00A30EDB">
                        <w:rPr>
                          <w:sz w:val="16"/>
                          <w:szCs w:val="20"/>
                        </w:rPr>
                        <w:t xml:space="preserve">la voz de la industria digital en España, </w:t>
                      </w:r>
                      <w:r w:rsidRPr="00C57670">
                        <w:rPr>
                          <w:sz w:val="16"/>
                          <w:szCs w:val="20"/>
                        </w:rPr>
                        <w:t xml:space="preserve">lidera, en el ámbito nacional, los intereses empresariales de un </w:t>
                      </w:r>
                      <w:proofErr w:type="spellStart"/>
                      <w:r w:rsidRPr="00C57670">
                        <w:rPr>
                          <w:sz w:val="16"/>
                          <w:szCs w:val="20"/>
                        </w:rPr>
                        <w:t>hipersector</w:t>
                      </w:r>
                      <w:proofErr w:type="spellEnd"/>
                      <w:r w:rsidRPr="00C57670">
                        <w:rPr>
                          <w:sz w:val="16"/>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Pr="00C57670" w:rsidRDefault="00316BC4">
                      <w:pPr>
                        <w:jc w:val="both"/>
                        <w:textDirection w:val="btLr"/>
                        <w:rPr>
                          <w:sz w:val="20"/>
                          <w:szCs w:val="20"/>
                        </w:rPr>
                      </w:pPr>
                      <w:r w:rsidRPr="00C57670">
                        <w:rPr>
                          <w:sz w:val="16"/>
                          <w:szCs w:val="20"/>
                        </w:rPr>
                        <w:br/>
                        <w:t xml:space="preserve">Más información: </w:t>
                      </w:r>
                      <w:r w:rsidRPr="00C57670">
                        <w:rPr>
                          <w:sz w:val="16"/>
                          <w:szCs w:val="20"/>
                          <w:u w:val="single"/>
                        </w:rPr>
                        <w:t>www.ametic.es</w:t>
                      </w:r>
                      <w:r w:rsidRPr="00C57670">
                        <w:rPr>
                          <w:sz w:val="16"/>
                          <w:szCs w:val="20"/>
                        </w:rPr>
                        <w:t xml:space="preserve"> </w:t>
                      </w:r>
                    </w:p>
                    <w:p w14:paraId="3D496B9C" w14:textId="77777777" w:rsidR="004C7D06" w:rsidRDefault="004C7D06">
                      <w:pPr>
                        <w:textDirection w:val="btLr"/>
                      </w:pPr>
                    </w:p>
                  </w:txbxContent>
                </v:textbox>
                <w10:wrap type="square" anchorx="margin"/>
              </v:rect>
            </w:pict>
          </mc:Fallback>
        </mc:AlternateContent>
      </w:r>
    </w:p>
    <w:p w14:paraId="0D33E79F" w14:textId="5DD500A7" w:rsidR="00A02AB6" w:rsidRDefault="00A02AB6" w:rsidP="00894236">
      <w:pPr>
        <w:ind w:right="-548"/>
        <w:jc w:val="both"/>
      </w:pPr>
      <w:bookmarkStart w:id="0" w:name="_gjdgxs" w:colFirst="0" w:colLast="0"/>
      <w:bookmarkEnd w:id="0"/>
    </w:p>
    <w:p w14:paraId="28F829A9" w14:textId="77777777" w:rsidR="004C7D06" w:rsidRPr="00C57670" w:rsidRDefault="004C7D06" w:rsidP="00894236">
      <w:pPr>
        <w:ind w:right="-548"/>
        <w:jc w:val="center"/>
        <w:rPr>
          <w:b/>
          <w:color w:val="3C3C3C"/>
          <w:sz w:val="18"/>
          <w:szCs w:val="18"/>
        </w:rPr>
      </w:pPr>
    </w:p>
    <w:p w14:paraId="15641D5C" w14:textId="2352EFCA" w:rsidR="00134DF1" w:rsidRPr="00134DF1" w:rsidRDefault="00134DF1" w:rsidP="00134DF1">
      <w:pPr>
        <w:rPr>
          <w:color w:val="3C3C3C"/>
          <w:sz w:val="20"/>
          <w:szCs w:val="20"/>
        </w:rPr>
      </w:pPr>
      <w:r w:rsidRPr="00C57670">
        <w:rPr>
          <w:b/>
          <w:color w:val="3C3C3C"/>
          <w:sz w:val="18"/>
          <w:szCs w:val="18"/>
        </w:rPr>
        <w:t>Más información: Roman.</w:t>
      </w:r>
      <w:r w:rsidRPr="00C57670">
        <w:rPr>
          <w:color w:val="3C3C3C"/>
          <w:sz w:val="18"/>
          <w:szCs w:val="18"/>
        </w:rPr>
        <w:t xml:space="preserve"> Tel. 91 591 55 00 / 619 369 586 / 602 25 90 92</w:t>
      </w:r>
      <w:r w:rsidRPr="00C57670">
        <w:rPr>
          <w:color w:val="3C3C3C"/>
          <w:sz w:val="18"/>
          <w:szCs w:val="18"/>
        </w:rPr>
        <w:br/>
      </w:r>
      <w:r w:rsidRPr="00C57670">
        <w:rPr>
          <w:b/>
          <w:color w:val="3C3C3C"/>
          <w:sz w:val="18"/>
          <w:szCs w:val="18"/>
        </w:rPr>
        <w:t>Andrea Caballero:</w:t>
      </w:r>
      <w:r w:rsidRPr="00C57670">
        <w:rPr>
          <w:sz w:val="18"/>
          <w:szCs w:val="18"/>
        </w:rPr>
        <w:t xml:space="preserve"> </w:t>
      </w:r>
      <w:hyperlink r:id="rId8" w:history="1">
        <w:r w:rsidRPr="00C57670">
          <w:rPr>
            <w:rStyle w:val="Hipervnculo"/>
            <w:sz w:val="18"/>
            <w:szCs w:val="18"/>
          </w:rPr>
          <w:t>andrea.caballero@romanrm.com</w:t>
        </w:r>
      </w:hyperlink>
      <w:r w:rsidRPr="00C57670">
        <w:rPr>
          <w:color w:val="3C3C3C"/>
          <w:sz w:val="18"/>
          <w:szCs w:val="18"/>
        </w:rPr>
        <w:br/>
      </w:r>
      <w:r w:rsidRPr="00C57670">
        <w:rPr>
          <w:b/>
          <w:color w:val="3C3C3C"/>
          <w:sz w:val="18"/>
          <w:szCs w:val="18"/>
        </w:rPr>
        <w:t xml:space="preserve">Beatriz Dorado: </w:t>
      </w:r>
      <w:hyperlink r:id="rId9" w:history="1">
        <w:r w:rsidRPr="00C57670">
          <w:rPr>
            <w:rStyle w:val="Hipervnculo"/>
            <w:sz w:val="18"/>
            <w:szCs w:val="18"/>
          </w:rPr>
          <w:t>b.dorado@romanrm.com</w:t>
        </w:r>
      </w:hyperlink>
      <w:r w:rsidRPr="00C57670">
        <w:rPr>
          <w:sz w:val="24"/>
        </w:rPr>
        <w:t xml:space="preserve"> </w:t>
      </w:r>
    </w:p>
    <w:sectPr w:rsidR="00134DF1" w:rsidRPr="00134DF1" w:rsidSect="00894236">
      <w:headerReference w:type="default" r:id="rId10"/>
      <w:footerReference w:type="default" r:id="rId11"/>
      <w:pgSz w:w="11906" w:h="16838"/>
      <w:pgMar w:top="1843" w:right="1133" w:bottom="284" w:left="1540"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30A9" w14:textId="77777777" w:rsidR="00E05045" w:rsidRDefault="00E05045">
      <w:r>
        <w:separator/>
      </w:r>
    </w:p>
  </w:endnote>
  <w:endnote w:type="continuationSeparator" w:id="0">
    <w:p w14:paraId="407453DF" w14:textId="77777777" w:rsidR="00E05045" w:rsidRDefault="00E0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1E4D" w14:textId="77777777" w:rsidR="00E05045" w:rsidRDefault="00E05045">
      <w:r>
        <w:separator/>
      </w:r>
    </w:p>
  </w:footnote>
  <w:footnote w:type="continuationSeparator" w:id="0">
    <w:p w14:paraId="7E3ABE4B" w14:textId="77777777" w:rsidR="00E05045" w:rsidRDefault="00E0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62F15115" w:rsidR="00894236" w:rsidRDefault="00C5767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5EC08FE8">
          <wp:simplePos x="0" y="0"/>
          <wp:positionH relativeFrom="margin">
            <wp:align>left</wp:align>
          </wp:positionH>
          <wp:positionV relativeFrom="paragraph">
            <wp:posOffset>71755</wp:posOffset>
          </wp:positionV>
          <wp:extent cx="2447925" cy="838200"/>
          <wp:effectExtent l="0" t="0" r="0" b="0"/>
          <wp:wrapSquare wrapText="bothSides" distT="0" distB="0" distL="114300" distR="114300"/>
          <wp:docPr id="58" name="image2.jpg"/>
          <wp:cNvGraphicFramePr/>
          <a:graphic xmlns:a="http://schemas.openxmlformats.org/drawingml/2006/main">
            <a:graphicData uri="http://schemas.openxmlformats.org/drawingml/2006/picture">
              <pic:pic xmlns:pic="http://schemas.openxmlformats.org/drawingml/2006/picture">
                <pic:nvPicPr>
                  <pic:cNvPr id="58" name="image2.jpg"/>
                  <pic:cNvPicPr preferRelativeResize="0"/>
                </pic:nvPicPr>
                <pic:blipFill rotWithShape="1">
                  <a:blip r:embed="rId1">
                    <a:extLst>
                      <a:ext uri="{28A0092B-C50C-407E-A947-70E740481C1C}">
                        <a14:useLocalDpi xmlns:a14="http://schemas.microsoft.com/office/drawing/2010/main" val="0"/>
                      </a:ext>
                    </a:extLst>
                  </a:blip>
                  <a:srcRect l="5716" t="35365" r="7869" b="36330"/>
                  <a:stretch/>
                </pic:blipFill>
                <pic:spPr bwMode="auto">
                  <a:xfrm>
                    <a:off x="0" y="0"/>
                    <a:ext cx="244792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A44119">
      <w:trPr>
        <w:trHeight w:val="429"/>
        <w:tblCellSpacing w:w="0" w:type="dxa"/>
      </w:trPr>
      <w:tc>
        <w:tcPr>
          <w:tcW w:w="3117" w:type="dxa"/>
          <w:shd w:val="clear" w:color="auto" w:fill="1C71B8"/>
          <w:vAlign w:val="center"/>
          <w:hideMark/>
        </w:tcPr>
        <w:p w14:paraId="3C276B46" w14:textId="77777777" w:rsidR="00894236" w:rsidRPr="00894236" w:rsidRDefault="00894236" w:rsidP="00C57670">
          <w:pPr>
            <w:ind w:right="143"/>
            <w:jc w:val="right"/>
            <w:rPr>
              <w:rFonts w:eastAsia="Calibri"/>
              <w:b/>
              <w:bCs/>
              <w:color w:val="FFFFFF"/>
            </w:rPr>
          </w:pPr>
          <w:r w:rsidRPr="00894236">
            <w:rPr>
              <w:rFonts w:eastAsia="Calibri"/>
              <w:b/>
              <w:bCs/>
              <w:color w:val="FFFFFF"/>
              <w:sz w:val="20"/>
            </w:rPr>
            <w:t>COMUNICADO DE PRENSA</w:t>
          </w:r>
        </w:p>
      </w:tc>
    </w:tr>
  </w:tbl>
  <w:p w14:paraId="03C44907" w14:textId="616E63A3"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E77"/>
    <w:multiLevelType w:val="hybridMultilevel"/>
    <w:tmpl w:val="32787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03478908">
    <w:abstractNumId w:val="1"/>
  </w:num>
  <w:num w:numId="2" w16cid:durableId="756941425">
    <w:abstractNumId w:val="2"/>
  </w:num>
  <w:num w:numId="3" w16cid:durableId="204800837">
    <w:abstractNumId w:val="3"/>
  </w:num>
  <w:num w:numId="4" w16cid:durableId="72537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3042E"/>
    <w:rsid w:val="00055016"/>
    <w:rsid w:val="0006100A"/>
    <w:rsid w:val="00067687"/>
    <w:rsid w:val="000679DB"/>
    <w:rsid w:val="00072490"/>
    <w:rsid w:val="00072D10"/>
    <w:rsid w:val="00075E31"/>
    <w:rsid w:val="0009309D"/>
    <w:rsid w:val="0009329C"/>
    <w:rsid w:val="0009383E"/>
    <w:rsid w:val="000A715B"/>
    <w:rsid w:val="000A7BEF"/>
    <w:rsid w:val="000C4EB3"/>
    <w:rsid w:val="000D7B22"/>
    <w:rsid w:val="000D7E62"/>
    <w:rsid w:val="000E202C"/>
    <w:rsid w:val="001126B5"/>
    <w:rsid w:val="00132F88"/>
    <w:rsid w:val="00134DF1"/>
    <w:rsid w:val="00165F83"/>
    <w:rsid w:val="00172BB6"/>
    <w:rsid w:val="00175E45"/>
    <w:rsid w:val="00177850"/>
    <w:rsid w:val="001826FC"/>
    <w:rsid w:val="00184971"/>
    <w:rsid w:val="00184B2C"/>
    <w:rsid w:val="001D0E7A"/>
    <w:rsid w:val="001D538C"/>
    <w:rsid w:val="001E0FAC"/>
    <w:rsid w:val="001E684E"/>
    <w:rsid w:val="001F40EA"/>
    <w:rsid w:val="00206032"/>
    <w:rsid w:val="00216809"/>
    <w:rsid w:val="002314DC"/>
    <w:rsid w:val="00237E72"/>
    <w:rsid w:val="0024669F"/>
    <w:rsid w:val="0025454B"/>
    <w:rsid w:val="00256A4B"/>
    <w:rsid w:val="002A6451"/>
    <w:rsid w:val="002B1421"/>
    <w:rsid w:val="002B1726"/>
    <w:rsid w:val="002B6DB2"/>
    <w:rsid w:val="002E224C"/>
    <w:rsid w:val="002E4F8F"/>
    <w:rsid w:val="0030323D"/>
    <w:rsid w:val="003064BA"/>
    <w:rsid w:val="00316BC4"/>
    <w:rsid w:val="0032472B"/>
    <w:rsid w:val="00327D2D"/>
    <w:rsid w:val="00330E66"/>
    <w:rsid w:val="00363576"/>
    <w:rsid w:val="0037663E"/>
    <w:rsid w:val="00385C03"/>
    <w:rsid w:val="003A18D0"/>
    <w:rsid w:val="003A1F45"/>
    <w:rsid w:val="003A7871"/>
    <w:rsid w:val="003B3EFA"/>
    <w:rsid w:val="003B5D5C"/>
    <w:rsid w:val="003B7EFD"/>
    <w:rsid w:val="003D50D3"/>
    <w:rsid w:val="003D67C3"/>
    <w:rsid w:val="00423962"/>
    <w:rsid w:val="00440478"/>
    <w:rsid w:val="00445CBB"/>
    <w:rsid w:val="004463ED"/>
    <w:rsid w:val="0044744F"/>
    <w:rsid w:val="00451130"/>
    <w:rsid w:val="00470A0C"/>
    <w:rsid w:val="00470AA4"/>
    <w:rsid w:val="00470EEB"/>
    <w:rsid w:val="00480C38"/>
    <w:rsid w:val="00487F80"/>
    <w:rsid w:val="00487FEA"/>
    <w:rsid w:val="00492763"/>
    <w:rsid w:val="00493A27"/>
    <w:rsid w:val="00495F8F"/>
    <w:rsid w:val="004A6BF9"/>
    <w:rsid w:val="004B7C1C"/>
    <w:rsid w:val="004C5D8A"/>
    <w:rsid w:val="004C66DF"/>
    <w:rsid w:val="004C7D06"/>
    <w:rsid w:val="004D294C"/>
    <w:rsid w:val="004D3343"/>
    <w:rsid w:val="004D78BE"/>
    <w:rsid w:val="004E00D4"/>
    <w:rsid w:val="004E0F1E"/>
    <w:rsid w:val="004E3CF4"/>
    <w:rsid w:val="004F27FB"/>
    <w:rsid w:val="00503F9A"/>
    <w:rsid w:val="005403D8"/>
    <w:rsid w:val="0054446D"/>
    <w:rsid w:val="00560D00"/>
    <w:rsid w:val="005863DB"/>
    <w:rsid w:val="005A3AC2"/>
    <w:rsid w:val="005A79F9"/>
    <w:rsid w:val="005C65CF"/>
    <w:rsid w:val="005D08F7"/>
    <w:rsid w:val="005D2F09"/>
    <w:rsid w:val="005E647F"/>
    <w:rsid w:val="005E7E57"/>
    <w:rsid w:val="005F3D70"/>
    <w:rsid w:val="005F3F2C"/>
    <w:rsid w:val="005F7B56"/>
    <w:rsid w:val="00612222"/>
    <w:rsid w:val="00623CD1"/>
    <w:rsid w:val="0065250F"/>
    <w:rsid w:val="00652EDD"/>
    <w:rsid w:val="0066502F"/>
    <w:rsid w:val="0067095A"/>
    <w:rsid w:val="00681BF9"/>
    <w:rsid w:val="00682393"/>
    <w:rsid w:val="0068321A"/>
    <w:rsid w:val="00695598"/>
    <w:rsid w:val="006968DB"/>
    <w:rsid w:val="006A036C"/>
    <w:rsid w:val="006B1E4B"/>
    <w:rsid w:val="006B33FF"/>
    <w:rsid w:val="006C0893"/>
    <w:rsid w:val="006C14B0"/>
    <w:rsid w:val="006C7A12"/>
    <w:rsid w:val="006D1032"/>
    <w:rsid w:val="006E1013"/>
    <w:rsid w:val="006E2883"/>
    <w:rsid w:val="006E41B9"/>
    <w:rsid w:val="006E7AE6"/>
    <w:rsid w:val="00702695"/>
    <w:rsid w:val="007065FA"/>
    <w:rsid w:val="00722E8F"/>
    <w:rsid w:val="0072355B"/>
    <w:rsid w:val="00740A70"/>
    <w:rsid w:val="00745848"/>
    <w:rsid w:val="00746613"/>
    <w:rsid w:val="0074683A"/>
    <w:rsid w:val="007542CA"/>
    <w:rsid w:val="007661CD"/>
    <w:rsid w:val="00772126"/>
    <w:rsid w:val="007853F3"/>
    <w:rsid w:val="00792C2C"/>
    <w:rsid w:val="007A1197"/>
    <w:rsid w:val="007A1496"/>
    <w:rsid w:val="007D28D9"/>
    <w:rsid w:val="007D2D3E"/>
    <w:rsid w:val="007F1ADE"/>
    <w:rsid w:val="008059EE"/>
    <w:rsid w:val="008074CE"/>
    <w:rsid w:val="00810EA6"/>
    <w:rsid w:val="00815597"/>
    <w:rsid w:val="00815E59"/>
    <w:rsid w:val="008270F4"/>
    <w:rsid w:val="0083411C"/>
    <w:rsid w:val="0084164D"/>
    <w:rsid w:val="00844F2C"/>
    <w:rsid w:val="008459E9"/>
    <w:rsid w:val="00846FDF"/>
    <w:rsid w:val="00852761"/>
    <w:rsid w:val="00855755"/>
    <w:rsid w:val="00862E6C"/>
    <w:rsid w:val="00894236"/>
    <w:rsid w:val="00895D0A"/>
    <w:rsid w:val="008C3BA0"/>
    <w:rsid w:val="008C4343"/>
    <w:rsid w:val="008E3E60"/>
    <w:rsid w:val="008F4692"/>
    <w:rsid w:val="00914EC0"/>
    <w:rsid w:val="00923A4C"/>
    <w:rsid w:val="00924386"/>
    <w:rsid w:val="00925788"/>
    <w:rsid w:val="00925F43"/>
    <w:rsid w:val="00926137"/>
    <w:rsid w:val="00953244"/>
    <w:rsid w:val="009538D2"/>
    <w:rsid w:val="009552AF"/>
    <w:rsid w:val="00980EE5"/>
    <w:rsid w:val="00981359"/>
    <w:rsid w:val="009A40CA"/>
    <w:rsid w:val="009A63E8"/>
    <w:rsid w:val="009A7397"/>
    <w:rsid w:val="009B1750"/>
    <w:rsid w:val="009B4E0F"/>
    <w:rsid w:val="009B6168"/>
    <w:rsid w:val="009D00DC"/>
    <w:rsid w:val="009D75C0"/>
    <w:rsid w:val="009F4A1E"/>
    <w:rsid w:val="00A02AB6"/>
    <w:rsid w:val="00A219F1"/>
    <w:rsid w:val="00A248B7"/>
    <w:rsid w:val="00A27C98"/>
    <w:rsid w:val="00A30EDB"/>
    <w:rsid w:val="00A3474E"/>
    <w:rsid w:val="00A370E1"/>
    <w:rsid w:val="00A546A1"/>
    <w:rsid w:val="00A842F6"/>
    <w:rsid w:val="00A86B4F"/>
    <w:rsid w:val="00AA25AF"/>
    <w:rsid w:val="00AA31F2"/>
    <w:rsid w:val="00AB77F8"/>
    <w:rsid w:val="00AE358D"/>
    <w:rsid w:val="00AF08EC"/>
    <w:rsid w:val="00B04F6C"/>
    <w:rsid w:val="00B14AC1"/>
    <w:rsid w:val="00B161AE"/>
    <w:rsid w:val="00B24D07"/>
    <w:rsid w:val="00B338C7"/>
    <w:rsid w:val="00B37E3B"/>
    <w:rsid w:val="00B44FAD"/>
    <w:rsid w:val="00B6024B"/>
    <w:rsid w:val="00B61F7C"/>
    <w:rsid w:val="00B630DE"/>
    <w:rsid w:val="00B70E58"/>
    <w:rsid w:val="00B92E38"/>
    <w:rsid w:val="00BA7954"/>
    <w:rsid w:val="00BB4441"/>
    <w:rsid w:val="00BC4668"/>
    <w:rsid w:val="00BD5880"/>
    <w:rsid w:val="00BE261D"/>
    <w:rsid w:val="00C1517F"/>
    <w:rsid w:val="00C1655A"/>
    <w:rsid w:val="00C1659B"/>
    <w:rsid w:val="00C2776A"/>
    <w:rsid w:val="00C36723"/>
    <w:rsid w:val="00C36C68"/>
    <w:rsid w:val="00C57670"/>
    <w:rsid w:val="00C60F3C"/>
    <w:rsid w:val="00C6308F"/>
    <w:rsid w:val="00C65B61"/>
    <w:rsid w:val="00C8315F"/>
    <w:rsid w:val="00C8334C"/>
    <w:rsid w:val="00CA2743"/>
    <w:rsid w:val="00CB5A86"/>
    <w:rsid w:val="00CC2BF3"/>
    <w:rsid w:val="00CD4E2A"/>
    <w:rsid w:val="00CE49D4"/>
    <w:rsid w:val="00CF2AA6"/>
    <w:rsid w:val="00CF5CA7"/>
    <w:rsid w:val="00D02848"/>
    <w:rsid w:val="00D12AC8"/>
    <w:rsid w:val="00D149F4"/>
    <w:rsid w:val="00D27CFC"/>
    <w:rsid w:val="00D339EA"/>
    <w:rsid w:val="00D34BF0"/>
    <w:rsid w:val="00D34E9B"/>
    <w:rsid w:val="00D352CF"/>
    <w:rsid w:val="00D40425"/>
    <w:rsid w:val="00D55585"/>
    <w:rsid w:val="00D66882"/>
    <w:rsid w:val="00D70E4B"/>
    <w:rsid w:val="00D949E2"/>
    <w:rsid w:val="00D94EB4"/>
    <w:rsid w:val="00DA6F8F"/>
    <w:rsid w:val="00DD360D"/>
    <w:rsid w:val="00DF65F4"/>
    <w:rsid w:val="00E04E94"/>
    <w:rsid w:val="00E05045"/>
    <w:rsid w:val="00E24C62"/>
    <w:rsid w:val="00E26B0B"/>
    <w:rsid w:val="00E27304"/>
    <w:rsid w:val="00E47D38"/>
    <w:rsid w:val="00E52D25"/>
    <w:rsid w:val="00E55BFF"/>
    <w:rsid w:val="00E61E7D"/>
    <w:rsid w:val="00E662F6"/>
    <w:rsid w:val="00E80B3F"/>
    <w:rsid w:val="00E858C4"/>
    <w:rsid w:val="00E85E48"/>
    <w:rsid w:val="00E86667"/>
    <w:rsid w:val="00E912A9"/>
    <w:rsid w:val="00EB3025"/>
    <w:rsid w:val="00EB5082"/>
    <w:rsid w:val="00EC6770"/>
    <w:rsid w:val="00ED1CE7"/>
    <w:rsid w:val="00ED5195"/>
    <w:rsid w:val="00F00EC4"/>
    <w:rsid w:val="00F030D7"/>
    <w:rsid w:val="00F16558"/>
    <w:rsid w:val="00F20689"/>
    <w:rsid w:val="00F2545B"/>
    <w:rsid w:val="00F25A72"/>
    <w:rsid w:val="00F30C6C"/>
    <w:rsid w:val="00F3355F"/>
    <w:rsid w:val="00F410D5"/>
    <w:rsid w:val="00F51AAA"/>
    <w:rsid w:val="00F703B9"/>
    <w:rsid w:val="00F726C0"/>
    <w:rsid w:val="00F7352F"/>
    <w:rsid w:val="00F74BDD"/>
    <w:rsid w:val="00F75955"/>
    <w:rsid w:val="00F84402"/>
    <w:rsid w:val="00FA03EE"/>
    <w:rsid w:val="00FB1B3E"/>
    <w:rsid w:val="00FB211D"/>
    <w:rsid w:val="00FB3150"/>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caballero@roman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orad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3433-1A05-457F-90FB-BA892938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keywords>#Plantillas2023</cp:keywords>
  <cp:lastModifiedBy>Manuel Moreno</cp:lastModifiedBy>
  <cp:revision>3</cp:revision>
  <cp:lastPrinted>2020-03-23T13:40:00Z</cp:lastPrinted>
  <dcterms:created xsi:type="dcterms:W3CDTF">2023-03-29T13:45:00Z</dcterms:created>
  <dcterms:modified xsi:type="dcterms:W3CDTF">2023-03-29T15:05:00Z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