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06A81" w14:textId="7789F4FB" w:rsidR="00484C01" w:rsidRDefault="00484C01" w:rsidP="00484C01">
      <w:pPr>
        <w:jc w:val="center"/>
        <w:rPr>
          <w:rFonts w:eastAsiaTheme="minorHAnsi"/>
          <w:b/>
          <w:bCs/>
          <w:color w:val="1C71B8"/>
          <w:sz w:val="32"/>
          <w:szCs w:val="32"/>
          <w:lang w:eastAsia="en-US"/>
        </w:rPr>
      </w:pPr>
      <w:bookmarkStart w:id="0" w:name="_Hlk43727581"/>
    </w:p>
    <w:p w14:paraId="604373AB" w14:textId="5F087522" w:rsidR="00010E68" w:rsidRPr="00010E68" w:rsidRDefault="00010E68" w:rsidP="00010E68">
      <w:pPr>
        <w:jc w:val="center"/>
        <w:rPr>
          <w:rFonts w:eastAsiaTheme="minorHAnsi"/>
          <w:b/>
          <w:color w:val="1C71B8"/>
          <w:sz w:val="39"/>
          <w:szCs w:val="39"/>
          <w:lang w:eastAsia="en-US"/>
        </w:rPr>
      </w:pPr>
      <w:r w:rsidRPr="00010E68">
        <w:rPr>
          <w:rFonts w:eastAsiaTheme="minorHAnsi"/>
          <w:b/>
          <w:color w:val="1C71B8"/>
          <w:sz w:val="39"/>
          <w:szCs w:val="39"/>
          <w:lang w:eastAsia="en-US"/>
        </w:rPr>
        <w:t>AMETIC</w:t>
      </w:r>
      <w:r w:rsidR="00B07D24">
        <w:rPr>
          <w:rFonts w:eastAsiaTheme="minorHAnsi"/>
          <w:b/>
          <w:color w:val="1C71B8"/>
          <w:sz w:val="39"/>
          <w:szCs w:val="39"/>
          <w:lang w:eastAsia="en-US"/>
        </w:rPr>
        <w:t xml:space="preserve"> y Mobility City de </w:t>
      </w:r>
      <w:r w:rsidR="00411370">
        <w:rPr>
          <w:rFonts w:eastAsiaTheme="minorHAnsi"/>
          <w:b/>
          <w:color w:val="1C71B8"/>
          <w:sz w:val="39"/>
          <w:szCs w:val="39"/>
          <w:lang w:eastAsia="en-US"/>
        </w:rPr>
        <w:t>Fundación</w:t>
      </w:r>
      <w:r w:rsidR="00B07D24">
        <w:rPr>
          <w:rFonts w:eastAsiaTheme="minorHAnsi"/>
          <w:b/>
          <w:color w:val="1C71B8"/>
          <w:sz w:val="39"/>
          <w:szCs w:val="39"/>
          <w:lang w:eastAsia="en-US"/>
        </w:rPr>
        <w:t xml:space="preserve"> Ibercaja</w:t>
      </w:r>
      <w:r w:rsidRPr="00010E68">
        <w:rPr>
          <w:rFonts w:eastAsiaTheme="minorHAnsi"/>
          <w:b/>
          <w:color w:val="1C71B8"/>
          <w:sz w:val="39"/>
          <w:szCs w:val="39"/>
          <w:lang w:eastAsia="en-US"/>
        </w:rPr>
        <w:t xml:space="preserve"> </w:t>
      </w:r>
      <w:r w:rsidR="005F0F68">
        <w:rPr>
          <w:rFonts w:eastAsiaTheme="minorHAnsi"/>
          <w:b/>
          <w:color w:val="1C71B8"/>
          <w:sz w:val="39"/>
          <w:szCs w:val="39"/>
          <w:lang w:eastAsia="en-US"/>
        </w:rPr>
        <w:t>debaten sobre el rediseño de las ciudades hacia 2030 para el cumplimiento de los ODS</w:t>
      </w:r>
    </w:p>
    <w:p w14:paraId="64C93623" w14:textId="77777777" w:rsidR="00010E68" w:rsidRDefault="00010E68" w:rsidP="008A5548">
      <w:pPr>
        <w:jc w:val="center"/>
        <w:rPr>
          <w:rFonts w:eastAsiaTheme="minorHAnsi"/>
          <w:b/>
          <w:color w:val="1C71B8"/>
          <w:sz w:val="39"/>
          <w:szCs w:val="39"/>
          <w:lang w:eastAsia="en-US"/>
        </w:rPr>
      </w:pPr>
    </w:p>
    <w:p w14:paraId="53C7A26C" w14:textId="1B244721" w:rsidR="00731F58" w:rsidRDefault="001F1778" w:rsidP="001F1778">
      <w:pPr>
        <w:pStyle w:val="Prrafodelista"/>
        <w:numPr>
          <w:ilvl w:val="0"/>
          <w:numId w:val="21"/>
        </w:numPr>
        <w:rPr>
          <w:rFonts w:eastAsiaTheme="minorHAnsi"/>
          <w:b/>
          <w:color w:val="1C71B8"/>
          <w:lang w:eastAsia="en-US"/>
        </w:rPr>
      </w:pPr>
      <w:r w:rsidRPr="001F1778">
        <w:rPr>
          <w:rFonts w:eastAsiaTheme="minorHAnsi"/>
          <w:b/>
          <w:color w:val="1C71B8"/>
          <w:lang w:eastAsia="en-US"/>
        </w:rPr>
        <w:t xml:space="preserve">Mobility City de Fundación Ibercaja y AMETIC, </w:t>
      </w:r>
      <w:r w:rsidR="00F14CC0" w:rsidRPr="00F14CC0">
        <w:rPr>
          <w:rFonts w:eastAsiaTheme="minorHAnsi"/>
          <w:b/>
          <w:color w:val="1C71B8"/>
          <w:lang w:eastAsia="en-US"/>
        </w:rPr>
        <w:t>la voz de la</w:t>
      </w:r>
      <w:r w:rsidRPr="00F14CC0">
        <w:rPr>
          <w:rFonts w:eastAsiaTheme="minorHAnsi"/>
          <w:b/>
          <w:color w:val="1C71B8"/>
          <w:lang w:eastAsia="en-US"/>
        </w:rPr>
        <w:t xml:space="preserve"> Industria Digital </w:t>
      </w:r>
      <w:r w:rsidR="00F14CC0" w:rsidRPr="00F14CC0">
        <w:rPr>
          <w:rFonts w:eastAsiaTheme="minorHAnsi"/>
          <w:b/>
          <w:color w:val="1C71B8"/>
          <w:lang w:eastAsia="en-US"/>
        </w:rPr>
        <w:t>en España</w:t>
      </w:r>
      <w:r w:rsidRPr="00F14CC0">
        <w:rPr>
          <w:rFonts w:eastAsiaTheme="minorHAnsi"/>
          <w:b/>
          <w:color w:val="1C71B8"/>
          <w:lang w:eastAsia="en-US"/>
        </w:rPr>
        <w:t xml:space="preserve">, </w:t>
      </w:r>
      <w:r w:rsidRPr="005E6144">
        <w:rPr>
          <w:rFonts w:eastAsiaTheme="minorHAnsi"/>
          <w:b/>
          <w:color w:val="1C71B8"/>
          <w:lang w:eastAsia="en-US"/>
        </w:rPr>
        <w:t>organizaron ayer 23 de noviembre, la jornada</w:t>
      </w:r>
      <w:r w:rsidRPr="001F1778">
        <w:rPr>
          <w:rFonts w:eastAsiaTheme="minorHAnsi"/>
          <w:b/>
          <w:color w:val="1C71B8"/>
          <w:lang w:eastAsia="en-US"/>
        </w:rPr>
        <w:t xml:space="preserve"> “Re-diseñando la ciudad 2030”</w:t>
      </w:r>
      <w:r w:rsidR="00411370">
        <w:rPr>
          <w:rFonts w:eastAsiaTheme="minorHAnsi"/>
          <w:b/>
          <w:color w:val="1C71B8"/>
          <w:lang w:eastAsia="en-US"/>
        </w:rPr>
        <w:t xml:space="preserve"> </w:t>
      </w:r>
      <w:r w:rsidRPr="001F1778">
        <w:rPr>
          <w:rFonts w:eastAsiaTheme="minorHAnsi"/>
          <w:b/>
          <w:color w:val="1C71B8"/>
          <w:lang w:eastAsia="en-US"/>
        </w:rPr>
        <w:t>en el Campus de Fundación Ibercaja</w:t>
      </w:r>
      <w:r>
        <w:rPr>
          <w:rFonts w:eastAsiaTheme="minorHAnsi"/>
          <w:b/>
          <w:color w:val="1C71B8"/>
          <w:lang w:eastAsia="en-US"/>
        </w:rPr>
        <w:t>.</w:t>
      </w:r>
    </w:p>
    <w:p w14:paraId="2DA55B80" w14:textId="77777777" w:rsidR="001F1778" w:rsidRPr="001F1778" w:rsidRDefault="001F1778" w:rsidP="001F1778">
      <w:pPr>
        <w:pStyle w:val="Prrafodelista"/>
        <w:rPr>
          <w:rFonts w:eastAsiaTheme="minorHAnsi"/>
          <w:b/>
          <w:color w:val="1C71B8"/>
          <w:lang w:eastAsia="en-US"/>
        </w:rPr>
      </w:pPr>
    </w:p>
    <w:bookmarkEnd w:id="0"/>
    <w:p w14:paraId="73CB2EF9" w14:textId="723B3220" w:rsidR="001F1778" w:rsidRDefault="001F1778" w:rsidP="001F1778">
      <w:pPr>
        <w:pStyle w:val="Prrafodelista"/>
        <w:numPr>
          <w:ilvl w:val="0"/>
          <w:numId w:val="21"/>
        </w:numPr>
        <w:contextualSpacing w:val="0"/>
        <w:jc w:val="both"/>
        <w:rPr>
          <w:rFonts w:eastAsiaTheme="minorHAnsi"/>
          <w:b/>
          <w:color w:val="1C71B8"/>
          <w:lang w:eastAsia="en-US"/>
        </w:rPr>
      </w:pPr>
      <w:r w:rsidRPr="001F1778">
        <w:rPr>
          <w:rFonts w:eastAsiaTheme="minorHAnsi"/>
          <w:b/>
          <w:color w:val="1C71B8"/>
          <w:lang w:eastAsia="en-US"/>
        </w:rPr>
        <w:t>La jornada cont</w:t>
      </w:r>
      <w:r w:rsidR="00B07D24">
        <w:rPr>
          <w:rFonts w:eastAsiaTheme="minorHAnsi"/>
          <w:b/>
          <w:color w:val="1C71B8"/>
          <w:lang w:eastAsia="en-US"/>
        </w:rPr>
        <w:t>ó</w:t>
      </w:r>
      <w:r w:rsidRPr="001F1778">
        <w:rPr>
          <w:rFonts w:eastAsiaTheme="minorHAnsi"/>
          <w:b/>
          <w:color w:val="1C71B8"/>
          <w:lang w:eastAsia="en-US"/>
        </w:rPr>
        <w:t xml:space="preserve"> con la presencia de Marta Gastón, consejera de Economía, Planificación y Empleo del Gobierno de Aragón; Jorge Azcón, alcalde de Zaragoza; Lola Ort</w:t>
      </w:r>
      <w:r w:rsidR="005F0F68">
        <w:rPr>
          <w:rFonts w:eastAsiaTheme="minorHAnsi"/>
          <w:b/>
          <w:color w:val="1C71B8"/>
          <w:lang w:eastAsia="en-US"/>
        </w:rPr>
        <w:t>í</w:t>
      </w:r>
      <w:r w:rsidRPr="001F1778">
        <w:rPr>
          <w:rFonts w:eastAsiaTheme="minorHAnsi"/>
          <w:b/>
          <w:color w:val="1C71B8"/>
          <w:lang w:eastAsia="en-US"/>
        </w:rPr>
        <w:t>z, directora general de Planificación de Estructuras de Movilidad del Ayuntamiento de Madrid; José Luis Rodrigo, director general de Fundación Ibercaja; y Adolfo Borrero, presidente de la Comisión de Smart Cities de AMETIC.</w:t>
      </w:r>
    </w:p>
    <w:p w14:paraId="06D41EE9" w14:textId="77777777" w:rsidR="00357F08" w:rsidRPr="003665A6" w:rsidRDefault="00357F08" w:rsidP="003665A6">
      <w:pPr>
        <w:pStyle w:val="Prrafodelista"/>
        <w:contextualSpacing w:val="0"/>
        <w:jc w:val="both"/>
        <w:rPr>
          <w:rFonts w:eastAsiaTheme="minorHAnsi"/>
          <w:b/>
          <w:color w:val="1C71B8"/>
          <w:lang w:eastAsia="en-US"/>
        </w:rPr>
      </w:pPr>
    </w:p>
    <w:p w14:paraId="7E4E5411" w14:textId="2943980E" w:rsidR="001F1778" w:rsidRPr="001F1778" w:rsidRDefault="005F0F68" w:rsidP="001F1778">
      <w:pPr>
        <w:pStyle w:val="Prrafodelista"/>
        <w:numPr>
          <w:ilvl w:val="0"/>
          <w:numId w:val="21"/>
        </w:numPr>
        <w:jc w:val="both"/>
        <w:rPr>
          <w:rFonts w:eastAsiaTheme="minorHAnsi"/>
          <w:b/>
          <w:color w:val="1C71B8"/>
          <w:lang w:eastAsia="en-US"/>
        </w:rPr>
      </w:pPr>
      <w:bookmarkStart w:id="1" w:name="_Hlk120034336"/>
      <w:r>
        <w:rPr>
          <w:rFonts w:eastAsiaTheme="minorHAnsi"/>
          <w:b/>
          <w:color w:val="1C71B8"/>
          <w:lang w:eastAsia="en-US"/>
        </w:rPr>
        <w:t>Durante el</w:t>
      </w:r>
      <w:r w:rsidR="001F1778" w:rsidRPr="001F1778">
        <w:rPr>
          <w:rFonts w:eastAsiaTheme="minorHAnsi"/>
          <w:b/>
          <w:color w:val="1C71B8"/>
          <w:lang w:eastAsia="en-US"/>
        </w:rPr>
        <w:t xml:space="preserve"> acto, se present</w:t>
      </w:r>
      <w:r w:rsidR="00B07D24">
        <w:rPr>
          <w:rFonts w:eastAsiaTheme="minorHAnsi"/>
          <w:b/>
          <w:color w:val="1C71B8"/>
          <w:lang w:eastAsia="en-US"/>
        </w:rPr>
        <w:t xml:space="preserve">ó </w:t>
      </w:r>
      <w:r w:rsidR="001F1778" w:rsidRPr="001F1778">
        <w:rPr>
          <w:rFonts w:eastAsiaTheme="minorHAnsi"/>
          <w:b/>
          <w:color w:val="1C71B8"/>
          <w:lang w:eastAsia="en-US"/>
        </w:rPr>
        <w:t xml:space="preserve">el informe “IoT: un aliado en el camino para alcanzar los ODS", elaborado por </w:t>
      </w:r>
      <w:r w:rsidR="005E6144">
        <w:rPr>
          <w:rFonts w:eastAsiaTheme="minorHAnsi"/>
          <w:b/>
          <w:color w:val="1C71B8"/>
          <w:lang w:eastAsia="en-US"/>
        </w:rPr>
        <w:t xml:space="preserve">el Grupo de Trabajo de Calidad del Aire en Ciudades </w:t>
      </w:r>
      <w:r w:rsidR="001F1778" w:rsidRPr="001F1778">
        <w:rPr>
          <w:rFonts w:eastAsiaTheme="minorHAnsi"/>
          <w:b/>
          <w:color w:val="1C71B8"/>
          <w:lang w:eastAsia="en-US"/>
        </w:rPr>
        <w:t>AMETIC.</w:t>
      </w:r>
    </w:p>
    <w:p w14:paraId="1DFC000C" w14:textId="3847A3F4" w:rsidR="001F1778" w:rsidRDefault="001F1778" w:rsidP="00790685">
      <w:pPr>
        <w:pStyle w:val="Prrafodelista"/>
        <w:jc w:val="both"/>
        <w:rPr>
          <w:rFonts w:eastAsiaTheme="minorHAnsi"/>
          <w:b/>
          <w:color w:val="1C71B8"/>
          <w:lang w:eastAsia="en-US"/>
        </w:rPr>
      </w:pPr>
    </w:p>
    <w:bookmarkEnd w:id="1"/>
    <w:p w14:paraId="5431491C" w14:textId="77777777" w:rsidR="00196274" w:rsidRPr="00196274" w:rsidRDefault="00196274" w:rsidP="00196274">
      <w:pPr>
        <w:pStyle w:val="Prrafodelista"/>
        <w:rPr>
          <w:rFonts w:eastAsiaTheme="minorHAnsi"/>
          <w:b/>
          <w:color w:val="1C71B8"/>
          <w:lang w:eastAsia="en-US"/>
        </w:rPr>
      </w:pPr>
    </w:p>
    <w:p w14:paraId="2546BC74" w14:textId="7353E243" w:rsidR="00411370" w:rsidRPr="00D83600" w:rsidRDefault="00010E68" w:rsidP="00DC0786">
      <w:pPr>
        <w:ind w:right="140"/>
        <w:jc w:val="both"/>
        <w:rPr>
          <w:rFonts w:eastAsiaTheme="minorEastAsia"/>
          <w:color w:val="000000"/>
          <w:sz w:val="20"/>
          <w:szCs w:val="20"/>
        </w:rPr>
      </w:pPr>
      <w:r w:rsidRPr="005E6144">
        <w:rPr>
          <w:b/>
          <w:color w:val="3C3C3C"/>
          <w:sz w:val="20"/>
          <w:szCs w:val="20"/>
        </w:rPr>
        <w:t>Zaragoza, 2</w:t>
      </w:r>
      <w:r w:rsidR="006F0E7C" w:rsidRPr="005E6144">
        <w:rPr>
          <w:b/>
          <w:color w:val="3C3C3C"/>
          <w:sz w:val="20"/>
          <w:szCs w:val="20"/>
        </w:rPr>
        <w:t>4</w:t>
      </w:r>
      <w:r w:rsidRPr="005E6144">
        <w:rPr>
          <w:b/>
          <w:color w:val="3C3C3C"/>
          <w:sz w:val="20"/>
          <w:szCs w:val="20"/>
        </w:rPr>
        <w:t xml:space="preserve"> de noviembre</w:t>
      </w:r>
      <w:r w:rsidRPr="001F1778">
        <w:rPr>
          <w:b/>
          <w:color w:val="3C3C3C"/>
          <w:sz w:val="20"/>
          <w:szCs w:val="20"/>
        </w:rPr>
        <w:t xml:space="preserve"> de 2022</w:t>
      </w:r>
      <w:r w:rsidR="005F0F68">
        <w:rPr>
          <w:b/>
          <w:color w:val="3C3C3C"/>
          <w:sz w:val="20"/>
          <w:szCs w:val="20"/>
        </w:rPr>
        <w:t xml:space="preserve">.- </w:t>
      </w:r>
      <w:r w:rsidR="008A5548" w:rsidRPr="005F0F68">
        <w:rPr>
          <w:sz w:val="20"/>
          <w:szCs w:val="20"/>
        </w:rPr>
        <w:t>AMETIC</w:t>
      </w:r>
      <w:r w:rsidR="001F1778" w:rsidRPr="005F0F68">
        <w:rPr>
          <w:sz w:val="20"/>
          <w:szCs w:val="20"/>
        </w:rPr>
        <w:t xml:space="preserve"> </w:t>
      </w:r>
      <w:r w:rsidR="00826567" w:rsidRPr="005F0F68">
        <w:rPr>
          <w:sz w:val="20"/>
          <w:szCs w:val="20"/>
        </w:rPr>
        <w:t>y Mobility City de Fundación Ibercaja</w:t>
      </w:r>
      <w:r w:rsidR="008A5548" w:rsidRPr="005F0F68">
        <w:rPr>
          <w:sz w:val="20"/>
          <w:szCs w:val="20"/>
        </w:rPr>
        <w:t xml:space="preserve"> </w:t>
      </w:r>
      <w:r w:rsidR="00790685" w:rsidRPr="005F0F68">
        <w:rPr>
          <w:sz w:val="20"/>
          <w:szCs w:val="20"/>
        </w:rPr>
        <w:t>han organizado la jornada “Re-diseñando la ciudad 2030” donde</w:t>
      </w:r>
      <w:r w:rsidR="00DC0786" w:rsidRPr="00D83600">
        <w:rPr>
          <w:rFonts w:eastAsiaTheme="minorEastAsia"/>
          <w:color w:val="000000"/>
          <w:sz w:val="20"/>
          <w:szCs w:val="20"/>
        </w:rPr>
        <w:t xml:space="preserve"> se ha debatido sobre el rediseño de la</w:t>
      </w:r>
      <w:r w:rsidR="005F0F68">
        <w:rPr>
          <w:rFonts w:eastAsiaTheme="minorEastAsia"/>
          <w:color w:val="000000"/>
          <w:sz w:val="20"/>
          <w:szCs w:val="20"/>
        </w:rPr>
        <w:t>s</w:t>
      </w:r>
      <w:r w:rsidR="00DC0786" w:rsidRPr="00D83600">
        <w:rPr>
          <w:rFonts w:eastAsiaTheme="minorEastAsia"/>
          <w:color w:val="000000"/>
          <w:sz w:val="20"/>
          <w:szCs w:val="20"/>
        </w:rPr>
        <w:t xml:space="preserve"> ciudades, en el marco de la entrada en vigor de la nueva la Ley de Cambio Climático dentro de </w:t>
      </w:r>
      <w:r w:rsidR="00AA5CE9">
        <w:rPr>
          <w:rFonts w:eastAsiaTheme="minorEastAsia"/>
          <w:color w:val="000000"/>
          <w:sz w:val="20"/>
          <w:szCs w:val="20"/>
        </w:rPr>
        <w:t>cinco</w:t>
      </w:r>
      <w:r w:rsidR="00DC0786" w:rsidRPr="00D83600">
        <w:rPr>
          <w:rFonts w:eastAsiaTheme="minorEastAsia"/>
          <w:color w:val="000000"/>
          <w:sz w:val="20"/>
          <w:szCs w:val="20"/>
        </w:rPr>
        <w:t xml:space="preserve"> meses</w:t>
      </w:r>
      <w:r w:rsidR="00411370" w:rsidRPr="00D83600">
        <w:rPr>
          <w:rFonts w:eastAsiaTheme="minorEastAsia"/>
          <w:color w:val="000000"/>
          <w:sz w:val="20"/>
          <w:szCs w:val="20"/>
        </w:rPr>
        <w:t>.</w:t>
      </w:r>
    </w:p>
    <w:p w14:paraId="2DDED810" w14:textId="77777777" w:rsidR="00411370" w:rsidRPr="00D83600" w:rsidRDefault="00411370" w:rsidP="00DC0786">
      <w:pPr>
        <w:ind w:right="140"/>
        <w:jc w:val="both"/>
        <w:rPr>
          <w:rFonts w:eastAsiaTheme="minorEastAsia"/>
          <w:color w:val="000000"/>
          <w:sz w:val="20"/>
          <w:szCs w:val="20"/>
        </w:rPr>
      </w:pPr>
    </w:p>
    <w:p w14:paraId="008D7CF7" w14:textId="60C1751E" w:rsidR="00AB52BE" w:rsidRPr="00D83600" w:rsidRDefault="00411370" w:rsidP="00B07D24">
      <w:pPr>
        <w:ind w:right="140"/>
        <w:jc w:val="both"/>
        <w:rPr>
          <w:rFonts w:eastAsiaTheme="minorEastAsia"/>
          <w:i/>
          <w:iCs/>
          <w:color w:val="000000"/>
          <w:sz w:val="20"/>
          <w:szCs w:val="20"/>
        </w:rPr>
      </w:pPr>
      <w:r w:rsidRPr="00D83600">
        <w:rPr>
          <w:rFonts w:eastAsiaTheme="minorEastAsia"/>
          <w:color w:val="000000"/>
          <w:sz w:val="20"/>
          <w:szCs w:val="20"/>
        </w:rPr>
        <w:t>La jornada fue</w:t>
      </w:r>
      <w:r w:rsidR="00790685" w:rsidRPr="00D83600">
        <w:rPr>
          <w:rFonts w:eastAsiaTheme="minorEastAsia"/>
          <w:color w:val="000000"/>
          <w:sz w:val="20"/>
          <w:szCs w:val="20"/>
        </w:rPr>
        <w:t xml:space="preserve"> clausura</w:t>
      </w:r>
      <w:r w:rsidRPr="00D83600">
        <w:rPr>
          <w:rFonts w:eastAsiaTheme="minorEastAsia"/>
          <w:color w:val="000000"/>
          <w:sz w:val="20"/>
          <w:szCs w:val="20"/>
        </w:rPr>
        <w:t>da</w:t>
      </w:r>
      <w:r w:rsidR="00790685" w:rsidRPr="00D83600">
        <w:rPr>
          <w:rFonts w:eastAsiaTheme="minorEastAsia"/>
          <w:color w:val="000000"/>
          <w:sz w:val="20"/>
          <w:szCs w:val="20"/>
        </w:rPr>
        <w:t xml:space="preserve"> </w:t>
      </w:r>
      <w:r w:rsidRPr="00D83600">
        <w:rPr>
          <w:rFonts w:eastAsiaTheme="minorEastAsia"/>
          <w:color w:val="000000"/>
          <w:sz w:val="20"/>
          <w:szCs w:val="20"/>
        </w:rPr>
        <w:t>por</w:t>
      </w:r>
      <w:r w:rsidR="00790685" w:rsidRPr="00D83600">
        <w:rPr>
          <w:rFonts w:eastAsiaTheme="minorEastAsia"/>
          <w:color w:val="000000"/>
          <w:sz w:val="20"/>
          <w:szCs w:val="20"/>
        </w:rPr>
        <w:t xml:space="preserve"> el </w:t>
      </w:r>
      <w:r w:rsidR="00694D3D" w:rsidRPr="00D83600">
        <w:rPr>
          <w:rFonts w:eastAsiaTheme="minorEastAsia"/>
          <w:color w:val="000000"/>
          <w:sz w:val="20"/>
          <w:szCs w:val="20"/>
        </w:rPr>
        <w:t>alcalde de Zaragoza, D</w:t>
      </w:r>
      <w:r w:rsidR="001F1778" w:rsidRPr="00D83600">
        <w:rPr>
          <w:rFonts w:eastAsiaTheme="minorEastAsia"/>
          <w:color w:val="000000"/>
          <w:sz w:val="20"/>
          <w:szCs w:val="20"/>
        </w:rPr>
        <w:t>. Jorge Azcón</w:t>
      </w:r>
      <w:r w:rsidR="00AA5CE9">
        <w:rPr>
          <w:rFonts w:eastAsiaTheme="minorEastAsia"/>
          <w:color w:val="000000"/>
          <w:sz w:val="20"/>
          <w:szCs w:val="20"/>
        </w:rPr>
        <w:t xml:space="preserve">, quien recalcó </w:t>
      </w:r>
      <w:r w:rsidRPr="00D83600">
        <w:rPr>
          <w:sz w:val="20"/>
          <w:szCs w:val="20"/>
        </w:rPr>
        <w:t>que</w:t>
      </w:r>
      <w:r w:rsidR="00B07D24" w:rsidRPr="00D83600">
        <w:rPr>
          <w:sz w:val="20"/>
          <w:szCs w:val="20"/>
        </w:rPr>
        <w:t xml:space="preserve"> </w:t>
      </w:r>
      <w:r w:rsidR="00B07D24" w:rsidRPr="00D83600">
        <w:rPr>
          <w:i/>
          <w:iCs/>
          <w:sz w:val="20"/>
          <w:szCs w:val="20"/>
        </w:rPr>
        <w:t>“</w:t>
      </w:r>
      <w:r w:rsidRPr="00D83600">
        <w:rPr>
          <w:rFonts w:eastAsiaTheme="minorEastAsia"/>
          <w:i/>
          <w:iCs/>
          <w:color w:val="000000"/>
          <w:sz w:val="20"/>
          <w:szCs w:val="20"/>
        </w:rPr>
        <w:t>l</w:t>
      </w:r>
      <w:r w:rsidR="00B07D24" w:rsidRPr="00D83600">
        <w:rPr>
          <w:rFonts w:eastAsiaTheme="minorEastAsia"/>
          <w:i/>
          <w:iCs/>
          <w:color w:val="000000"/>
          <w:sz w:val="20"/>
          <w:szCs w:val="20"/>
        </w:rPr>
        <w:t xml:space="preserve">as ciudades están llamadas a ser </w:t>
      </w:r>
      <w:r w:rsidR="005F0F68">
        <w:rPr>
          <w:rFonts w:eastAsiaTheme="minorEastAsia"/>
          <w:i/>
          <w:iCs/>
          <w:color w:val="000000"/>
          <w:sz w:val="20"/>
          <w:szCs w:val="20"/>
        </w:rPr>
        <w:t xml:space="preserve">las verdaderas </w:t>
      </w:r>
      <w:r w:rsidR="00B07D24" w:rsidRPr="00D83600">
        <w:rPr>
          <w:rFonts w:eastAsiaTheme="minorEastAsia"/>
          <w:i/>
          <w:iCs/>
          <w:color w:val="000000"/>
          <w:sz w:val="20"/>
          <w:szCs w:val="20"/>
        </w:rPr>
        <w:t>protagonistas del cambio real de tendencia en la contaminación ambiental</w:t>
      </w:r>
      <w:r w:rsidRPr="00D83600">
        <w:rPr>
          <w:rFonts w:eastAsiaTheme="minorEastAsia"/>
          <w:i/>
          <w:iCs/>
          <w:color w:val="000000"/>
          <w:sz w:val="20"/>
          <w:szCs w:val="20"/>
        </w:rPr>
        <w:t xml:space="preserve"> y en la nueva movilidad. En Zaragoza, en 2023</w:t>
      </w:r>
      <w:r w:rsidR="005F0F68">
        <w:rPr>
          <w:rFonts w:eastAsiaTheme="minorEastAsia"/>
          <w:i/>
          <w:iCs/>
          <w:color w:val="000000"/>
          <w:sz w:val="20"/>
          <w:szCs w:val="20"/>
        </w:rPr>
        <w:t>,</w:t>
      </w:r>
      <w:r w:rsidRPr="00D83600">
        <w:rPr>
          <w:rFonts w:eastAsiaTheme="minorEastAsia"/>
          <w:i/>
          <w:iCs/>
          <w:color w:val="000000"/>
          <w:sz w:val="20"/>
          <w:szCs w:val="20"/>
        </w:rPr>
        <w:t xml:space="preserve"> toda la flota de autobuses será eléctrica. Es s</w:t>
      </w:r>
      <w:r w:rsidR="005F0F68">
        <w:rPr>
          <w:rFonts w:eastAsiaTheme="minorEastAsia"/>
          <w:i/>
          <w:iCs/>
          <w:color w:val="000000"/>
          <w:sz w:val="20"/>
          <w:szCs w:val="20"/>
        </w:rPr>
        <w:t>o</w:t>
      </w:r>
      <w:r w:rsidRPr="00D83600">
        <w:rPr>
          <w:rFonts w:eastAsiaTheme="minorEastAsia"/>
          <w:i/>
          <w:iCs/>
          <w:color w:val="000000"/>
          <w:sz w:val="20"/>
          <w:szCs w:val="20"/>
        </w:rPr>
        <w:t>lo un ejemplo de cómo la ciudad está comprometida con este cambio de tendencia”.</w:t>
      </w:r>
    </w:p>
    <w:p w14:paraId="215A60E3" w14:textId="2343B59D" w:rsidR="00AB52BE" w:rsidRPr="00D83600" w:rsidRDefault="00AB52BE" w:rsidP="00B07D24">
      <w:pPr>
        <w:ind w:right="140"/>
        <w:jc w:val="both"/>
        <w:rPr>
          <w:rFonts w:eastAsiaTheme="minorEastAsia"/>
          <w:color w:val="000000"/>
          <w:sz w:val="20"/>
          <w:szCs w:val="20"/>
        </w:rPr>
      </w:pPr>
    </w:p>
    <w:p w14:paraId="08A62C08" w14:textId="78B6F7A1" w:rsidR="00B378C9" w:rsidRPr="00D83600" w:rsidRDefault="00AB52BE" w:rsidP="00B07D24">
      <w:pPr>
        <w:ind w:right="140"/>
        <w:jc w:val="both"/>
        <w:rPr>
          <w:rFonts w:eastAsiaTheme="minorEastAsia"/>
          <w:color w:val="000000"/>
          <w:sz w:val="20"/>
          <w:szCs w:val="20"/>
        </w:rPr>
      </w:pPr>
      <w:r w:rsidRPr="00D83600">
        <w:rPr>
          <w:rFonts w:eastAsiaTheme="minorEastAsia"/>
          <w:color w:val="000000"/>
          <w:sz w:val="20"/>
          <w:szCs w:val="20"/>
        </w:rPr>
        <w:t xml:space="preserve">En la inauguración institucional </w:t>
      </w:r>
      <w:r w:rsidR="005F0F68">
        <w:rPr>
          <w:rFonts w:eastAsiaTheme="minorEastAsia"/>
          <w:color w:val="000000"/>
          <w:sz w:val="20"/>
          <w:szCs w:val="20"/>
        </w:rPr>
        <w:t xml:space="preserve">intervino </w:t>
      </w:r>
      <w:r w:rsidRPr="00D83600">
        <w:rPr>
          <w:rFonts w:eastAsiaTheme="minorEastAsia"/>
          <w:color w:val="000000"/>
          <w:sz w:val="20"/>
          <w:szCs w:val="20"/>
        </w:rPr>
        <w:t xml:space="preserve">Marta Gastón, </w:t>
      </w:r>
      <w:r w:rsidR="00B378C9" w:rsidRPr="00D83600">
        <w:rPr>
          <w:rFonts w:eastAsiaTheme="minorEastAsia"/>
          <w:color w:val="000000"/>
          <w:sz w:val="20"/>
          <w:szCs w:val="20"/>
        </w:rPr>
        <w:t>c</w:t>
      </w:r>
      <w:r w:rsidRPr="00D83600">
        <w:rPr>
          <w:rFonts w:eastAsiaTheme="minorEastAsia"/>
          <w:color w:val="000000"/>
          <w:sz w:val="20"/>
          <w:szCs w:val="20"/>
        </w:rPr>
        <w:t>onsejera de Economía, Planificación y Empleo del Gobierno de Aragón</w:t>
      </w:r>
      <w:r w:rsidR="009A0AF4" w:rsidRPr="00D83600">
        <w:rPr>
          <w:rFonts w:eastAsiaTheme="minorEastAsia"/>
          <w:color w:val="000000"/>
          <w:sz w:val="20"/>
          <w:szCs w:val="20"/>
        </w:rPr>
        <w:t xml:space="preserve"> que señaló</w:t>
      </w:r>
      <w:r w:rsidR="003B1F1F" w:rsidRPr="00D83600">
        <w:rPr>
          <w:rFonts w:eastAsiaTheme="minorEastAsia"/>
          <w:color w:val="000000"/>
          <w:sz w:val="20"/>
          <w:szCs w:val="20"/>
        </w:rPr>
        <w:t xml:space="preserve"> que </w:t>
      </w:r>
      <w:r w:rsidR="003B1F1F" w:rsidRPr="00D83600">
        <w:rPr>
          <w:rFonts w:eastAsiaTheme="minorEastAsia"/>
          <w:i/>
          <w:iCs/>
          <w:color w:val="000000"/>
          <w:sz w:val="20"/>
          <w:szCs w:val="20"/>
        </w:rPr>
        <w:t>“Aragón se está postulando como referencia nacional de talento digital posicionándose como territorio de carácter digital”.</w:t>
      </w:r>
      <w:r w:rsidR="003B1F1F" w:rsidRPr="00D83600">
        <w:rPr>
          <w:rFonts w:eastAsiaTheme="minorEastAsia"/>
          <w:color w:val="000000"/>
          <w:sz w:val="20"/>
          <w:szCs w:val="20"/>
        </w:rPr>
        <w:t xml:space="preserve"> </w:t>
      </w:r>
    </w:p>
    <w:p w14:paraId="68DD6B86" w14:textId="571D34AE" w:rsidR="00B378C9" w:rsidRPr="00D83600" w:rsidRDefault="00B378C9" w:rsidP="00B378C9">
      <w:pPr>
        <w:pStyle w:val="NormalWeb"/>
        <w:jc w:val="both"/>
        <w:rPr>
          <w:rFonts w:ascii="Arial" w:hAnsi="Arial" w:cs="Arial"/>
          <w:i/>
          <w:iCs/>
          <w:sz w:val="20"/>
          <w:szCs w:val="20"/>
        </w:rPr>
      </w:pPr>
      <w:r w:rsidRPr="00D83600">
        <w:rPr>
          <w:rFonts w:ascii="Arial" w:eastAsiaTheme="minorEastAsia" w:hAnsi="Arial" w:cs="Arial"/>
          <w:color w:val="000000"/>
          <w:sz w:val="20"/>
          <w:szCs w:val="20"/>
        </w:rPr>
        <w:t xml:space="preserve">Al inicio de la jornada, el director general de Fundación Ibercaja, José Luis Rodrigo, destacó que la jornada es </w:t>
      </w:r>
      <w:r w:rsidRPr="00D83600">
        <w:rPr>
          <w:rFonts w:ascii="Arial" w:eastAsiaTheme="minorEastAsia" w:hAnsi="Arial" w:cs="Arial"/>
          <w:i/>
          <w:iCs/>
          <w:color w:val="000000"/>
          <w:sz w:val="20"/>
          <w:szCs w:val="20"/>
        </w:rPr>
        <w:t>“</w:t>
      </w:r>
      <w:r w:rsidRPr="00D83600">
        <w:rPr>
          <w:rFonts w:ascii="Arial" w:hAnsi="Arial" w:cs="Arial"/>
          <w:i/>
          <w:iCs/>
          <w:sz w:val="20"/>
          <w:szCs w:val="20"/>
        </w:rPr>
        <w:t>una reflexión más que necesaria no solo de cara a 2030, sino 5 meses antes de la entrada en vigor de la nueva Ley de Cambio Climático y recién finalizada la COP 27, en la que ha quedado patente la total y absoluta emergencia de actuar frente al cambio climático, que influirá sobre nuestros modos de vida, nuestras ciudades y nuestra forma de movernos en ellas”.</w:t>
      </w:r>
    </w:p>
    <w:p w14:paraId="431D9DA1" w14:textId="314F2EDF" w:rsidR="00AB52BE" w:rsidRPr="00D83600" w:rsidRDefault="00AB52BE" w:rsidP="00AB52BE">
      <w:pPr>
        <w:ind w:right="140"/>
        <w:jc w:val="both"/>
        <w:rPr>
          <w:rFonts w:eastAsiaTheme="minorEastAsia"/>
          <w:color w:val="000000"/>
          <w:sz w:val="20"/>
          <w:szCs w:val="20"/>
        </w:rPr>
      </w:pPr>
      <w:r w:rsidRPr="00D83600">
        <w:rPr>
          <w:sz w:val="20"/>
          <w:szCs w:val="20"/>
        </w:rPr>
        <w:t xml:space="preserve">En la </w:t>
      </w:r>
      <w:r w:rsidRPr="00D83600">
        <w:rPr>
          <w:rFonts w:eastAsiaTheme="minorEastAsia"/>
          <w:color w:val="000000"/>
          <w:sz w:val="20"/>
          <w:szCs w:val="20"/>
        </w:rPr>
        <w:t xml:space="preserve">jornada ha intervenido María Dolores Ortiz, responsable de Movilidad del Ayuntamiento de Madrid, destacando que </w:t>
      </w:r>
      <w:r w:rsidRPr="00D83600">
        <w:rPr>
          <w:rFonts w:eastAsiaTheme="minorEastAsia"/>
          <w:i/>
          <w:iCs/>
          <w:color w:val="000000"/>
          <w:sz w:val="20"/>
          <w:szCs w:val="20"/>
        </w:rPr>
        <w:t>“</w:t>
      </w:r>
      <w:r w:rsidR="005F0F68" w:rsidRPr="00D83600">
        <w:rPr>
          <w:rFonts w:eastAsiaTheme="minorEastAsia"/>
          <w:i/>
          <w:iCs/>
          <w:color w:val="000000"/>
          <w:sz w:val="20"/>
          <w:szCs w:val="20"/>
        </w:rPr>
        <w:t>l</w:t>
      </w:r>
      <w:r w:rsidRPr="00D83600">
        <w:rPr>
          <w:rFonts w:eastAsiaTheme="minorEastAsia"/>
          <w:i/>
          <w:iCs/>
          <w:color w:val="000000"/>
          <w:sz w:val="20"/>
          <w:szCs w:val="20"/>
        </w:rPr>
        <w:t>a ciudad de Madrid ha desplegado una red de sensores de calidad del aire para acompasar el tráfico a las condiciones medioambientales de la ciudad. Se trata de un uso del ITS de la ciudad basado en parámetros de calidad del aire”.</w:t>
      </w:r>
    </w:p>
    <w:p w14:paraId="46498A68" w14:textId="77777777" w:rsidR="00AB52BE" w:rsidRPr="00D83600" w:rsidRDefault="00AB52BE" w:rsidP="00B07D24">
      <w:pPr>
        <w:ind w:right="140"/>
        <w:jc w:val="both"/>
        <w:rPr>
          <w:rFonts w:eastAsiaTheme="minorEastAsia"/>
          <w:color w:val="000000"/>
          <w:sz w:val="20"/>
          <w:szCs w:val="20"/>
        </w:rPr>
      </w:pPr>
    </w:p>
    <w:p w14:paraId="614370A2" w14:textId="52E90375" w:rsidR="003B1F1F" w:rsidRDefault="001F1778" w:rsidP="009A0AF4">
      <w:pPr>
        <w:jc w:val="both"/>
        <w:rPr>
          <w:rFonts w:eastAsiaTheme="minorEastAsia"/>
          <w:i/>
          <w:iCs/>
          <w:color w:val="000000"/>
          <w:sz w:val="20"/>
          <w:szCs w:val="20"/>
        </w:rPr>
      </w:pPr>
      <w:r w:rsidRPr="00D83600">
        <w:rPr>
          <w:rFonts w:eastAsiaTheme="minorEastAsia"/>
          <w:color w:val="000000"/>
          <w:sz w:val="20"/>
          <w:szCs w:val="20"/>
        </w:rPr>
        <w:t xml:space="preserve">Durante el evento, </w:t>
      </w:r>
      <w:r w:rsidR="00DC0786" w:rsidRPr="00D83600">
        <w:rPr>
          <w:rFonts w:eastAsiaTheme="minorEastAsia"/>
          <w:color w:val="000000"/>
          <w:sz w:val="20"/>
          <w:szCs w:val="20"/>
        </w:rPr>
        <w:t>t</w:t>
      </w:r>
      <w:r w:rsidR="005F0F68">
        <w:rPr>
          <w:rFonts w:eastAsiaTheme="minorEastAsia"/>
          <w:color w:val="000000"/>
          <w:sz w:val="20"/>
          <w:szCs w:val="20"/>
        </w:rPr>
        <w:t xml:space="preserve">uvo lugar </w:t>
      </w:r>
      <w:r w:rsidR="008C53D0" w:rsidRPr="00D83600">
        <w:rPr>
          <w:rFonts w:eastAsiaTheme="minorEastAsia"/>
          <w:color w:val="000000"/>
          <w:sz w:val="20"/>
          <w:szCs w:val="20"/>
        </w:rPr>
        <w:t>la</w:t>
      </w:r>
      <w:r w:rsidRPr="00D83600">
        <w:rPr>
          <w:rFonts w:eastAsiaTheme="minorEastAsia"/>
          <w:color w:val="000000"/>
          <w:sz w:val="20"/>
          <w:szCs w:val="20"/>
        </w:rPr>
        <w:t xml:space="preserve"> conferencia “Digitalización y datos fiables para asegurar los ODS”, a cargo de Alicia Asín, CEO de Libelium</w:t>
      </w:r>
      <w:r w:rsidR="005F0F68">
        <w:rPr>
          <w:rFonts w:eastAsiaTheme="minorEastAsia"/>
          <w:color w:val="000000"/>
          <w:sz w:val="20"/>
          <w:szCs w:val="20"/>
        </w:rPr>
        <w:t>.</w:t>
      </w:r>
      <w:r w:rsidR="00AA5CE9">
        <w:rPr>
          <w:rFonts w:eastAsiaTheme="minorEastAsia"/>
          <w:color w:val="000000"/>
          <w:sz w:val="20"/>
          <w:szCs w:val="20"/>
        </w:rPr>
        <w:t xml:space="preserve"> </w:t>
      </w:r>
      <w:r w:rsidR="003B1F1F" w:rsidRPr="00D83600">
        <w:rPr>
          <w:rFonts w:eastAsiaTheme="minorEastAsia"/>
          <w:color w:val="000000"/>
          <w:sz w:val="20"/>
          <w:szCs w:val="20"/>
        </w:rPr>
        <w:t>Así</w:t>
      </w:r>
      <w:r w:rsidR="00AA5CE9">
        <w:rPr>
          <w:rFonts w:eastAsiaTheme="minorEastAsia"/>
          <w:color w:val="000000"/>
          <w:sz w:val="20"/>
          <w:szCs w:val="20"/>
        </w:rPr>
        <w:t>n</w:t>
      </w:r>
      <w:r w:rsidR="003B1F1F" w:rsidRPr="00D83600">
        <w:rPr>
          <w:rFonts w:eastAsiaTheme="minorEastAsia"/>
          <w:color w:val="000000"/>
          <w:sz w:val="20"/>
          <w:szCs w:val="20"/>
        </w:rPr>
        <w:t xml:space="preserve"> recalcó que estamos ante una etapa </w:t>
      </w:r>
      <w:r w:rsidR="003B1F1F" w:rsidRPr="00D83600">
        <w:rPr>
          <w:rFonts w:eastAsiaTheme="minorEastAsia"/>
          <w:i/>
          <w:iCs/>
          <w:color w:val="000000"/>
          <w:sz w:val="20"/>
          <w:szCs w:val="20"/>
        </w:rPr>
        <w:t>“emocionante”</w:t>
      </w:r>
      <w:r w:rsidR="003B1F1F" w:rsidRPr="00D83600">
        <w:rPr>
          <w:rFonts w:eastAsiaTheme="minorEastAsia"/>
          <w:color w:val="000000"/>
          <w:sz w:val="20"/>
          <w:szCs w:val="20"/>
        </w:rPr>
        <w:t xml:space="preserve"> con tres desafíos importantes: el económico, el tecnológico y el medioambiental.</w:t>
      </w:r>
      <w:r w:rsidR="008862CD" w:rsidRPr="00D83600">
        <w:rPr>
          <w:rFonts w:eastAsiaTheme="minorEastAsia"/>
          <w:color w:val="000000"/>
          <w:sz w:val="20"/>
          <w:szCs w:val="20"/>
        </w:rPr>
        <w:t xml:space="preserve"> </w:t>
      </w:r>
      <w:r w:rsidR="008862CD" w:rsidRPr="00D83600">
        <w:rPr>
          <w:rFonts w:eastAsiaTheme="minorEastAsia"/>
          <w:i/>
          <w:iCs/>
          <w:color w:val="000000"/>
          <w:sz w:val="20"/>
          <w:szCs w:val="20"/>
        </w:rPr>
        <w:t>“El IoT nos va a permitir asegurar las decisiones que tomamos basándonos en datos más seguros y precisos. Hay que tecnificar algunas decisiones y empezar a gobernar desde el dato para llegar a una democracia de mayor calidad”.</w:t>
      </w:r>
    </w:p>
    <w:p w14:paraId="50368FBF" w14:textId="58356FF9" w:rsidR="005E6144" w:rsidRDefault="005E6144" w:rsidP="009A0AF4">
      <w:pPr>
        <w:jc w:val="both"/>
        <w:rPr>
          <w:rFonts w:eastAsiaTheme="minorEastAsia"/>
          <w:i/>
          <w:iCs/>
          <w:color w:val="000000"/>
          <w:sz w:val="20"/>
          <w:szCs w:val="20"/>
        </w:rPr>
      </w:pPr>
    </w:p>
    <w:p w14:paraId="05F9DCE1" w14:textId="269FE80A" w:rsidR="001F1778" w:rsidRPr="00D83600" w:rsidRDefault="008862CD" w:rsidP="009A0AF4">
      <w:pPr>
        <w:jc w:val="both"/>
        <w:rPr>
          <w:rFonts w:eastAsiaTheme="minorEastAsia"/>
          <w:color w:val="000000"/>
          <w:sz w:val="20"/>
          <w:szCs w:val="20"/>
        </w:rPr>
      </w:pPr>
      <w:r w:rsidRPr="00D83600">
        <w:rPr>
          <w:rFonts w:eastAsiaTheme="minorEastAsia"/>
          <w:color w:val="000000"/>
          <w:sz w:val="20"/>
          <w:szCs w:val="20"/>
        </w:rPr>
        <w:t xml:space="preserve">Posteriormente, tuvo lugar </w:t>
      </w:r>
      <w:r w:rsidR="001F1778" w:rsidRPr="00D83600">
        <w:rPr>
          <w:rFonts w:eastAsiaTheme="minorEastAsia"/>
          <w:color w:val="000000"/>
          <w:sz w:val="20"/>
          <w:szCs w:val="20"/>
        </w:rPr>
        <w:t>una mesa de debate en la que participar</w:t>
      </w:r>
      <w:r w:rsidR="00DC0786" w:rsidRPr="00D83600">
        <w:rPr>
          <w:rFonts w:eastAsiaTheme="minorEastAsia"/>
          <w:color w:val="000000"/>
          <w:sz w:val="20"/>
          <w:szCs w:val="20"/>
        </w:rPr>
        <w:t>on</w:t>
      </w:r>
      <w:r w:rsidR="001F1778" w:rsidRPr="00D83600">
        <w:rPr>
          <w:rFonts w:eastAsiaTheme="minorEastAsia"/>
          <w:color w:val="000000"/>
          <w:sz w:val="20"/>
          <w:szCs w:val="20"/>
        </w:rPr>
        <w:t xml:space="preserve"> </w:t>
      </w:r>
      <w:r w:rsidR="0025563B" w:rsidRPr="00D83600">
        <w:rPr>
          <w:rFonts w:eastAsiaTheme="minorEastAsia"/>
          <w:color w:val="000000"/>
          <w:sz w:val="20"/>
          <w:szCs w:val="20"/>
        </w:rPr>
        <w:t xml:space="preserve">diferentes expertos de </w:t>
      </w:r>
      <w:r w:rsidR="00DC0786" w:rsidRPr="00D83600">
        <w:rPr>
          <w:rFonts w:eastAsiaTheme="minorEastAsia"/>
          <w:color w:val="000000"/>
          <w:sz w:val="20"/>
          <w:szCs w:val="20"/>
        </w:rPr>
        <w:t>Esri</w:t>
      </w:r>
      <w:r w:rsidR="0025563B" w:rsidRPr="00D83600">
        <w:rPr>
          <w:rFonts w:eastAsiaTheme="minorEastAsia"/>
          <w:color w:val="000000"/>
          <w:sz w:val="20"/>
          <w:szCs w:val="20"/>
        </w:rPr>
        <w:t>, Inetum, Minsait</w:t>
      </w:r>
      <w:r w:rsidR="003B1F1F" w:rsidRPr="00D83600">
        <w:rPr>
          <w:rFonts w:eastAsiaTheme="minorEastAsia"/>
          <w:color w:val="000000"/>
          <w:sz w:val="20"/>
          <w:szCs w:val="20"/>
        </w:rPr>
        <w:t>, Libelium</w:t>
      </w:r>
      <w:r w:rsidR="0025563B" w:rsidRPr="00D83600">
        <w:rPr>
          <w:rFonts w:eastAsiaTheme="minorEastAsia"/>
          <w:color w:val="000000"/>
          <w:sz w:val="20"/>
          <w:szCs w:val="20"/>
        </w:rPr>
        <w:t xml:space="preserve"> y Vicomtech</w:t>
      </w:r>
      <w:r w:rsidR="001F1778" w:rsidRPr="00D83600">
        <w:rPr>
          <w:rFonts w:eastAsiaTheme="minorEastAsia"/>
          <w:color w:val="000000"/>
          <w:sz w:val="20"/>
          <w:szCs w:val="20"/>
        </w:rPr>
        <w:t xml:space="preserve"> </w:t>
      </w:r>
      <w:r w:rsidR="0025563B" w:rsidRPr="00D83600">
        <w:rPr>
          <w:rFonts w:eastAsiaTheme="minorEastAsia"/>
          <w:color w:val="000000"/>
          <w:sz w:val="20"/>
          <w:szCs w:val="20"/>
        </w:rPr>
        <w:t xml:space="preserve">en </w:t>
      </w:r>
      <w:r w:rsidR="001F1778" w:rsidRPr="00D83600">
        <w:rPr>
          <w:rFonts w:eastAsiaTheme="minorEastAsia"/>
          <w:color w:val="000000"/>
          <w:sz w:val="20"/>
          <w:szCs w:val="20"/>
        </w:rPr>
        <w:t>áreas como la movilidad, las ciudades inteligentes y la calidad del aire, que aportar</w:t>
      </w:r>
      <w:r w:rsidR="00DC0786" w:rsidRPr="00D83600">
        <w:rPr>
          <w:rFonts w:eastAsiaTheme="minorEastAsia"/>
          <w:color w:val="000000"/>
          <w:sz w:val="20"/>
          <w:szCs w:val="20"/>
        </w:rPr>
        <w:t>o</w:t>
      </w:r>
      <w:r w:rsidR="001F1778" w:rsidRPr="00D83600">
        <w:rPr>
          <w:rFonts w:eastAsiaTheme="minorEastAsia"/>
          <w:color w:val="000000"/>
          <w:sz w:val="20"/>
          <w:szCs w:val="20"/>
        </w:rPr>
        <w:t>n ideas y soluciones para re-diseñar la ciudad 2030</w:t>
      </w:r>
      <w:r w:rsidR="003B1F1F" w:rsidRPr="00D83600">
        <w:rPr>
          <w:rFonts w:eastAsiaTheme="minorEastAsia"/>
          <w:color w:val="000000"/>
          <w:sz w:val="20"/>
          <w:szCs w:val="20"/>
        </w:rPr>
        <w:t>.</w:t>
      </w:r>
    </w:p>
    <w:p w14:paraId="69D9E906" w14:textId="67CD78B9" w:rsidR="003B1F1F" w:rsidRPr="00D83600" w:rsidRDefault="003B1F1F" w:rsidP="009A0AF4">
      <w:pPr>
        <w:jc w:val="both"/>
        <w:rPr>
          <w:rFonts w:eastAsiaTheme="minorEastAsia"/>
          <w:color w:val="000000"/>
          <w:sz w:val="20"/>
          <w:szCs w:val="20"/>
        </w:rPr>
      </w:pPr>
    </w:p>
    <w:p w14:paraId="509D407A" w14:textId="2E879A36" w:rsidR="003B1F1F" w:rsidRPr="00D83600" w:rsidRDefault="003B1F1F" w:rsidP="003B1F1F">
      <w:pPr>
        <w:ind w:right="140"/>
        <w:jc w:val="both"/>
        <w:rPr>
          <w:rFonts w:eastAsiaTheme="minorEastAsia"/>
          <w:color w:val="000000"/>
          <w:sz w:val="20"/>
          <w:szCs w:val="20"/>
        </w:rPr>
      </w:pPr>
      <w:r w:rsidRPr="00D83600">
        <w:rPr>
          <w:rFonts w:eastAsiaTheme="minorEastAsia"/>
          <w:color w:val="000000"/>
          <w:sz w:val="20"/>
          <w:szCs w:val="20"/>
        </w:rPr>
        <w:t>En esta mesa de debate</w:t>
      </w:r>
      <w:r w:rsidR="005F0F68">
        <w:rPr>
          <w:rFonts w:eastAsiaTheme="minorEastAsia"/>
          <w:color w:val="000000"/>
          <w:sz w:val="20"/>
          <w:szCs w:val="20"/>
        </w:rPr>
        <w:t>,</w:t>
      </w:r>
      <w:r w:rsidRPr="00D83600">
        <w:rPr>
          <w:rFonts w:eastAsiaTheme="minorEastAsia"/>
          <w:color w:val="000000"/>
          <w:sz w:val="20"/>
          <w:szCs w:val="20"/>
        </w:rPr>
        <w:t xml:space="preserve"> se puso de manifiesto la importancia de la colaboración público-privada para el diseño y desarrollo de medidas enfocadas a la reducción de las emisiones de gases contaminantes. El objetivo último es alcanzar la neutralidad de carbono del país en 2050 y así cumplir con los Objetivos de Desarrollo Sostenible.</w:t>
      </w:r>
    </w:p>
    <w:p w14:paraId="52D3FA1F" w14:textId="77777777" w:rsidR="00694D3D" w:rsidRPr="00D83600" w:rsidRDefault="00694D3D" w:rsidP="00694D3D">
      <w:pPr>
        <w:ind w:right="140"/>
        <w:jc w:val="both"/>
        <w:rPr>
          <w:rFonts w:eastAsiaTheme="minorEastAsia"/>
          <w:color w:val="000000"/>
          <w:sz w:val="20"/>
          <w:szCs w:val="20"/>
        </w:rPr>
      </w:pPr>
    </w:p>
    <w:p w14:paraId="292F56CC" w14:textId="2AB6B692" w:rsidR="00694D3D" w:rsidRPr="00D83600" w:rsidRDefault="0025563B" w:rsidP="00694D3D">
      <w:pPr>
        <w:ind w:right="140"/>
        <w:jc w:val="both"/>
        <w:rPr>
          <w:rFonts w:eastAsiaTheme="minorEastAsia"/>
          <w:color w:val="000000"/>
          <w:sz w:val="20"/>
          <w:szCs w:val="20"/>
        </w:rPr>
      </w:pPr>
      <w:r w:rsidRPr="00D83600">
        <w:rPr>
          <w:rFonts w:eastAsiaTheme="minorEastAsia"/>
          <w:color w:val="000000"/>
          <w:sz w:val="20"/>
          <w:szCs w:val="20"/>
        </w:rPr>
        <w:t>En la mesa empresarial</w:t>
      </w:r>
      <w:r w:rsidR="005F0F68">
        <w:rPr>
          <w:rFonts w:eastAsiaTheme="minorEastAsia"/>
          <w:color w:val="000000"/>
          <w:sz w:val="20"/>
          <w:szCs w:val="20"/>
        </w:rPr>
        <w:t xml:space="preserve">, se presentaron </w:t>
      </w:r>
      <w:r w:rsidRPr="00D83600">
        <w:rPr>
          <w:rFonts w:eastAsiaTheme="minorEastAsia"/>
          <w:color w:val="000000"/>
          <w:sz w:val="20"/>
          <w:szCs w:val="20"/>
        </w:rPr>
        <w:t xml:space="preserve">las principales conclusiones y decálogo del </w:t>
      </w:r>
      <w:r w:rsidR="00694D3D" w:rsidRPr="00D83600">
        <w:rPr>
          <w:rFonts w:eastAsiaTheme="minorEastAsia"/>
          <w:color w:val="000000"/>
          <w:sz w:val="20"/>
          <w:szCs w:val="20"/>
        </w:rPr>
        <w:t xml:space="preserve">whitepaper </w:t>
      </w:r>
      <w:r w:rsidR="00450C70" w:rsidRPr="00D83600">
        <w:rPr>
          <w:rFonts w:eastAsiaTheme="minorEastAsia"/>
          <w:color w:val="000000"/>
          <w:sz w:val="20"/>
          <w:szCs w:val="20"/>
        </w:rPr>
        <w:t>titulado</w:t>
      </w:r>
      <w:r w:rsidR="00694D3D" w:rsidRPr="00D83600">
        <w:rPr>
          <w:rFonts w:eastAsiaTheme="minorEastAsia"/>
          <w:color w:val="000000"/>
          <w:sz w:val="20"/>
          <w:szCs w:val="20"/>
        </w:rPr>
        <w:t xml:space="preserve"> </w:t>
      </w:r>
      <w:r w:rsidR="00694D3D" w:rsidRPr="00D83600">
        <w:rPr>
          <w:rFonts w:eastAsiaTheme="minorEastAsia"/>
          <w:b/>
          <w:bCs/>
          <w:color w:val="000000"/>
          <w:sz w:val="20"/>
          <w:szCs w:val="20"/>
        </w:rPr>
        <w:t>“IoT: un aliado en el camino para alcanzar los ODS",</w:t>
      </w:r>
      <w:r w:rsidR="00694D3D" w:rsidRPr="00D83600">
        <w:rPr>
          <w:rFonts w:eastAsiaTheme="minorEastAsia"/>
          <w:color w:val="000000"/>
          <w:sz w:val="20"/>
          <w:szCs w:val="20"/>
        </w:rPr>
        <w:t xml:space="preserve"> informe elaborado AMETIC, para poner en común el estado del arte de la tecnología en torno a la calidad del aire en ciudades.</w:t>
      </w:r>
      <w:r w:rsidR="006518F9" w:rsidRPr="00D83600">
        <w:rPr>
          <w:rFonts w:eastAsiaTheme="minorEastAsia"/>
          <w:color w:val="000000"/>
          <w:sz w:val="20"/>
          <w:szCs w:val="20"/>
        </w:rPr>
        <w:t xml:space="preserve"> El documento completo se puede descargar</w:t>
      </w:r>
      <w:r w:rsidR="00C1277D" w:rsidRPr="00D83600">
        <w:rPr>
          <w:rFonts w:eastAsiaTheme="minorEastAsia"/>
          <w:color w:val="000000"/>
          <w:sz w:val="20"/>
          <w:szCs w:val="20"/>
        </w:rPr>
        <w:t xml:space="preserve"> en la página web de AMETIC</w:t>
      </w:r>
      <w:r w:rsidR="006518F9" w:rsidRPr="00D83600">
        <w:rPr>
          <w:rFonts w:eastAsiaTheme="minorEastAsia"/>
          <w:color w:val="000000"/>
          <w:sz w:val="20"/>
          <w:szCs w:val="20"/>
        </w:rPr>
        <w:t xml:space="preserve"> a través del </w:t>
      </w:r>
      <w:hyperlink r:id="rId11" w:history="1">
        <w:r w:rsidR="006518F9" w:rsidRPr="00D83600">
          <w:rPr>
            <w:rStyle w:val="Hipervnculo"/>
            <w:rFonts w:eastAsiaTheme="minorEastAsia"/>
            <w:sz w:val="20"/>
            <w:szCs w:val="20"/>
          </w:rPr>
          <w:t>siguiente enlace</w:t>
        </w:r>
      </w:hyperlink>
      <w:r w:rsidR="006518F9" w:rsidRPr="00D83600">
        <w:rPr>
          <w:rFonts w:eastAsiaTheme="minorEastAsia"/>
          <w:color w:val="000000"/>
          <w:sz w:val="20"/>
          <w:szCs w:val="20"/>
        </w:rPr>
        <w:t xml:space="preserve">. </w:t>
      </w:r>
    </w:p>
    <w:p w14:paraId="59C0D597" w14:textId="77777777" w:rsidR="00694D3D" w:rsidRPr="00D83600" w:rsidRDefault="00694D3D" w:rsidP="00694D3D">
      <w:pPr>
        <w:ind w:right="140"/>
        <w:jc w:val="both"/>
        <w:rPr>
          <w:rFonts w:eastAsiaTheme="minorEastAsia"/>
          <w:color w:val="000000"/>
          <w:sz w:val="20"/>
          <w:szCs w:val="20"/>
        </w:rPr>
      </w:pPr>
    </w:p>
    <w:p w14:paraId="6840F979" w14:textId="632DA9BD" w:rsidR="00342BAB" w:rsidRPr="00D83600" w:rsidRDefault="00342BAB" w:rsidP="00342BAB">
      <w:pPr>
        <w:ind w:right="140"/>
        <w:jc w:val="both"/>
        <w:rPr>
          <w:i/>
          <w:iCs/>
          <w:sz w:val="20"/>
          <w:szCs w:val="20"/>
        </w:rPr>
      </w:pPr>
      <w:r w:rsidRPr="00D83600">
        <w:rPr>
          <w:sz w:val="20"/>
          <w:szCs w:val="20"/>
        </w:rPr>
        <w:t xml:space="preserve">En palabras de Adolfo Borrero, </w:t>
      </w:r>
      <w:r w:rsidRPr="00D83600">
        <w:rPr>
          <w:i/>
          <w:iCs/>
          <w:sz w:val="20"/>
          <w:szCs w:val="20"/>
        </w:rPr>
        <w:t>“desde que comenzamos nuestra andadura en la comisión de Smart Cities</w:t>
      </w:r>
      <w:r w:rsidR="005E6144">
        <w:rPr>
          <w:i/>
          <w:iCs/>
          <w:sz w:val="20"/>
          <w:szCs w:val="20"/>
        </w:rPr>
        <w:t xml:space="preserve"> de AMETIC</w:t>
      </w:r>
      <w:r w:rsidRPr="00D83600">
        <w:rPr>
          <w:i/>
          <w:iCs/>
          <w:sz w:val="20"/>
          <w:szCs w:val="20"/>
        </w:rPr>
        <w:t>, hemos desarrollado iniciativas relevantes de la calidad de vida en las ciudades. El documento que hoy hemos presentado es una guía esencial para definir las mejores prácticas que mejoren la calidad ambiental”.</w:t>
      </w:r>
    </w:p>
    <w:p w14:paraId="288B80DC" w14:textId="73B406F1" w:rsidR="00AF25DA" w:rsidRDefault="00AF25DA" w:rsidP="00694D3D">
      <w:pPr>
        <w:jc w:val="both"/>
        <w:rPr>
          <w:sz w:val="20"/>
          <w:szCs w:val="20"/>
        </w:rPr>
      </w:pPr>
    </w:p>
    <w:p w14:paraId="0B8CA3C2" w14:textId="77777777" w:rsidR="00B7772F" w:rsidRDefault="00B7772F" w:rsidP="00694D3D">
      <w:pPr>
        <w:jc w:val="both"/>
        <w:rPr>
          <w:color w:val="000000" w:themeColor="text1"/>
          <w:sz w:val="20"/>
          <w:szCs w:val="20"/>
        </w:rPr>
      </w:pPr>
    </w:p>
    <w:p w14:paraId="3FF2D86F" w14:textId="5579D1C6" w:rsidR="00C8223F" w:rsidRPr="000E5F7F" w:rsidRDefault="00C8223F" w:rsidP="000411E7">
      <w:pPr>
        <w:ind w:right="-406"/>
        <w:jc w:val="both"/>
        <w:rPr>
          <w:color w:val="3C3C3C"/>
          <w:sz w:val="18"/>
          <w:szCs w:val="20"/>
        </w:rPr>
      </w:pPr>
      <w:r w:rsidRPr="000E5F7F">
        <w:rPr>
          <w:color w:val="3C3C3C"/>
          <w:szCs w:val="24"/>
        </w:rPr>
        <w:t>--</w:t>
      </w:r>
      <w:r w:rsidRPr="000E5F7F">
        <w:rPr>
          <w:color w:val="3C3C3C"/>
          <w:szCs w:val="24"/>
        </w:rPr>
        <w:br/>
      </w:r>
      <w:r w:rsidRPr="000E5F7F">
        <w:rPr>
          <w:color w:val="3C3C3C"/>
          <w:sz w:val="18"/>
          <w:szCs w:val="20"/>
        </w:rPr>
        <w:t>ORGANIZA: AMETIC</w:t>
      </w:r>
      <w:r w:rsidR="000E5F7F" w:rsidRPr="000E5F7F">
        <w:rPr>
          <w:color w:val="3C3C3C"/>
          <w:sz w:val="18"/>
          <w:szCs w:val="20"/>
        </w:rPr>
        <w:t xml:space="preserve"> y </w:t>
      </w:r>
      <w:r w:rsidR="00826567">
        <w:rPr>
          <w:color w:val="3C3C3C"/>
          <w:sz w:val="18"/>
          <w:szCs w:val="20"/>
        </w:rPr>
        <w:t>Mobility City de Fundación Ibercaja</w:t>
      </w:r>
    </w:p>
    <w:p w14:paraId="60F38AAE" w14:textId="14751C74" w:rsidR="000E5F7F" w:rsidRPr="000E5F7F" w:rsidRDefault="00E96668" w:rsidP="00AC1A0F">
      <w:pPr>
        <w:ind w:right="-406"/>
        <w:jc w:val="both"/>
        <w:rPr>
          <w:color w:val="3C3C3C"/>
          <w:sz w:val="18"/>
          <w:szCs w:val="20"/>
        </w:rPr>
      </w:pPr>
      <w:r>
        <w:rPr>
          <w:color w:val="3C3C3C"/>
          <w:sz w:val="18"/>
          <w:szCs w:val="20"/>
        </w:rPr>
        <w:t>CON LA COLABORACIÓN DE</w:t>
      </w:r>
      <w:r w:rsidR="000E5F7F" w:rsidRPr="000E5F7F">
        <w:rPr>
          <w:color w:val="3C3C3C"/>
          <w:sz w:val="18"/>
          <w:szCs w:val="20"/>
        </w:rPr>
        <w:t xml:space="preserve">: </w:t>
      </w:r>
      <w:r w:rsidR="00826567">
        <w:rPr>
          <w:color w:val="3C3C3C"/>
          <w:sz w:val="18"/>
          <w:szCs w:val="20"/>
        </w:rPr>
        <w:t xml:space="preserve">Libelium </w:t>
      </w:r>
    </w:p>
    <w:p w14:paraId="4BE510E1" w14:textId="750DCD25" w:rsidR="007500D7" w:rsidRDefault="00AF25DA" w:rsidP="007500D7">
      <w:pPr>
        <w:jc w:val="both"/>
        <w:rPr>
          <w:sz w:val="19"/>
        </w:rPr>
      </w:pPr>
      <w:r>
        <w:rPr>
          <w:noProof/>
        </w:rPr>
        <mc:AlternateContent>
          <mc:Choice Requires="wps">
            <w:drawing>
              <wp:anchor distT="45720" distB="45720" distL="114300" distR="114300" simplePos="0" relativeHeight="251659264" behindDoc="0" locked="0" layoutInCell="1" hidden="0" allowOverlap="1" wp14:anchorId="2233C1AA" wp14:editId="655CE910">
                <wp:simplePos x="0" y="0"/>
                <wp:positionH relativeFrom="margin">
                  <wp:posOffset>97790</wp:posOffset>
                </wp:positionH>
                <wp:positionV relativeFrom="paragraph">
                  <wp:posOffset>290195</wp:posOffset>
                </wp:positionV>
                <wp:extent cx="6254750" cy="1784350"/>
                <wp:effectExtent l="0" t="0" r="12700" b="25400"/>
                <wp:wrapSquare wrapText="bothSides" distT="45720" distB="45720" distL="114300" distR="114300"/>
                <wp:docPr id="6" name="Rectángulo 6"/>
                <wp:cNvGraphicFramePr/>
                <a:graphic xmlns:a="http://schemas.openxmlformats.org/drawingml/2006/main">
                  <a:graphicData uri="http://schemas.microsoft.com/office/word/2010/wordprocessingShape">
                    <wps:wsp>
                      <wps:cNvSpPr/>
                      <wps:spPr>
                        <a:xfrm>
                          <a:off x="0" y="0"/>
                          <a:ext cx="6254750" cy="1784350"/>
                        </a:xfrm>
                        <a:prstGeom prst="rect">
                          <a:avLst/>
                        </a:prstGeom>
                        <a:solidFill>
                          <a:schemeClr val="bg1">
                            <a:lumMod val="85000"/>
                          </a:schemeClr>
                        </a:solidFill>
                        <a:ln w="9525" cap="flat" cmpd="sng">
                          <a:solidFill>
                            <a:srgbClr val="3C3C3C"/>
                          </a:solidFill>
                          <a:prstDash val="solid"/>
                          <a:miter lim="800000"/>
                          <a:headEnd type="none" w="sm" len="sm"/>
                          <a:tailEnd type="none" w="sm" len="sm"/>
                        </a:ln>
                      </wps:spPr>
                      <wps:txbx>
                        <w:txbxContent>
                          <w:p w14:paraId="64148A41" w14:textId="77777777" w:rsidR="007500D7" w:rsidRPr="00740CBC" w:rsidRDefault="007500D7" w:rsidP="007500D7">
                            <w:pPr>
                              <w:jc w:val="both"/>
                              <w:textDirection w:val="btLr"/>
                              <w:rPr>
                                <w:b/>
                                <w:color w:val="3C3C3C"/>
                                <w:sz w:val="18"/>
                                <w:szCs w:val="18"/>
                              </w:rPr>
                            </w:pPr>
                            <w:r w:rsidRPr="00740CBC">
                              <w:rPr>
                                <w:b/>
                                <w:color w:val="3C3C3C"/>
                                <w:sz w:val="18"/>
                                <w:szCs w:val="18"/>
                              </w:rPr>
                              <w:t>Sobre AMETIC</w:t>
                            </w:r>
                          </w:p>
                          <w:p w14:paraId="0308DA0D" w14:textId="77777777" w:rsidR="007500D7" w:rsidRPr="00740CBC" w:rsidRDefault="007500D7" w:rsidP="007500D7">
                            <w:pPr>
                              <w:jc w:val="both"/>
                              <w:textDirection w:val="btLr"/>
                              <w:rPr>
                                <w:sz w:val="18"/>
                                <w:szCs w:val="18"/>
                              </w:rPr>
                            </w:pPr>
                          </w:p>
                          <w:p w14:paraId="05A1D08F" w14:textId="77777777" w:rsidR="007500D7" w:rsidRPr="00740CBC" w:rsidRDefault="007500D7" w:rsidP="007500D7">
                            <w:pPr>
                              <w:jc w:val="both"/>
                              <w:textDirection w:val="btLr"/>
                              <w:rPr>
                                <w:color w:val="3C3C3C"/>
                                <w:sz w:val="18"/>
                                <w:szCs w:val="18"/>
                              </w:rPr>
                            </w:pPr>
                            <w:r w:rsidRPr="00740CBC">
                              <w:rPr>
                                <w:color w:val="3C3C3C"/>
                                <w:sz w:val="18"/>
                                <w:szCs w:val="18"/>
                              </w:rPr>
                              <w:t xml:space="preserve">AMETIC, Asociación Multisectorial de Empresas de la Electrónica, las Tecnologías de la Información y Comunicación, de las Telecomunicaciones y de los Contenidos Digitales, lidera, en el ámbito nacional, los intereses empresariales de un hipersector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p>
                          <w:p w14:paraId="2BCABB65" w14:textId="77777777" w:rsidR="007500D7" w:rsidRPr="00740CBC" w:rsidRDefault="007500D7" w:rsidP="007500D7">
                            <w:pPr>
                              <w:jc w:val="both"/>
                              <w:textDirection w:val="btLr"/>
                              <w:rPr>
                                <w:color w:val="3C3C3C"/>
                                <w:sz w:val="18"/>
                                <w:szCs w:val="18"/>
                              </w:rPr>
                            </w:pPr>
                            <w:r w:rsidRPr="00740CBC">
                              <w:rPr>
                                <w:sz w:val="18"/>
                                <w:szCs w:val="18"/>
                              </w:rPr>
                              <w:br/>
                            </w:r>
                            <w:r w:rsidRPr="00740CBC">
                              <w:rPr>
                                <w:color w:val="3C3C3C"/>
                                <w:sz w:val="18"/>
                                <w:szCs w:val="18"/>
                              </w:rPr>
                              <w:t xml:space="preserve">Más información: </w:t>
                            </w:r>
                            <w:hyperlink r:id="rId12" w:history="1">
                              <w:r w:rsidRPr="00740CBC">
                                <w:rPr>
                                  <w:rStyle w:val="Hipervnculo"/>
                                  <w:sz w:val="18"/>
                                  <w:szCs w:val="18"/>
                                </w:rPr>
                                <w:t>www.ametic.es</w:t>
                              </w:r>
                            </w:hyperlink>
                          </w:p>
                          <w:p w14:paraId="1B83DA11" w14:textId="77777777" w:rsidR="007500D7" w:rsidRPr="00A53E20" w:rsidRDefault="007500D7" w:rsidP="007500D7">
                            <w:pPr>
                              <w:jc w:val="both"/>
                              <w:textDirection w:val="btLr"/>
                              <w:rPr>
                                <w:color w:val="3C3C3C"/>
                                <w:sz w:val="18"/>
                              </w:rPr>
                            </w:pPr>
                            <w:r w:rsidRPr="00A53E20">
                              <w:rPr>
                                <w:color w:val="3C3C3C"/>
                                <w:sz w:val="18"/>
                              </w:rPr>
                              <w:t xml:space="preserve"> </w:t>
                            </w:r>
                          </w:p>
                          <w:p w14:paraId="2C51743D" w14:textId="77777777" w:rsidR="007500D7" w:rsidRPr="00A53E20" w:rsidRDefault="007500D7" w:rsidP="007500D7">
                            <w:pPr>
                              <w:textDirection w:val="btLr"/>
                              <w:rPr>
                                <w:color w:val="3C3C3C"/>
                                <w:sz w:val="18"/>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233C1AA" id="Rectángulo 6" o:spid="_x0000_s1026" style="position:absolute;left:0;text-align:left;margin-left:7.7pt;margin-top:22.85pt;width:492.5pt;height:14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" fillcolor="#d8d8d8 [2732]" strokecolor="#3c3c3c">
                <v:stroke startarrowwidth="narrow" startarrowlength="short" endarrowwidth="narrow" endarrowlength="short"/>
                <v:textbox inset="2.53958mm,1.2694mm,2.53958mm,1.2694mm">
                  <w:txbxContent>
                    <w:p w14:paraId="64148A41" w14:textId="77777777" w:rsidR="007500D7" w:rsidRPr="00740CBC" w:rsidRDefault="007500D7" w:rsidP="007500D7">
                      <w:pPr>
                        <w:jc w:val="both"/>
                        <w:textDirection w:val="btLr"/>
                        <w:rPr>
                          <w:b/>
                          <w:color w:val="3C3C3C"/>
                          <w:sz w:val="18"/>
                          <w:szCs w:val="18"/>
                        </w:rPr>
                      </w:pPr>
                      <w:r w:rsidRPr="00740CBC">
                        <w:rPr>
                          <w:b/>
                          <w:color w:val="3C3C3C"/>
                          <w:sz w:val="18"/>
                          <w:szCs w:val="18"/>
                        </w:rPr>
                        <w:t>Sobre AMETIC</w:t>
                      </w:r>
                    </w:p>
                    <w:p w14:paraId="0308DA0D" w14:textId="77777777" w:rsidR="007500D7" w:rsidRPr="00740CBC" w:rsidRDefault="007500D7" w:rsidP="007500D7">
                      <w:pPr>
                        <w:jc w:val="both"/>
                        <w:textDirection w:val="btLr"/>
                        <w:rPr>
                          <w:sz w:val="18"/>
                          <w:szCs w:val="18"/>
                        </w:rPr>
                      </w:pPr>
                    </w:p>
                    <w:p w14:paraId="05A1D08F" w14:textId="77777777" w:rsidR="007500D7" w:rsidRPr="00740CBC" w:rsidRDefault="007500D7" w:rsidP="007500D7">
                      <w:pPr>
                        <w:jc w:val="both"/>
                        <w:textDirection w:val="btLr"/>
                        <w:rPr>
                          <w:color w:val="3C3C3C"/>
                          <w:sz w:val="18"/>
                          <w:szCs w:val="18"/>
                        </w:rPr>
                      </w:pPr>
                      <w:r w:rsidRPr="00740CBC">
                        <w:rPr>
                          <w:color w:val="3C3C3C"/>
                          <w:sz w:val="18"/>
                          <w:szCs w:val="18"/>
                        </w:rPr>
                        <w:t xml:space="preserve">AMETIC, Asociación Multisectorial de Empresas de la Electrónica, las Tecnologías de la Información y Comunicación, de las Telecomunicaciones y de los Contenidos Digitales, lidera, en el ámbito nacional, los intereses empresariales de un hipersector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p>
                    <w:p w14:paraId="2BCABB65" w14:textId="77777777" w:rsidR="007500D7" w:rsidRPr="00740CBC" w:rsidRDefault="007500D7" w:rsidP="007500D7">
                      <w:pPr>
                        <w:jc w:val="both"/>
                        <w:textDirection w:val="btLr"/>
                        <w:rPr>
                          <w:color w:val="3C3C3C"/>
                          <w:sz w:val="18"/>
                          <w:szCs w:val="18"/>
                        </w:rPr>
                      </w:pPr>
                      <w:r w:rsidRPr="00740CBC">
                        <w:rPr>
                          <w:sz w:val="18"/>
                          <w:szCs w:val="18"/>
                        </w:rPr>
                        <w:br/>
                      </w:r>
                      <w:r w:rsidRPr="00740CBC">
                        <w:rPr>
                          <w:color w:val="3C3C3C"/>
                          <w:sz w:val="18"/>
                          <w:szCs w:val="18"/>
                        </w:rPr>
                        <w:t xml:space="preserve">Más información: </w:t>
                      </w:r>
                      <w:hyperlink r:id="rId13" w:history="1">
                        <w:r w:rsidRPr="00740CBC">
                          <w:rPr>
                            <w:rStyle w:val="Hipervnculo"/>
                            <w:sz w:val="18"/>
                            <w:szCs w:val="18"/>
                          </w:rPr>
                          <w:t>www.ametic.es</w:t>
                        </w:r>
                      </w:hyperlink>
                    </w:p>
                    <w:p w14:paraId="1B83DA11" w14:textId="77777777" w:rsidR="007500D7" w:rsidRPr="00A53E20" w:rsidRDefault="007500D7" w:rsidP="007500D7">
                      <w:pPr>
                        <w:jc w:val="both"/>
                        <w:textDirection w:val="btLr"/>
                        <w:rPr>
                          <w:color w:val="3C3C3C"/>
                          <w:sz w:val="18"/>
                        </w:rPr>
                      </w:pPr>
                      <w:r w:rsidRPr="00A53E20">
                        <w:rPr>
                          <w:color w:val="3C3C3C"/>
                          <w:sz w:val="18"/>
                        </w:rPr>
                        <w:t xml:space="preserve"> </w:t>
                      </w:r>
                    </w:p>
                    <w:p w14:paraId="2C51743D" w14:textId="77777777" w:rsidR="007500D7" w:rsidRPr="00A53E20" w:rsidRDefault="007500D7" w:rsidP="007500D7">
                      <w:pPr>
                        <w:textDirection w:val="btLr"/>
                        <w:rPr>
                          <w:color w:val="3C3C3C"/>
                          <w:sz w:val="18"/>
                        </w:rPr>
                      </w:pPr>
                    </w:p>
                  </w:txbxContent>
                </v:textbox>
                <w10:wrap type="square" anchorx="margin"/>
              </v:rect>
            </w:pict>
          </mc:Fallback>
        </mc:AlternateContent>
      </w:r>
      <w:r w:rsidR="007E00D9">
        <w:rPr>
          <w:noProof/>
        </w:rPr>
        <w:t xml:space="preserve">                    </w:t>
      </w:r>
    </w:p>
    <w:p w14:paraId="0A60DAEB" w14:textId="48F92062" w:rsidR="007500D7" w:rsidRDefault="007500D7" w:rsidP="007500D7">
      <w:pPr>
        <w:jc w:val="center"/>
        <w:rPr>
          <w:b/>
          <w:color w:val="3C3C3C"/>
          <w:sz w:val="20"/>
          <w:szCs w:val="20"/>
        </w:rPr>
      </w:pPr>
    </w:p>
    <w:p w14:paraId="40BB258A" w14:textId="63A2DC08" w:rsidR="007500D7" w:rsidRDefault="00B55119" w:rsidP="007500D7">
      <w:pPr>
        <w:rPr>
          <w:color w:val="3C3C3C"/>
          <w:sz w:val="20"/>
          <w:szCs w:val="20"/>
        </w:rPr>
      </w:pPr>
      <w:r>
        <w:rPr>
          <w:b/>
          <w:color w:val="3C3C3C"/>
          <w:sz w:val="20"/>
          <w:szCs w:val="20"/>
        </w:rPr>
        <w:t xml:space="preserve"> </w:t>
      </w:r>
      <w:r w:rsidR="007500D7">
        <w:rPr>
          <w:b/>
          <w:color w:val="3C3C3C"/>
          <w:sz w:val="20"/>
          <w:szCs w:val="20"/>
        </w:rPr>
        <w:t>Más información: Roman.</w:t>
      </w:r>
      <w:r w:rsidR="007500D7">
        <w:rPr>
          <w:color w:val="3C3C3C"/>
          <w:sz w:val="20"/>
          <w:szCs w:val="20"/>
        </w:rPr>
        <w:t xml:space="preserve"> Tel. 91 591 55 00 / </w:t>
      </w:r>
      <w:r w:rsidR="007500D7" w:rsidRPr="00726E88">
        <w:rPr>
          <w:color w:val="3C3C3C"/>
          <w:sz w:val="20"/>
          <w:szCs w:val="20"/>
        </w:rPr>
        <w:t xml:space="preserve">606 752 149/ </w:t>
      </w:r>
      <w:r w:rsidR="000E5F7F">
        <w:rPr>
          <w:color w:val="3C3C3C"/>
          <w:sz w:val="20"/>
          <w:szCs w:val="20"/>
        </w:rPr>
        <w:t>619 369 586</w:t>
      </w:r>
    </w:p>
    <w:p w14:paraId="669BF380" w14:textId="4983EB18" w:rsidR="007500D7" w:rsidRDefault="007500D7" w:rsidP="007500D7">
      <w:pPr>
        <w:rPr>
          <w:sz w:val="24"/>
          <w:lang w:val="pt-PT"/>
        </w:rPr>
      </w:pPr>
      <w:r>
        <w:rPr>
          <w:b/>
          <w:color w:val="3C3C3C"/>
          <w:sz w:val="20"/>
          <w:szCs w:val="20"/>
        </w:rPr>
        <w:t xml:space="preserve"> Andrea Caballero</w:t>
      </w:r>
      <w:r w:rsidRPr="008A6549">
        <w:rPr>
          <w:b/>
          <w:color w:val="3C3C3C"/>
          <w:sz w:val="20"/>
          <w:szCs w:val="20"/>
        </w:rPr>
        <w:t>:</w:t>
      </w:r>
      <w:r w:rsidRPr="00E42FD7">
        <w:rPr>
          <w:sz w:val="24"/>
        </w:rPr>
        <w:t xml:space="preserve"> </w:t>
      </w:r>
      <w:hyperlink r:id="rId14" w:history="1">
        <w:r w:rsidRPr="00902776">
          <w:rPr>
            <w:rStyle w:val="Hipervnculo"/>
            <w:sz w:val="20"/>
            <w:szCs w:val="20"/>
          </w:rPr>
          <w:t>andrea.caballero@romanrm.com</w:t>
        </w:r>
      </w:hyperlink>
      <w:r w:rsidR="00F33C52" w:rsidRPr="00F33C52">
        <w:rPr>
          <w:rStyle w:val="Hipervnculo"/>
          <w:sz w:val="20"/>
          <w:szCs w:val="20"/>
        </w:rPr>
        <w:t xml:space="preserve"> </w:t>
      </w:r>
      <w:r w:rsidR="00F33C52" w:rsidRPr="00F33C52">
        <w:rPr>
          <w:sz w:val="24"/>
        </w:rPr>
        <w:t>/</w:t>
      </w:r>
      <w:r w:rsidR="00F33C52" w:rsidRPr="00F33C52">
        <w:rPr>
          <w:b/>
          <w:color w:val="3C3C3C"/>
          <w:sz w:val="20"/>
          <w:szCs w:val="20"/>
        </w:rPr>
        <w:t xml:space="preserve"> </w:t>
      </w:r>
      <w:r w:rsidR="00F33C52" w:rsidRPr="008A6549">
        <w:rPr>
          <w:b/>
          <w:color w:val="3C3C3C"/>
          <w:sz w:val="20"/>
          <w:szCs w:val="20"/>
        </w:rPr>
        <w:t xml:space="preserve">Beatriz Dorado: </w:t>
      </w:r>
      <w:hyperlink r:id="rId15" w:history="1">
        <w:r w:rsidR="00F33C52" w:rsidRPr="00DF46E7">
          <w:rPr>
            <w:rStyle w:val="Hipervnculo"/>
            <w:sz w:val="20"/>
            <w:szCs w:val="20"/>
            <w:lang w:val="pt-PT"/>
          </w:rPr>
          <w:t>b.dorado@romanrm.com</w:t>
        </w:r>
      </w:hyperlink>
      <w:r w:rsidR="00F33C52">
        <w:rPr>
          <w:sz w:val="24"/>
          <w:lang w:val="pt-PT"/>
        </w:rPr>
        <w:t xml:space="preserve"> </w:t>
      </w:r>
    </w:p>
    <w:p w14:paraId="64DEC1D2" w14:textId="50BE87C7" w:rsidR="00FB3127" w:rsidRDefault="00FB3127" w:rsidP="007500D7">
      <w:pPr>
        <w:rPr>
          <w:sz w:val="24"/>
          <w:lang w:val="pt-PT"/>
        </w:rPr>
      </w:pPr>
    </w:p>
    <w:p w14:paraId="386BCC1D" w14:textId="05ABAD59" w:rsidR="00FB3127" w:rsidRPr="008C53D0" w:rsidRDefault="00FB3127" w:rsidP="008C53D0">
      <w:pPr>
        <w:spacing w:before="240"/>
        <w:rPr>
          <w:b/>
          <w:bCs/>
          <w:sz w:val="24"/>
          <w:lang w:val="pt-PT"/>
        </w:rPr>
      </w:pPr>
      <w:r w:rsidRPr="008C53D0">
        <w:rPr>
          <w:b/>
          <w:bCs/>
          <w:sz w:val="24"/>
          <w:lang w:val="pt-PT"/>
        </w:rPr>
        <w:t>Sobre Mobility City</w:t>
      </w:r>
    </w:p>
    <w:p w14:paraId="2625DBFE" w14:textId="4DD3A079" w:rsidR="008C53D0" w:rsidRPr="008C53D0" w:rsidRDefault="008C53D0" w:rsidP="008C53D0">
      <w:pPr>
        <w:shd w:val="clear" w:color="auto" w:fill="FFFFFF"/>
        <w:spacing w:before="240" w:after="240"/>
        <w:ind w:hanging="2"/>
        <w:jc w:val="both"/>
        <w:textAlignment w:val="baseline"/>
        <w:rPr>
          <w:bCs/>
          <w:color w:val="000000"/>
          <w:shd w:val="clear" w:color="auto" w:fill="FFFFFF"/>
        </w:rPr>
      </w:pPr>
      <w:r w:rsidRPr="00DF14FB">
        <w:rPr>
          <w:bCs/>
          <w:color w:val="000000"/>
          <w:shd w:val="clear" w:color="auto" w:fill="FFFFFF"/>
        </w:rPr>
        <w:t>Mobility City es una iniciativa de Fundación Ibercaja apoyada por el Gobierno de Aragón, que aspira a situar a Zaragoza y a Aragón en la vanguardia del debate sobre la nueva movilidad y de la transformación de las industrias y sectores asociados, en la que colaboran instituciones y empresas referentes de nuestra economía</w:t>
      </w:r>
      <w:r>
        <w:rPr>
          <w:bCs/>
          <w:color w:val="000000"/>
          <w:shd w:val="clear" w:color="auto" w:fill="FFFFFF"/>
        </w:rPr>
        <w:t>.</w:t>
      </w:r>
    </w:p>
    <w:sectPr w:rsidR="008C53D0" w:rsidRPr="008C53D0" w:rsidSect="00F33BA4">
      <w:headerReference w:type="default" r:id="rId16"/>
      <w:footerReference w:type="default" r:id="rId17"/>
      <w:pgSz w:w="11906" w:h="16838"/>
      <w:pgMar w:top="2127" w:right="1416"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0FA8A" w14:textId="77777777" w:rsidR="00524887" w:rsidRDefault="00524887">
      <w:r>
        <w:separator/>
      </w:r>
    </w:p>
  </w:endnote>
  <w:endnote w:type="continuationSeparator" w:id="0">
    <w:p w14:paraId="0AE3AC33" w14:textId="77777777" w:rsidR="00524887" w:rsidRDefault="0052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B1ABA" w14:textId="35CEA6FE" w:rsidR="004C7D06" w:rsidRDefault="007500D7">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60288" behindDoc="0" locked="0" layoutInCell="1" hidden="0" allowOverlap="1" wp14:anchorId="53E93783" wp14:editId="5747B4FF">
          <wp:simplePos x="0" y="0"/>
          <wp:positionH relativeFrom="margin">
            <wp:posOffset>-539750</wp:posOffset>
          </wp:positionH>
          <wp:positionV relativeFrom="paragraph">
            <wp:posOffset>-364490</wp:posOffset>
          </wp:positionV>
          <wp:extent cx="6877050" cy="858520"/>
          <wp:effectExtent l="0" t="0" r="0" b="0"/>
          <wp:wrapSquare wrapText="bothSides" distT="0" distB="0" distL="0" distR="0"/>
          <wp:docPr id="20" name="image1.jpg" descr="Patrón de fond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59" name="image1.jpg" descr="Patrón de fondo&#10;&#10;Descripción generada automáticamente con confianza baja"/>
                  <pic:cNvPicPr preferRelativeResize="0"/>
                </pic:nvPicPr>
                <pic:blipFill>
                  <a:blip r:embed="rId1"/>
                  <a:srcRect t="91165"/>
                  <a:stretch>
                    <a:fillRect/>
                  </a:stretch>
                </pic:blipFill>
                <pic:spPr>
                  <a:xfrm>
                    <a:off x="0" y="0"/>
                    <a:ext cx="6877050" cy="85852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45FF7" w14:textId="77777777" w:rsidR="00524887" w:rsidRDefault="00524887">
      <w:r>
        <w:separator/>
      </w:r>
    </w:p>
  </w:footnote>
  <w:footnote w:type="continuationSeparator" w:id="0">
    <w:p w14:paraId="05CFB3D2" w14:textId="77777777" w:rsidR="00524887" w:rsidRDefault="00524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26AC8" w14:textId="7CFD9B98" w:rsidR="00894236" w:rsidRDefault="008C53D0">
    <w:pPr>
      <w:pBdr>
        <w:top w:val="nil"/>
        <w:left w:val="nil"/>
        <w:bottom w:val="nil"/>
        <w:right w:val="nil"/>
        <w:between w:val="nil"/>
      </w:pBdr>
      <w:tabs>
        <w:tab w:val="center" w:pos="4252"/>
        <w:tab w:val="right" w:pos="8504"/>
      </w:tabs>
      <w:rPr>
        <w:color w:val="000000"/>
      </w:rPr>
    </w:pPr>
    <w:r>
      <w:rPr>
        <w:noProof/>
        <w:sz w:val="18"/>
        <w:szCs w:val="18"/>
      </w:rPr>
      <w:drawing>
        <wp:anchor distT="0" distB="0" distL="114300" distR="114300" simplePos="0" relativeHeight="251664384" behindDoc="0" locked="0" layoutInCell="1" allowOverlap="1" wp14:anchorId="63724204" wp14:editId="5E3FF0B3">
          <wp:simplePos x="0" y="0"/>
          <wp:positionH relativeFrom="page">
            <wp:posOffset>3143250</wp:posOffset>
          </wp:positionH>
          <wp:positionV relativeFrom="paragraph">
            <wp:posOffset>7620</wp:posOffset>
          </wp:positionV>
          <wp:extent cx="1409700" cy="932034"/>
          <wp:effectExtent l="0" t="0" r="0" b="0"/>
          <wp:wrapNone/>
          <wp:docPr id="1" name="Imagen 1" descr="C:\Users\Admin\AppData\Local\Microsoft\Windows\INetCache\Content.Word\Mobility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AppData\Local\Microsoft\Windows\INetCache\Content.Word\MobilityNegr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93203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7BF6697E" wp14:editId="64A7E8CE">
          <wp:simplePos x="0" y="0"/>
          <wp:positionH relativeFrom="column">
            <wp:posOffset>-162560</wp:posOffset>
          </wp:positionH>
          <wp:positionV relativeFrom="paragraph">
            <wp:posOffset>81280</wp:posOffset>
          </wp:positionV>
          <wp:extent cx="1762125" cy="685800"/>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11484"/>
                  <a:stretch/>
                </pic:blipFill>
                <pic:spPr bwMode="auto">
                  <a:xfrm>
                    <a:off x="0" y="0"/>
                    <a:ext cx="1762125" cy="685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7C1EFA">
      <w:rPr>
        <w:noProof/>
      </w:rPr>
      <w:drawing>
        <wp:anchor distT="0" distB="0" distL="114300" distR="114300" simplePos="0" relativeHeight="251658240" behindDoc="0" locked="0" layoutInCell="1" hidden="0" allowOverlap="1" wp14:anchorId="07F624EC" wp14:editId="1C2EFC50">
          <wp:simplePos x="0" y="0"/>
          <wp:positionH relativeFrom="margin">
            <wp:align>right</wp:align>
          </wp:positionH>
          <wp:positionV relativeFrom="paragraph">
            <wp:posOffset>8255</wp:posOffset>
          </wp:positionV>
          <wp:extent cx="1219200" cy="676275"/>
          <wp:effectExtent l="0" t="0" r="0" b="9525"/>
          <wp:wrapSquare wrapText="bothSides" distT="0" distB="0" distL="114300" distR="114300"/>
          <wp:docPr id="1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3">
                    <a:extLst>
                      <a:ext uri="{28A0092B-C50C-407E-A947-70E740481C1C}">
                        <a14:useLocalDpi xmlns:a14="http://schemas.microsoft.com/office/drawing/2010/main" val="0"/>
                      </a:ext>
                    </a:extLst>
                  </a:blip>
                  <a:srcRect l="13173" t="20328" r="10180" b="19537"/>
                  <a:stretch/>
                </pic:blipFill>
                <pic:spPr bwMode="auto">
                  <a:xfrm>
                    <a:off x="0" y="0"/>
                    <a:ext cx="1219200" cy="676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0215B" w:rsidRPr="0070215B">
      <w:t xml:space="preserve"> </w:t>
    </w:r>
    <w:r w:rsidR="00316BC4">
      <w:rPr>
        <w:color w:val="000000"/>
      </w:rPr>
      <w:t xml:space="preserve">         </w:t>
    </w:r>
  </w:p>
  <w:p w14:paraId="03C44907" w14:textId="76B79C8C" w:rsidR="004C7D06" w:rsidRDefault="004C7D06" w:rsidP="003E713A">
    <w:pPr>
      <w:pBdr>
        <w:top w:val="nil"/>
        <w:left w:val="nil"/>
        <w:bottom w:val="nil"/>
        <w:right w:val="nil"/>
        <w:between w:val="nil"/>
      </w:pBdr>
      <w:tabs>
        <w:tab w:val="center" w:pos="4252"/>
        <w:tab w:val="right" w:pos="8504"/>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4D20"/>
    <w:multiLevelType w:val="multilevel"/>
    <w:tmpl w:val="F692C31C"/>
    <w:lvl w:ilvl="0">
      <w:start w:val="1"/>
      <w:numFmt w:val="bullet"/>
      <w:lvlText w:val="●"/>
      <w:lvlJc w:val="left"/>
      <w:pPr>
        <w:ind w:left="786" w:hanging="360"/>
      </w:pPr>
      <w:rPr>
        <w:rFonts w:ascii="Noto Sans Symbols" w:eastAsia="Noto Sans Symbols" w:hAnsi="Noto Sans Symbols" w:cs="Noto Sans Symbols"/>
        <w:color w:val="0070C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0FD16EBE"/>
    <w:multiLevelType w:val="hybridMultilevel"/>
    <w:tmpl w:val="78C8F3C4"/>
    <w:lvl w:ilvl="0" w:tplc="36D88844">
      <w:start w:val="1"/>
      <w:numFmt w:val="bullet"/>
      <w:lvlText w:val=""/>
      <w:lvlJc w:val="left"/>
      <w:pPr>
        <w:tabs>
          <w:tab w:val="num" w:pos="720"/>
        </w:tabs>
        <w:ind w:left="720" w:hanging="360"/>
      </w:pPr>
      <w:rPr>
        <w:rFonts w:ascii="Symbol" w:hAnsi="Symbol" w:hint="default"/>
      </w:rPr>
    </w:lvl>
    <w:lvl w:ilvl="1" w:tplc="086A1D52" w:tentative="1">
      <w:start w:val="1"/>
      <w:numFmt w:val="bullet"/>
      <w:lvlText w:val=""/>
      <w:lvlJc w:val="left"/>
      <w:pPr>
        <w:tabs>
          <w:tab w:val="num" w:pos="1440"/>
        </w:tabs>
        <w:ind w:left="1440" w:hanging="360"/>
      </w:pPr>
      <w:rPr>
        <w:rFonts w:ascii="Symbol" w:hAnsi="Symbol" w:hint="default"/>
      </w:rPr>
    </w:lvl>
    <w:lvl w:ilvl="2" w:tplc="371C9FE6" w:tentative="1">
      <w:start w:val="1"/>
      <w:numFmt w:val="bullet"/>
      <w:lvlText w:val=""/>
      <w:lvlJc w:val="left"/>
      <w:pPr>
        <w:tabs>
          <w:tab w:val="num" w:pos="2160"/>
        </w:tabs>
        <w:ind w:left="2160" w:hanging="360"/>
      </w:pPr>
      <w:rPr>
        <w:rFonts w:ascii="Symbol" w:hAnsi="Symbol" w:hint="default"/>
      </w:rPr>
    </w:lvl>
    <w:lvl w:ilvl="3" w:tplc="C7C8C10A" w:tentative="1">
      <w:start w:val="1"/>
      <w:numFmt w:val="bullet"/>
      <w:lvlText w:val=""/>
      <w:lvlJc w:val="left"/>
      <w:pPr>
        <w:tabs>
          <w:tab w:val="num" w:pos="2880"/>
        </w:tabs>
        <w:ind w:left="2880" w:hanging="360"/>
      </w:pPr>
      <w:rPr>
        <w:rFonts w:ascii="Symbol" w:hAnsi="Symbol" w:hint="default"/>
      </w:rPr>
    </w:lvl>
    <w:lvl w:ilvl="4" w:tplc="391C7004" w:tentative="1">
      <w:start w:val="1"/>
      <w:numFmt w:val="bullet"/>
      <w:lvlText w:val=""/>
      <w:lvlJc w:val="left"/>
      <w:pPr>
        <w:tabs>
          <w:tab w:val="num" w:pos="3600"/>
        </w:tabs>
        <w:ind w:left="3600" w:hanging="360"/>
      </w:pPr>
      <w:rPr>
        <w:rFonts w:ascii="Symbol" w:hAnsi="Symbol" w:hint="default"/>
      </w:rPr>
    </w:lvl>
    <w:lvl w:ilvl="5" w:tplc="B40479D8" w:tentative="1">
      <w:start w:val="1"/>
      <w:numFmt w:val="bullet"/>
      <w:lvlText w:val=""/>
      <w:lvlJc w:val="left"/>
      <w:pPr>
        <w:tabs>
          <w:tab w:val="num" w:pos="4320"/>
        </w:tabs>
        <w:ind w:left="4320" w:hanging="360"/>
      </w:pPr>
      <w:rPr>
        <w:rFonts w:ascii="Symbol" w:hAnsi="Symbol" w:hint="default"/>
      </w:rPr>
    </w:lvl>
    <w:lvl w:ilvl="6" w:tplc="DDCEB914" w:tentative="1">
      <w:start w:val="1"/>
      <w:numFmt w:val="bullet"/>
      <w:lvlText w:val=""/>
      <w:lvlJc w:val="left"/>
      <w:pPr>
        <w:tabs>
          <w:tab w:val="num" w:pos="5040"/>
        </w:tabs>
        <w:ind w:left="5040" w:hanging="360"/>
      </w:pPr>
      <w:rPr>
        <w:rFonts w:ascii="Symbol" w:hAnsi="Symbol" w:hint="default"/>
      </w:rPr>
    </w:lvl>
    <w:lvl w:ilvl="7" w:tplc="A45E213A" w:tentative="1">
      <w:start w:val="1"/>
      <w:numFmt w:val="bullet"/>
      <w:lvlText w:val=""/>
      <w:lvlJc w:val="left"/>
      <w:pPr>
        <w:tabs>
          <w:tab w:val="num" w:pos="5760"/>
        </w:tabs>
        <w:ind w:left="5760" w:hanging="360"/>
      </w:pPr>
      <w:rPr>
        <w:rFonts w:ascii="Symbol" w:hAnsi="Symbol" w:hint="default"/>
      </w:rPr>
    </w:lvl>
    <w:lvl w:ilvl="8" w:tplc="264A730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6851422"/>
    <w:multiLevelType w:val="hybridMultilevel"/>
    <w:tmpl w:val="42727992"/>
    <w:lvl w:ilvl="0" w:tplc="5D889822">
      <w:start w:val="1"/>
      <w:numFmt w:val="bullet"/>
      <w:lvlText w:val="o"/>
      <w:lvlJc w:val="left"/>
      <w:pPr>
        <w:tabs>
          <w:tab w:val="num" w:pos="720"/>
        </w:tabs>
        <w:ind w:left="720" w:hanging="360"/>
      </w:pPr>
      <w:rPr>
        <w:rFonts w:ascii="Courier New" w:hAnsi="Courier New" w:hint="default"/>
      </w:rPr>
    </w:lvl>
    <w:lvl w:ilvl="1" w:tplc="C526CE80" w:tentative="1">
      <w:start w:val="1"/>
      <w:numFmt w:val="bullet"/>
      <w:lvlText w:val="o"/>
      <w:lvlJc w:val="left"/>
      <w:pPr>
        <w:tabs>
          <w:tab w:val="num" w:pos="1440"/>
        </w:tabs>
        <w:ind w:left="1440" w:hanging="360"/>
      </w:pPr>
      <w:rPr>
        <w:rFonts w:ascii="Courier New" w:hAnsi="Courier New" w:hint="default"/>
      </w:rPr>
    </w:lvl>
    <w:lvl w:ilvl="2" w:tplc="96A6F72C" w:tentative="1">
      <w:start w:val="1"/>
      <w:numFmt w:val="bullet"/>
      <w:lvlText w:val="o"/>
      <w:lvlJc w:val="left"/>
      <w:pPr>
        <w:tabs>
          <w:tab w:val="num" w:pos="2160"/>
        </w:tabs>
        <w:ind w:left="2160" w:hanging="360"/>
      </w:pPr>
      <w:rPr>
        <w:rFonts w:ascii="Courier New" w:hAnsi="Courier New" w:hint="default"/>
      </w:rPr>
    </w:lvl>
    <w:lvl w:ilvl="3" w:tplc="DCA411C6" w:tentative="1">
      <w:start w:val="1"/>
      <w:numFmt w:val="bullet"/>
      <w:lvlText w:val="o"/>
      <w:lvlJc w:val="left"/>
      <w:pPr>
        <w:tabs>
          <w:tab w:val="num" w:pos="2880"/>
        </w:tabs>
        <w:ind w:left="2880" w:hanging="360"/>
      </w:pPr>
      <w:rPr>
        <w:rFonts w:ascii="Courier New" w:hAnsi="Courier New" w:hint="default"/>
      </w:rPr>
    </w:lvl>
    <w:lvl w:ilvl="4" w:tplc="1A4C24CA" w:tentative="1">
      <w:start w:val="1"/>
      <w:numFmt w:val="bullet"/>
      <w:lvlText w:val="o"/>
      <w:lvlJc w:val="left"/>
      <w:pPr>
        <w:tabs>
          <w:tab w:val="num" w:pos="3600"/>
        </w:tabs>
        <w:ind w:left="3600" w:hanging="360"/>
      </w:pPr>
      <w:rPr>
        <w:rFonts w:ascii="Courier New" w:hAnsi="Courier New" w:hint="default"/>
      </w:rPr>
    </w:lvl>
    <w:lvl w:ilvl="5" w:tplc="C2606B0C" w:tentative="1">
      <w:start w:val="1"/>
      <w:numFmt w:val="bullet"/>
      <w:lvlText w:val="o"/>
      <w:lvlJc w:val="left"/>
      <w:pPr>
        <w:tabs>
          <w:tab w:val="num" w:pos="4320"/>
        </w:tabs>
        <w:ind w:left="4320" w:hanging="360"/>
      </w:pPr>
      <w:rPr>
        <w:rFonts w:ascii="Courier New" w:hAnsi="Courier New" w:hint="default"/>
      </w:rPr>
    </w:lvl>
    <w:lvl w:ilvl="6" w:tplc="1ADAA3F6" w:tentative="1">
      <w:start w:val="1"/>
      <w:numFmt w:val="bullet"/>
      <w:lvlText w:val="o"/>
      <w:lvlJc w:val="left"/>
      <w:pPr>
        <w:tabs>
          <w:tab w:val="num" w:pos="5040"/>
        </w:tabs>
        <w:ind w:left="5040" w:hanging="360"/>
      </w:pPr>
      <w:rPr>
        <w:rFonts w:ascii="Courier New" w:hAnsi="Courier New" w:hint="default"/>
      </w:rPr>
    </w:lvl>
    <w:lvl w:ilvl="7" w:tplc="C804EB8A" w:tentative="1">
      <w:start w:val="1"/>
      <w:numFmt w:val="bullet"/>
      <w:lvlText w:val="o"/>
      <w:lvlJc w:val="left"/>
      <w:pPr>
        <w:tabs>
          <w:tab w:val="num" w:pos="5760"/>
        </w:tabs>
        <w:ind w:left="5760" w:hanging="360"/>
      </w:pPr>
      <w:rPr>
        <w:rFonts w:ascii="Courier New" w:hAnsi="Courier New" w:hint="default"/>
      </w:rPr>
    </w:lvl>
    <w:lvl w:ilvl="8" w:tplc="90A222E4"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19992CDC"/>
    <w:multiLevelType w:val="hybridMultilevel"/>
    <w:tmpl w:val="4BF6B4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393C86"/>
    <w:multiLevelType w:val="hybridMultilevel"/>
    <w:tmpl w:val="401CD15C"/>
    <w:lvl w:ilvl="0" w:tplc="588C5308">
      <w:start w:val="1"/>
      <w:numFmt w:val="bullet"/>
      <w:lvlText w:val="•"/>
      <w:lvlJc w:val="left"/>
      <w:pPr>
        <w:tabs>
          <w:tab w:val="num" w:pos="720"/>
        </w:tabs>
        <w:ind w:left="720" w:hanging="360"/>
      </w:pPr>
      <w:rPr>
        <w:rFonts w:ascii="Arial" w:hAnsi="Arial" w:hint="default"/>
      </w:rPr>
    </w:lvl>
    <w:lvl w:ilvl="1" w:tplc="CF9E5592" w:tentative="1">
      <w:start w:val="1"/>
      <w:numFmt w:val="bullet"/>
      <w:lvlText w:val="•"/>
      <w:lvlJc w:val="left"/>
      <w:pPr>
        <w:tabs>
          <w:tab w:val="num" w:pos="1440"/>
        </w:tabs>
        <w:ind w:left="1440" w:hanging="360"/>
      </w:pPr>
      <w:rPr>
        <w:rFonts w:ascii="Arial" w:hAnsi="Arial" w:hint="default"/>
      </w:rPr>
    </w:lvl>
    <w:lvl w:ilvl="2" w:tplc="1612282E" w:tentative="1">
      <w:start w:val="1"/>
      <w:numFmt w:val="bullet"/>
      <w:lvlText w:val="•"/>
      <w:lvlJc w:val="left"/>
      <w:pPr>
        <w:tabs>
          <w:tab w:val="num" w:pos="2160"/>
        </w:tabs>
        <w:ind w:left="2160" w:hanging="360"/>
      </w:pPr>
      <w:rPr>
        <w:rFonts w:ascii="Arial" w:hAnsi="Arial" w:hint="default"/>
      </w:rPr>
    </w:lvl>
    <w:lvl w:ilvl="3" w:tplc="E40C4186" w:tentative="1">
      <w:start w:val="1"/>
      <w:numFmt w:val="bullet"/>
      <w:lvlText w:val="•"/>
      <w:lvlJc w:val="left"/>
      <w:pPr>
        <w:tabs>
          <w:tab w:val="num" w:pos="2880"/>
        </w:tabs>
        <w:ind w:left="2880" w:hanging="360"/>
      </w:pPr>
      <w:rPr>
        <w:rFonts w:ascii="Arial" w:hAnsi="Arial" w:hint="default"/>
      </w:rPr>
    </w:lvl>
    <w:lvl w:ilvl="4" w:tplc="2C54E7C2" w:tentative="1">
      <w:start w:val="1"/>
      <w:numFmt w:val="bullet"/>
      <w:lvlText w:val="•"/>
      <w:lvlJc w:val="left"/>
      <w:pPr>
        <w:tabs>
          <w:tab w:val="num" w:pos="3600"/>
        </w:tabs>
        <w:ind w:left="3600" w:hanging="360"/>
      </w:pPr>
      <w:rPr>
        <w:rFonts w:ascii="Arial" w:hAnsi="Arial" w:hint="default"/>
      </w:rPr>
    </w:lvl>
    <w:lvl w:ilvl="5" w:tplc="A8E617F4" w:tentative="1">
      <w:start w:val="1"/>
      <w:numFmt w:val="bullet"/>
      <w:lvlText w:val="•"/>
      <w:lvlJc w:val="left"/>
      <w:pPr>
        <w:tabs>
          <w:tab w:val="num" w:pos="4320"/>
        </w:tabs>
        <w:ind w:left="4320" w:hanging="360"/>
      </w:pPr>
      <w:rPr>
        <w:rFonts w:ascii="Arial" w:hAnsi="Arial" w:hint="default"/>
      </w:rPr>
    </w:lvl>
    <w:lvl w:ilvl="6" w:tplc="3EE8DF04" w:tentative="1">
      <w:start w:val="1"/>
      <w:numFmt w:val="bullet"/>
      <w:lvlText w:val="•"/>
      <w:lvlJc w:val="left"/>
      <w:pPr>
        <w:tabs>
          <w:tab w:val="num" w:pos="5040"/>
        </w:tabs>
        <w:ind w:left="5040" w:hanging="360"/>
      </w:pPr>
      <w:rPr>
        <w:rFonts w:ascii="Arial" w:hAnsi="Arial" w:hint="default"/>
      </w:rPr>
    </w:lvl>
    <w:lvl w:ilvl="7" w:tplc="56627D26" w:tentative="1">
      <w:start w:val="1"/>
      <w:numFmt w:val="bullet"/>
      <w:lvlText w:val="•"/>
      <w:lvlJc w:val="left"/>
      <w:pPr>
        <w:tabs>
          <w:tab w:val="num" w:pos="5760"/>
        </w:tabs>
        <w:ind w:left="5760" w:hanging="360"/>
      </w:pPr>
      <w:rPr>
        <w:rFonts w:ascii="Arial" w:hAnsi="Arial" w:hint="default"/>
      </w:rPr>
    </w:lvl>
    <w:lvl w:ilvl="8" w:tplc="B3322CE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517402"/>
    <w:multiLevelType w:val="hybridMultilevel"/>
    <w:tmpl w:val="9DA2BF7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11024B0"/>
    <w:multiLevelType w:val="hybridMultilevel"/>
    <w:tmpl w:val="62A49C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23EB17CB"/>
    <w:multiLevelType w:val="hybridMultilevel"/>
    <w:tmpl w:val="F05485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249D4E66"/>
    <w:multiLevelType w:val="hybridMultilevel"/>
    <w:tmpl w:val="D13ED15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9" w15:restartNumberingAfterBreak="0">
    <w:nsid w:val="2F905384"/>
    <w:multiLevelType w:val="hybridMultilevel"/>
    <w:tmpl w:val="66682992"/>
    <w:lvl w:ilvl="0" w:tplc="48AC53B0">
      <w:start w:val="1"/>
      <w:numFmt w:val="bullet"/>
      <w:lvlText w:val=""/>
      <w:lvlJc w:val="left"/>
      <w:pPr>
        <w:tabs>
          <w:tab w:val="num" w:pos="720"/>
        </w:tabs>
        <w:ind w:left="720" w:hanging="360"/>
      </w:pPr>
      <w:rPr>
        <w:rFonts w:ascii="Symbol" w:hAnsi="Symbol" w:hint="default"/>
      </w:rPr>
    </w:lvl>
    <w:lvl w:ilvl="1" w:tplc="F2FAE388" w:tentative="1">
      <w:start w:val="1"/>
      <w:numFmt w:val="bullet"/>
      <w:lvlText w:val=""/>
      <w:lvlJc w:val="left"/>
      <w:pPr>
        <w:tabs>
          <w:tab w:val="num" w:pos="1440"/>
        </w:tabs>
        <w:ind w:left="1440" w:hanging="360"/>
      </w:pPr>
      <w:rPr>
        <w:rFonts w:ascii="Symbol" w:hAnsi="Symbol" w:hint="default"/>
      </w:rPr>
    </w:lvl>
    <w:lvl w:ilvl="2" w:tplc="77706178" w:tentative="1">
      <w:start w:val="1"/>
      <w:numFmt w:val="bullet"/>
      <w:lvlText w:val=""/>
      <w:lvlJc w:val="left"/>
      <w:pPr>
        <w:tabs>
          <w:tab w:val="num" w:pos="2160"/>
        </w:tabs>
        <w:ind w:left="2160" w:hanging="360"/>
      </w:pPr>
      <w:rPr>
        <w:rFonts w:ascii="Symbol" w:hAnsi="Symbol" w:hint="default"/>
      </w:rPr>
    </w:lvl>
    <w:lvl w:ilvl="3" w:tplc="D85CBCFE" w:tentative="1">
      <w:start w:val="1"/>
      <w:numFmt w:val="bullet"/>
      <w:lvlText w:val=""/>
      <w:lvlJc w:val="left"/>
      <w:pPr>
        <w:tabs>
          <w:tab w:val="num" w:pos="2880"/>
        </w:tabs>
        <w:ind w:left="2880" w:hanging="360"/>
      </w:pPr>
      <w:rPr>
        <w:rFonts w:ascii="Symbol" w:hAnsi="Symbol" w:hint="default"/>
      </w:rPr>
    </w:lvl>
    <w:lvl w:ilvl="4" w:tplc="0C3C9562" w:tentative="1">
      <w:start w:val="1"/>
      <w:numFmt w:val="bullet"/>
      <w:lvlText w:val=""/>
      <w:lvlJc w:val="left"/>
      <w:pPr>
        <w:tabs>
          <w:tab w:val="num" w:pos="3600"/>
        </w:tabs>
        <w:ind w:left="3600" w:hanging="360"/>
      </w:pPr>
      <w:rPr>
        <w:rFonts w:ascii="Symbol" w:hAnsi="Symbol" w:hint="default"/>
      </w:rPr>
    </w:lvl>
    <w:lvl w:ilvl="5" w:tplc="39AE336E" w:tentative="1">
      <w:start w:val="1"/>
      <w:numFmt w:val="bullet"/>
      <w:lvlText w:val=""/>
      <w:lvlJc w:val="left"/>
      <w:pPr>
        <w:tabs>
          <w:tab w:val="num" w:pos="4320"/>
        </w:tabs>
        <w:ind w:left="4320" w:hanging="360"/>
      </w:pPr>
      <w:rPr>
        <w:rFonts w:ascii="Symbol" w:hAnsi="Symbol" w:hint="default"/>
      </w:rPr>
    </w:lvl>
    <w:lvl w:ilvl="6" w:tplc="4FF6FAAC" w:tentative="1">
      <w:start w:val="1"/>
      <w:numFmt w:val="bullet"/>
      <w:lvlText w:val=""/>
      <w:lvlJc w:val="left"/>
      <w:pPr>
        <w:tabs>
          <w:tab w:val="num" w:pos="5040"/>
        </w:tabs>
        <w:ind w:left="5040" w:hanging="360"/>
      </w:pPr>
      <w:rPr>
        <w:rFonts w:ascii="Symbol" w:hAnsi="Symbol" w:hint="default"/>
      </w:rPr>
    </w:lvl>
    <w:lvl w:ilvl="7" w:tplc="3206782A" w:tentative="1">
      <w:start w:val="1"/>
      <w:numFmt w:val="bullet"/>
      <w:lvlText w:val=""/>
      <w:lvlJc w:val="left"/>
      <w:pPr>
        <w:tabs>
          <w:tab w:val="num" w:pos="5760"/>
        </w:tabs>
        <w:ind w:left="5760" w:hanging="360"/>
      </w:pPr>
      <w:rPr>
        <w:rFonts w:ascii="Symbol" w:hAnsi="Symbol" w:hint="default"/>
      </w:rPr>
    </w:lvl>
    <w:lvl w:ilvl="8" w:tplc="417246F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1CA3D8A"/>
    <w:multiLevelType w:val="hybridMultilevel"/>
    <w:tmpl w:val="2FCE58D0"/>
    <w:lvl w:ilvl="0" w:tplc="A0D21626">
      <w:start w:val="1"/>
      <w:numFmt w:val="bullet"/>
      <w:lvlText w:val=""/>
      <w:lvlJc w:val="left"/>
      <w:pPr>
        <w:tabs>
          <w:tab w:val="num" w:pos="720"/>
        </w:tabs>
        <w:ind w:left="720" w:hanging="360"/>
      </w:pPr>
      <w:rPr>
        <w:rFonts w:ascii="Symbol" w:hAnsi="Symbol" w:hint="default"/>
      </w:rPr>
    </w:lvl>
    <w:lvl w:ilvl="1" w:tplc="3340A930" w:tentative="1">
      <w:start w:val="1"/>
      <w:numFmt w:val="bullet"/>
      <w:lvlText w:val=""/>
      <w:lvlJc w:val="left"/>
      <w:pPr>
        <w:tabs>
          <w:tab w:val="num" w:pos="1440"/>
        </w:tabs>
        <w:ind w:left="1440" w:hanging="360"/>
      </w:pPr>
      <w:rPr>
        <w:rFonts w:ascii="Symbol" w:hAnsi="Symbol" w:hint="default"/>
      </w:rPr>
    </w:lvl>
    <w:lvl w:ilvl="2" w:tplc="3DC05D14" w:tentative="1">
      <w:start w:val="1"/>
      <w:numFmt w:val="bullet"/>
      <w:lvlText w:val=""/>
      <w:lvlJc w:val="left"/>
      <w:pPr>
        <w:tabs>
          <w:tab w:val="num" w:pos="2160"/>
        </w:tabs>
        <w:ind w:left="2160" w:hanging="360"/>
      </w:pPr>
      <w:rPr>
        <w:rFonts w:ascii="Symbol" w:hAnsi="Symbol" w:hint="default"/>
      </w:rPr>
    </w:lvl>
    <w:lvl w:ilvl="3" w:tplc="3DA44ED4" w:tentative="1">
      <w:start w:val="1"/>
      <w:numFmt w:val="bullet"/>
      <w:lvlText w:val=""/>
      <w:lvlJc w:val="left"/>
      <w:pPr>
        <w:tabs>
          <w:tab w:val="num" w:pos="2880"/>
        </w:tabs>
        <w:ind w:left="2880" w:hanging="360"/>
      </w:pPr>
      <w:rPr>
        <w:rFonts w:ascii="Symbol" w:hAnsi="Symbol" w:hint="default"/>
      </w:rPr>
    </w:lvl>
    <w:lvl w:ilvl="4" w:tplc="6A581C48" w:tentative="1">
      <w:start w:val="1"/>
      <w:numFmt w:val="bullet"/>
      <w:lvlText w:val=""/>
      <w:lvlJc w:val="left"/>
      <w:pPr>
        <w:tabs>
          <w:tab w:val="num" w:pos="3600"/>
        </w:tabs>
        <w:ind w:left="3600" w:hanging="360"/>
      </w:pPr>
      <w:rPr>
        <w:rFonts w:ascii="Symbol" w:hAnsi="Symbol" w:hint="default"/>
      </w:rPr>
    </w:lvl>
    <w:lvl w:ilvl="5" w:tplc="5852DB3A" w:tentative="1">
      <w:start w:val="1"/>
      <w:numFmt w:val="bullet"/>
      <w:lvlText w:val=""/>
      <w:lvlJc w:val="left"/>
      <w:pPr>
        <w:tabs>
          <w:tab w:val="num" w:pos="4320"/>
        </w:tabs>
        <w:ind w:left="4320" w:hanging="360"/>
      </w:pPr>
      <w:rPr>
        <w:rFonts w:ascii="Symbol" w:hAnsi="Symbol" w:hint="default"/>
      </w:rPr>
    </w:lvl>
    <w:lvl w:ilvl="6" w:tplc="BA6A0E20" w:tentative="1">
      <w:start w:val="1"/>
      <w:numFmt w:val="bullet"/>
      <w:lvlText w:val=""/>
      <w:lvlJc w:val="left"/>
      <w:pPr>
        <w:tabs>
          <w:tab w:val="num" w:pos="5040"/>
        </w:tabs>
        <w:ind w:left="5040" w:hanging="360"/>
      </w:pPr>
      <w:rPr>
        <w:rFonts w:ascii="Symbol" w:hAnsi="Symbol" w:hint="default"/>
      </w:rPr>
    </w:lvl>
    <w:lvl w:ilvl="7" w:tplc="4BE62330" w:tentative="1">
      <w:start w:val="1"/>
      <w:numFmt w:val="bullet"/>
      <w:lvlText w:val=""/>
      <w:lvlJc w:val="left"/>
      <w:pPr>
        <w:tabs>
          <w:tab w:val="num" w:pos="5760"/>
        </w:tabs>
        <w:ind w:left="5760" w:hanging="360"/>
      </w:pPr>
      <w:rPr>
        <w:rFonts w:ascii="Symbol" w:hAnsi="Symbol" w:hint="default"/>
      </w:rPr>
    </w:lvl>
    <w:lvl w:ilvl="8" w:tplc="5D04BFA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7184B29"/>
    <w:multiLevelType w:val="hybridMultilevel"/>
    <w:tmpl w:val="1872421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3DF77150"/>
    <w:multiLevelType w:val="multilevel"/>
    <w:tmpl w:val="A2A6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FF223A"/>
    <w:multiLevelType w:val="hybridMultilevel"/>
    <w:tmpl w:val="18B06FFC"/>
    <w:lvl w:ilvl="0" w:tplc="7C52D5FA">
      <w:start w:val="1"/>
      <w:numFmt w:val="bullet"/>
      <w:lvlText w:val=""/>
      <w:lvlJc w:val="left"/>
      <w:pPr>
        <w:ind w:left="360" w:hanging="360"/>
      </w:pPr>
      <w:rPr>
        <w:rFonts w:ascii="Symbol" w:hAnsi="Symbol" w:hint="default"/>
        <w:color w:val="0070C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469A38C1"/>
    <w:multiLevelType w:val="hybridMultilevel"/>
    <w:tmpl w:val="B1908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4C3E276D"/>
    <w:multiLevelType w:val="hybridMultilevel"/>
    <w:tmpl w:val="74660A3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4DFE5CC5"/>
    <w:multiLevelType w:val="hybridMultilevel"/>
    <w:tmpl w:val="C310BF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1784101"/>
    <w:multiLevelType w:val="hybridMultilevel"/>
    <w:tmpl w:val="0B3A3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BA87651"/>
    <w:multiLevelType w:val="hybridMultilevel"/>
    <w:tmpl w:val="C1F0A816"/>
    <w:lvl w:ilvl="0" w:tplc="EBF83ACE">
      <w:start w:val="1"/>
      <w:numFmt w:val="bullet"/>
      <w:lvlText w:val=""/>
      <w:lvlJc w:val="left"/>
      <w:pPr>
        <w:tabs>
          <w:tab w:val="num" w:pos="720"/>
        </w:tabs>
        <w:ind w:left="720" w:hanging="360"/>
      </w:pPr>
      <w:rPr>
        <w:rFonts w:ascii="Symbol" w:hAnsi="Symbol" w:hint="default"/>
      </w:rPr>
    </w:lvl>
    <w:lvl w:ilvl="1" w:tplc="5BB48988" w:tentative="1">
      <w:start w:val="1"/>
      <w:numFmt w:val="bullet"/>
      <w:lvlText w:val=""/>
      <w:lvlJc w:val="left"/>
      <w:pPr>
        <w:tabs>
          <w:tab w:val="num" w:pos="1440"/>
        </w:tabs>
        <w:ind w:left="1440" w:hanging="360"/>
      </w:pPr>
      <w:rPr>
        <w:rFonts w:ascii="Symbol" w:hAnsi="Symbol" w:hint="default"/>
      </w:rPr>
    </w:lvl>
    <w:lvl w:ilvl="2" w:tplc="C06A4FEE" w:tentative="1">
      <w:start w:val="1"/>
      <w:numFmt w:val="bullet"/>
      <w:lvlText w:val=""/>
      <w:lvlJc w:val="left"/>
      <w:pPr>
        <w:tabs>
          <w:tab w:val="num" w:pos="2160"/>
        </w:tabs>
        <w:ind w:left="2160" w:hanging="360"/>
      </w:pPr>
      <w:rPr>
        <w:rFonts w:ascii="Symbol" w:hAnsi="Symbol" w:hint="default"/>
      </w:rPr>
    </w:lvl>
    <w:lvl w:ilvl="3" w:tplc="B24A3D92" w:tentative="1">
      <w:start w:val="1"/>
      <w:numFmt w:val="bullet"/>
      <w:lvlText w:val=""/>
      <w:lvlJc w:val="left"/>
      <w:pPr>
        <w:tabs>
          <w:tab w:val="num" w:pos="2880"/>
        </w:tabs>
        <w:ind w:left="2880" w:hanging="360"/>
      </w:pPr>
      <w:rPr>
        <w:rFonts w:ascii="Symbol" w:hAnsi="Symbol" w:hint="default"/>
      </w:rPr>
    </w:lvl>
    <w:lvl w:ilvl="4" w:tplc="87E4DF76" w:tentative="1">
      <w:start w:val="1"/>
      <w:numFmt w:val="bullet"/>
      <w:lvlText w:val=""/>
      <w:lvlJc w:val="left"/>
      <w:pPr>
        <w:tabs>
          <w:tab w:val="num" w:pos="3600"/>
        </w:tabs>
        <w:ind w:left="3600" w:hanging="360"/>
      </w:pPr>
      <w:rPr>
        <w:rFonts w:ascii="Symbol" w:hAnsi="Symbol" w:hint="default"/>
      </w:rPr>
    </w:lvl>
    <w:lvl w:ilvl="5" w:tplc="58F63F6C" w:tentative="1">
      <w:start w:val="1"/>
      <w:numFmt w:val="bullet"/>
      <w:lvlText w:val=""/>
      <w:lvlJc w:val="left"/>
      <w:pPr>
        <w:tabs>
          <w:tab w:val="num" w:pos="4320"/>
        </w:tabs>
        <w:ind w:left="4320" w:hanging="360"/>
      </w:pPr>
      <w:rPr>
        <w:rFonts w:ascii="Symbol" w:hAnsi="Symbol" w:hint="default"/>
      </w:rPr>
    </w:lvl>
    <w:lvl w:ilvl="6" w:tplc="9E92CE00" w:tentative="1">
      <w:start w:val="1"/>
      <w:numFmt w:val="bullet"/>
      <w:lvlText w:val=""/>
      <w:lvlJc w:val="left"/>
      <w:pPr>
        <w:tabs>
          <w:tab w:val="num" w:pos="5040"/>
        </w:tabs>
        <w:ind w:left="5040" w:hanging="360"/>
      </w:pPr>
      <w:rPr>
        <w:rFonts w:ascii="Symbol" w:hAnsi="Symbol" w:hint="default"/>
      </w:rPr>
    </w:lvl>
    <w:lvl w:ilvl="7" w:tplc="62FCC232" w:tentative="1">
      <w:start w:val="1"/>
      <w:numFmt w:val="bullet"/>
      <w:lvlText w:val=""/>
      <w:lvlJc w:val="left"/>
      <w:pPr>
        <w:tabs>
          <w:tab w:val="num" w:pos="5760"/>
        </w:tabs>
        <w:ind w:left="5760" w:hanging="360"/>
      </w:pPr>
      <w:rPr>
        <w:rFonts w:ascii="Symbol" w:hAnsi="Symbol" w:hint="default"/>
      </w:rPr>
    </w:lvl>
    <w:lvl w:ilvl="8" w:tplc="996A1E90"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638E7E7A"/>
    <w:multiLevelType w:val="hybridMultilevel"/>
    <w:tmpl w:val="A0BE3854"/>
    <w:lvl w:ilvl="0" w:tplc="4404B5B0">
      <w:start w:val="1"/>
      <w:numFmt w:val="bullet"/>
      <w:lvlText w:val=""/>
      <w:lvlJc w:val="left"/>
      <w:pPr>
        <w:tabs>
          <w:tab w:val="num" w:pos="720"/>
        </w:tabs>
        <w:ind w:left="720" w:hanging="360"/>
      </w:pPr>
      <w:rPr>
        <w:rFonts w:ascii="Symbol" w:hAnsi="Symbol" w:hint="default"/>
      </w:rPr>
    </w:lvl>
    <w:lvl w:ilvl="1" w:tplc="BD700F26" w:tentative="1">
      <w:start w:val="1"/>
      <w:numFmt w:val="bullet"/>
      <w:lvlText w:val=""/>
      <w:lvlJc w:val="left"/>
      <w:pPr>
        <w:tabs>
          <w:tab w:val="num" w:pos="1440"/>
        </w:tabs>
        <w:ind w:left="1440" w:hanging="360"/>
      </w:pPr>
      <w:rPr>
        <w:rFonts w:ascii="Symbol" w:hAnsi="Symbol" w:hint="default"/>
      </w:rPr>
    </w:lvl>
    <w:lvl w:ilvl="2" w:tplc="AAD8C1B4" w:tentative="1">
      <w:start w:val="1"/>
      <w:numFmt w:val="bullet"/>
      <w:lvlText w:val=""/>
      <w:lvlJc w:val="left"/>
      <w:pPr>
        <w:tabs>
          <w:tab w:val="num" w:pos="2160"/>
        </w:tabs>
        <w:ind w:left="2160" w:hanging="360"/>
      </w:pPr>
      <w:rPr>
        <w:rFonts w:ascii="Symbol" w:hAnsi="Symbol" w:hint="default"/>
      </w:rPr>
    </w:lvl>
    <w:lvl w:ilvl="3" w:tplc="94E45798" w:tentative="1">
      <w:start w:val="1"/>
      <w:numFmt w:val="bullet"/>
      <w:lvlText w:val=""/>
      <w:lvlJc w:val="left"/>
      <w:pPr>
        <w:tabs>
          <w:tab w:val="num" w:pos="2880"/>
        </w:tabs>
        <w:ind w:left="2880" w:hanging="360"/>
      </w:pPr>
      <w:rPr>
        <w:rFonts w:ascii="Symbol" w:hAnsi="Symbol" w:hint="default"/>
      </w:rPr>
    </w:lvl>
    <w:lvl w:ilvl="4" w:tplc="C278254A" w:tentative="1">
      <w:start w:val="1"/>
      <w:numFmt w:val="bullet"/>
      <w:lvlText w:val=""/>
      <w:lvlJc w:val="left"/>
      <w:pPr>
        <w:tabs>
          <w:tab w:val="num" w:pos="3600"/>
        </w:tabs>
        <w:ind w:left="3600" w:hanging="360"/>
      </w:pPr>
      <w:rPr>
        <w:rFonts w:ascii="Symbol" w:hAnsi="Symbol" w:hint="default"/>
      </w:rPr>
    </w:lvl>
    <w:lvl w:ilvl="5" w:tplc="F81CFFEE" w:tentative="1">
      <w:start w:val="1"/>
      <w:numFmt w:val="bullet"/>
      <w:lvlText w:val=""/>
      <w:lvlJc w:val="left"/>
      <w:pPr>
        <w:tabs>
          <w:tab w:val="num" w:pos="4320"/>
        </w:tabs>
        <w:ind w:left="4320" w:hanging="360"/>
      </w:pPr>
      <w:rPr>
        <w:rFonts w:ascii="Symbol" w:hAnsi="Symbol" w:hint="default"/>
      </w:rPr>
    </w:lvl>
    <w:lvl w:ilvl="6" w:tplc="06D2FAD6" w:tentative="1">
      <w:start w:val="1"/>
      <w:numFmt w:val="bullet"/>
      <w:lvlText w:val=""/>
      <w:lvlJc w:val="left"/>
      <w:pPr>
        <w:tabs>
          <w:tab w:val="num" w:pos="5040"/>
        </w:tabs>
        <w:ind w:left="5040" w:hanging="360"/>
      </w:pPr>
      <w:rPr>
        <w:rFonts w:ascii="Symbol" w:hAnsi="Symbol" w:hint="default"/>
      </w:rPr>
    </w:lvl>
    <w:lvl w:ilvl="7" w:tplc="8B72325A" w:tentative="1">
      <w:start w:val="1"/>
      <w:numFmt w:val="bullet"/>
      <w:lvlText w:val=""/>
      <w:lvlJc w:val="left"/>
      <w:pPr>
        <w:tabs>
          <w:tab w:val="num" w:pos="5760"/>
        </w:tabs>
        <w:ind w:left="5760" w:hanging="360"/>
      </w:pPr>
      <w:rPr>
        <w:rFonts w:ascii="Symbol" w:hAnsi="Symbol" w:hint="default"/>
      </w:rPr>
    </w:lvl>
    <w:lvl w:ilvl="8" w:tplc="12DCC6D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6A0E6583"/>
    <w:multiLevelType w:val="hybridMultilevel"/>
    <w:tmpl w:val="376816F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745F347C"/>
    <w:multiLevelType w:val="hybridMultilevel"/>
    <w:tmpl w:val="8D0CAFB4"/>
    <w:lvl w:ilvl="0" w:tplc="3F1A3FC8">
      <w:start w:val="1"/>
      <w:numFmt w:val="bullet"/>
      <w:lvlText w:val="•"/>
      <w:lvlJc w:val="left"/>
      <w:pPr>
        <w:tabs>
          <w:tab w:val="num" w:pos="720"/>
        </w:tabs>
        <w:ind w:left="720" w:hanging="360"/>
      </w:pPr>
      <w:rPr>
        <w:rFonts w:ascii="Arial" w:hAnsi="Arial" w:hint="default"/>
      </w:rPr>
    </w:lvl>
    <w:lvl w:ilvl="1" w:tplc="4CD4EB5A" w:tentative="1">
      <w:start w:val="1"/>
      <w:numFmt w:val="bullet"/>
      <w:lvlText w:val="•"/>
      <w:lvlJc w:val="left"/>
      <w:pPr>
        <w:tabs>
          <w:tab w:val="num" w:pos="1440"/>
        </w:tabs>
        <w:ind w:left="1440" w:hanging="360"/>
      </w:pPr>
      <w:rPr>
        <w:rFonts w:ascii="Arial" w:hAnsi="Arial" w:hint="default"/>
      </w:rPr>
    </w:lvl>
    <w:lvl w:ilvl="2" w:tplc="825C8816" w:tentative="1">
      <w:start w:val="1"/>
      <w:numFmt w:val="bullet"/>
      <w:lvlText w:val="•"/>
      <w:lvlJc w:val="left"/>
      <w:pPr>
        <w:tabs>
          <w:tab w:val="num" w:pos="2160"/>
        </w:tabs>
        <w:ind w:left="2160" w:hanging="360"/>
      </w:pPr>
      <w:rPr>
        <w:rFonts w:ascii="Arial" w:hAnsi="Arial" w:hint="default"/>
      </w:rPr>
    </w:lvl>
    <w:lvl w:ilvl="3" w:tplc="59BCF05A" w:tentative="1">
      <w:start w:val="1"/>
      <w:numFmt w:val="bullet"/>
      <w:lvlText w:val="•"/>
      <w:lvlJc w:val="left"/>
      <w:pPr>
        <w:tabs>
          <w:tab w:val="num" w:pos="2880"/>
        </w:tabs>
        <w:ind w:left="2880" w:hanging="360"/>
      </w:pPr>
      <w:rPr>
        <w:rFonts w:ascii="Arial" w:hAnsi="Arial" w:hint="default"/>
      </w:rPr>
    </w:lvl>
    <w:lvl w:ilvl="4" w:tplc="67C8EF52" w:tentative="1">
      <w:start w:val="1"/>
      <w:numFmt w:val="bullet"/>
      <w:lvlText w:val="•"/>
      <w:lvlJc w:val="left"/>
      <w:pPr>
        <w:tabs>
          <w:tab w:val="num" w:pos="3600"/>
        </w:tabs>
        <w:ind w:left="3600" w:hanging="360"/>
      </w:pPr>
      <w:rPr>
        <w:rFonts w:ascii="Arial" w:hAnsi="Arial" w:hint="default"/>
      </w:rPr>
    </w:lvl>
    <w:lvl w:ilvl="5" w:tplc="BFEC6E76" w:tentative="1">
      <w:start w:val="1"/>
      <w:numFmt w:val="bullet"/>
      <w:lvlText w:val="•"/>
      <w:lvlJc w:val="left"/>
      <w:pPr>
        <w:tabs>
          <w:tab w:val="num" w:pos="4320"/>
        </w:tabs>
        <w:ind w:left="4320" w:hanging="360"/>
      </w:pPr>
      <w:rPr>
        <w:rFonts w:ascii="Arial" w:hAnsi="Arial" w:hint="default"/>
      </w:rPr>
    </w:lvl>
    <w:lvl w:ilvl="6" w:tplc="2C0ACC7E" w:tentative="1">
      <w:start w:val="1"/>
      <w:numFmt w:val="bullet"/>
      <w:lvlText w:val="•"/>
      <w:lvlJc w:val="left"/>
      <w:pPr>
        <w:tabs>
          <w:tab w:val="num" w:pos="5040"/>
        </w:tabs>
        <w:ind w:left="5040" w:hanging="360"/>
      </w:pPr>
      <w:rPr>
        <w:rFonts w:ascii="Arial" w:hAnsi="Arial" w:hint="default"/>
      </w:rPr>
    </w:lvl>
    <w:lvl w:ilvl="7" w:tplc="7F3EFA92" w:tentative="1">
      <w:start w:val="1"/>
      <w:numFmt w:val="bullet"/>
      <w:lvlText w:val="•"/>
      <w:lvlJc w:val="left"/>
      <w:pPr>
        <w:tabs>
          <w:tab w:val="num" w:pos="5760"/>
        </w:tabs>
        <w:ind w:left="5760" w:hanging="360"/>
      </w:pPr>
      <w:rPr>
        <w:rFonts w:ascii="Arial" w:hAnsi="Arial" w:hint="default"/>
      </w:rPr>
    </w:lvl>
    <w:lvl w:ilvl="8" w:tplc="511895C4">
      <w:numFmt w:val="bullet"/>
      <w:lvlText w:val="o"/>
      <w:lvlJc w:val="left"/>
      <w:pPr>
        <w:tabs>
          <w:tab w:val="num" w:pos="6480"/>
        </w:tabs>
        <w:ind w:left="6480" w:hanging="360"/>
      </w:pPr>
      <w:rPr>
        <w:rFonts w:ascii="Courier New" w:hAnsi="Courier New" w:hint="default"/>
      </w:rPr>
    </w:lvl>
  </w:abstractNum>
  <w:abstractNum w:abstractNumId="22" w15:restartNumberingAfterBreak="0">
    <w:nsid w:val="79D3670D"/>
    <w:multiLevelType w:val="hybridMultilevel"/>
    <w:tmpl w:val="6A82791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7E8A3B3C"/>
    <w:multiLevelType w:val="hybridMultilevel"/>
    <w:tmpl w:val="D9E0239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476998723">
    <w:abstractNumId w:val="0"/>
  </w:num>
  <w:num w:numId="2" w16cid:durableId="1487699716">
    <w:abstractNumId w:val="11"/>
  </w:num>
  <w:num w:numId="3" w16cid:durableId="1892182037">
    <w:abstractNumId w:val="17"/>
  </w:num>
  <w:num w:numId="4" w16cid:durableId="1728407094">
    <w:abstractNumId w:val="3"/>
  </w:num>
  <w:num w:numId="5" w16cid:durableId="1199586309">
    <w:abstractNumId w:val="13"/>
  </w:num>
  <w:num w:numId="6" w16cid:durableId="791291223">
    <w:abstractNumId w:val="22"/>
  </w:num>
  <w:num w:numId="7" w16cid:durableId="565796037">
    <w:abstractNumId w:val="4"/>
  </w:num>
  <w:num w:numId="8" w16cid:durableId="2107075421">
    <w:abstractNumId w:val="2"/>
  </w:num>
  <w:num w:numId="9" w16cid:durableId="1140805752">
    <w:abstractNumId w:val="21"/>
  </w:num>
  <w:num w:numId="10" w16cid:durableId="1905292430">
    <w:abstractNumId w:val="20"/>
  </w:num>
  <w:num w:numId="11" w16cid:durableId="482477785">
    <w:abstractNumId w:val="15"/>
  </w:num>
  <w:num w:numId="12" w16cid:durableId="1109010977">
    <w:abstractNumId w:val="23"/>
  </w:num>
  <w:num w:numId="13" w16cid:durableId="491336435">
    <w:abstractNumId w:val="8"/>
  </w:num>
  <w:num w:numId="14" w16cid:durableId="1460687953">
    <w:abstractNumId w:val="14"/>
  </w:num>
  <w:num w:numId="15" w16cid:durableId="91631520">
    <w:abstractNumId w:val="19"/>
  </w:num>
  <w:num w:numId="16" w16cid:durableId="2078354754">
    <w:abstractNumId w:val="9"/>
  </w:num>
  <w:num w:numId="17" w16cid:durableId="364867836">
    <w:abstractNumId w:val="10"/>
  </w:num>
  <w:num w:numId="18" w16cid:durableId="571500861">
    <w:abstractNumId w:val="18"/>
  </w:num>
  <w:num w:numId="19" w16cid:durableId="765660148">
    <w:abstractNumId w:val="1"/>
  </w:num>
  <w:num w:numId="20" w16cid:durableId="1774743341">
    <w:abstractNumId w:val="5"/>
  </w:num>
  <w:num w:numId="21" w16cid:durableId="559749470">
    <w:abstractNumId w:val="16"/>
  </w:num>
  <w:num w:numId="22" w16cid:durableId="326448058">
    <w:abstractNumId w:val="16"/>
  </w:num>
  <w:num w:numId="23" w16cid:durableId="127624031">
    <w:abstractNumId w:val="7"/>
  </w:num>
  <w:num w:numId="24" w16cid:durableId="1060061718">
    <w:abstractNumId w:val="12"/>
  </w:num>
  <w:num w:numId="25" w16cid:durableId="1771504473">
    <w:abstractNumId w:val="6"/>
  </w:num>
  <w:num w:numId="26" w16cid:durableId="13702984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D06"/>
    <w:rsid w:val="00000526"/>
    <w:rsid w:val="00002F91"/>
    <w:rsid w:val="000043D5"/>
    <w:rsid w:val="00004BA5"/>
    <w:rsid w:val="00006ABA"/>
    <w:rsid w:val="00010E68"/>
    <w:rsid w:val="00011F92"/>
    <w:rsid w:val="00017CED"/>
    <w:rsid w:val="00022F8C"/>
    <w:rsid w:val="000259B3"/>
    <w:rsid w:val="0002771E"/>
    <w:rsid w:val="0003042E"/>
    <w:rsid w:val="000304A6"/>
    <w:rsid w:val="00030E83"/>
    <w:rsid w:val="00037F2B"/>
    <w:rsid w:val="000411E7"/>
    <w:rsid w:val="00046419"/>
    <w:rsid w:val="00046846"/>
    <w:rsid w:val="0005036B"/>
    <w:rsid w:val="00052F06"/>
    <w:rsid w:val="00055016"/>
    <w:rsid w:val="0006100A"/>
    <w:rsid w:val="0006314D"/>
    <w:rsid w:val="00065EE0"/>
    <w:rsid w:val="0006702A"/>
    <w:rsid w:val="00067687"/>
    <w:rsid w:val="000679DB"/>
    <w:rsid w:val="00067E58"/>
    <w:rsid w:val="00072490"/>
    <w:rsid w:val="00072D10"/>
    <w:rsid w:val="000742AB"/>
    <w:rsid w:val="00074979"/>
    <w:rsid w:val="00075E31"/>
    <w:rsid w:val="00081FA5"/>
    <w:rsid w:val="00092E89"/>
    <w:rsid w:val="0009309D"/>
    <w:rsid w:val="0009329C"/>
    <w:rsid w:val="0009383E"/>
    <w:rsid w:val="000939C7"/>
    <w:rsid w:val="00093CBB"/>
    <w:rsid w:val="000A2580"/>
    <w:rsid w:val="000A715B"/>
    <w:rsid w:val="000A7BEF"/>
    <w:rsid w:val="000B3490"/>
    <w:rsid w:val="000C0ED9"/>
    <w:rsid w:val="000C4022"/>
    <w:rsid w:val="000C4351"/>
    <w:rsid w:val="000C4EB3"/>
    <w:rsid w:val="000D1E53"/>
    <w:rsid w:val="000D439E"/>
    <w:rsid w:val="000D4BB5"/>
    <w:rsid w:val="000D7B22"/>
    <w:rsid w:val="000D7E62"/>
    <w:rsid w:val="000E202C"/>
    <w:rsid w:val="000E590D"/>
    <w:rsid w:val="000E5F7F"/>
    <w:rsid w:val="000E6373"/>
    <w:rsid w:val="000E7D06"/>
    <w:rsid w:val="000F3378"/>
    <w:rsid w:val="000F630D"/>
    <w:rsid w:val="000F6557"/>
    <w:rsid w:val="000F756B"/>
    <w:rsid w:val="001022D0"/>
    <w:rsid w:val="001026EA"/>
    <w:rsid w:val="001048C5"/>
    <w:rsid w:val="00104A05"/>
    <w:rsid w:val="001126B5"/>
    <w:rsid w:val="00114BAA"/>
    <w:rsid w:val="00116A64"/>
    <w:rsid w:val="001306F6"/>
    <w:rsid w:val="00132F88"/>
    <w:rsid w:val="00137BA9"/>
    <w:rsid w:val="0014131A"/>
    <w:rsid w:val="0014178F"/>
    <w:rsid w:val="001460A0"/>
    <w:rsid w:val="00153D9C"/>
    <w:rsid w:val="00165F83"/>
    <w:rsid w:val="00172BB6"/>
    <w:rsid w:val="0017369F"/>
    <w:rsid w:val="00175E45"/>
    <w:rsid w:val="0017657C"/>
    <w:rsid w:val="00177850"/>
    <w:rsid w:val="00182377"/>
    <w:rsid w:val="001826FC"/>
    <w:rsid w:val="00184971"/>
    <w:rsid w:val="00184B2C"/>
    <w:rsid w:val="001927DC"/>
    <w:rsid w:val="00194B01"/>
    <w:rsid w:val="00196274"/>
    <w:rsid w:val="00196C3D"/>
    <w:rsid w:val="00197DF9"/>
    <w:rsid w:val="001A4D5F"/>
    <w:rsid w:val="001A5AD3"/>
    <w:rsid w:val="001B2815"/>
    <w:rsid w:val="001B35B7"/>
    <w:rsid w:val="001B36C1"/>
    <w:rsid w:val="001B4BF0"/>
    <w:rsid w:val="001C08D7"/>
    <w:rsid w:val="001C08F6"/>
    <w:rsid w:val="001C270D"/>
    <w:rsid w:val="001C5367"/>
    <w:rsid w:val="001C77D3"/>
    <w:rsid w:val="001C7DA3"/>
    <w:rsid w:val="001D0E7A"/>
    <w:rsid w:val="001D538C"/>
    <w:rsid w:val="001D558C"/>
    <w:rsid w:val="001D6177"/>
    <w:rsid w:val="001E0FAC"/>
    <w:rsid w:val="001E4E31"/>
    <w:rsid w:val="001E684E"/>
    <w:rsid w:val="001F0D4D"/>
    <w:rsid w:val="001F1778"/>
    <w:rsid w:val="001F1EB7"/>
    <w:rsid w:val="001F40EA"/>
    <w:rsid w:val="001F41BA"/>
    <w:rsid w:val="00206032"/>
    <w:rsid w:val="00206688"/>
    <w:rsid w:val="002162C0"/>
    <w:rsid w:val="00216809"/>
    <w:rsid w:val="00220B51"/>
    <w:rsid w:val="00222247"/>
    <w:rsid w:val="002314DC"/>
    <w:rsid w:val="002329ED"/>
    <w:rsid w:val="002338F3"/>
    <w:rsid w:val="00234A73"/>
    <w:rsid w:val="00237E72"/>
    <w:rsid w:val="0024669F"/>
    <w:rsid w:val="0024746D"/>
    <w:rsid w:val="00252BE8"/>
    <w:rsid w:val="0025454B"/>
    <w:rsid w:val="00254C49"/>
    <w:rsid w:val="0025563B"/>
    <w:rsid w:val="00256A4B"/>
    <w:rsid w:val="00276BF8"/>
    <w:rsid w:val="002933D8"/>
    <w:rsid w:val="00293EB6"/>
    <w:rsid w:val="00294074"/>
    <w:rsid w:val="002963E9"/>
    <w:rsid w:val="002978CB"/>
    <w:rsid w:val="002A338D"/>
    <w:rsid w:val="002A59D2"/>
    <w:rsid w:val="002A6451"/>
    <w:rsid w:val="002A68D0"/>
    <w:rsid w:val="002B104F"/>
    <w:rsid w:val="002B12EA"/>
    <w:rsid w:val="002B1421"/>
    <w:rsid w:val="002B1726"/>
    <w:rsid w:val="002B386B"/>
    <w:rsid w:val="002B5929"/>
    <w:rsid w:val="002B62A3"/>
    <w:rsid w:val="002B6DB2"/>
    <w:rsid w:val="002C4DB6"/>
    <w:rsid w:val="002D4028"/>
    <w:rsid w:val="002D4E1B"/>
    <w:rsid w:val="002D7D6F"/>
    <w:rsid w:val="002E224C"/>
    <w:rsid w:val="002E4F8F"/>
    <w:rsid w:val="002E73A7"/>
    <w:rsid w:val="002F148A"/>
    <w:rsid w:val="002F1706"/>
    <w:rsid w:val="0030323D"/>
    <w:rsid w:val="003064BA"/>
    <w:rsid w:val="0030785A"/>
    <w:rsid w:val="00310B51"/>
    <w:rsid w:val="00314047"/>
    <w:rsid w:val="003144E7"/>
    <w:rsid w:val="00315E89"/>
    <w:rsid w:val="00316BC4"/>
    <w:rsid w:val="00322294"/>
    <w:rsid w:val="0032472B"/>
    <w:rsid w:val="00324907"/>
    <w:rsid w:val="00327D2D"/>
    <w:rsid w:val="00330E66"/>
    <w:rsid w:val="00332BC7"/>
    <w:rsid w:val="003365FF"/>
    <w:rsid w:val="00341CE2"/>
    <w:rsid w:val="003428DC"/>
    <w:rsid w:val="00342BAB"/>
    <w:rsid w:val="0034416E"/>
    <w:rsid w:val="00357F08"/>
    <w:rsid w:val="00363576"/>
    <w:rsid w:val="003665A6"/>
    <w:rsid w:val="0037293A"/>
    <w:rsid w:val="0037663E"/>
    <w:rsid w:val="003824F8"/>
    <w:rsid w:val="00383B4B"/>
    <w:rsid w:val="00385C03"/>
    <w:rsid w:val="00386DE0"/>
    <w:rsid w:val="00387CFE"/>
    <w:rsid w:val="0039417C"/>
    <w:rsid w:val="003970A5"/>
    <w:rsid w:val="003A18D0"/>
    <w:rsid w:val="003A1F45"/>
    <w:rsid w:val="003A2502"/>
    <w:rsid w:val="003A2890"/>
    <w:rsid w:val="003A35CD"/>
    <w:rsid w:val="003A3E1D"/>
    <w:rsid w:val="003A64F8"/>
    <w:rsid w:val="003A7204"/>
    <w:rsid w:val="003A7871"/>
    <w:rsid w:val="003B0945"/>
    <w:rsid w:val="003B1F1F"/>
    <w:rsid w:val="003B3EFA"/>
    <w:rsid w:val="003B5D5C"/>
    <w:rsid w:val="003B7EFD"/>
    <w:rsid w:val="003C0941"/>
    <w:rsid w:val="003C6055"/>
    <w:rsid w:val="003C7B0E"/>
    <w:rsid w:val="003D19AB"/>
    <w:rsid w:val="003D50D3"/>
    <w:rsid w:val="003D67C3"/>
    <w:rsid w:val="003E713A"/>
    <w:rsid w:val="003F1520"/>
    <w:rsid w:val="003F2FA8"/>
    <w:rsid w:val="003F307F"/>
    <w:rsid w:val="003F677D"/>
    <w:rsid w:val="004035AD"/>
    <w:rsid w:val="00410B22"/>
    <w:rsid w:val="00411370"/>
    <w:rsid w:val="0041519E"/>
    <w:rsid w:val="00416317"/>
    <w:rsid w:val="00421DEB"/>
    <w:rsid w:val="00423962"/>
    <w:rsid w:val="00430629"/>
    <w:rsid w:val="00430634"/>
    <w:rsid w:val="00432BAF"/>
    <w:rsid w:val="00435395"/>
    <w:rsid w:val="00440478"/>
    <w:rsid w:val="00445CBB"/>
    <w:rsid w:val="004463ED"/>
    <w:rsid w:val="004472F4"/>
    <w:rsid w:val="0044744F"/>
    <w:rsid w:val="00450C70"/>
    <w:rsid w:val="00450EFD"/>
    <w:rsid w:val="00451130"/>
    <w:rsid w:val="0045746E"/>
    <w:rsid w:val="00470A0C"/>
    <w:rsid w:val="00470AA4"/>
    <w:rsid w:val="00470EEB"/>
    <w:rsid w:val="004711AE"/>
    <w:rsid w:val="00473305"/>
    <w:rsid w:val="00474295"/>
    <w:rsid w:val="004744EF"/>
    <w:rsid w:val="0047653D"/>
    <w:rsid w:val="00476A1F"/>
    <w:rsid w:val="00480C38"/>
    <w:rsid w:val="00484C01"/>
    <w:rsid w:val="00486F48"/>
    <w:rsid w:val="00487F80"/>
    <w:rsid w:val="00487FEA"/>
    <w:rsid w:val="00491666"/>
    <w:rsid w:val="00492763"/>
    <w:rsid w:val="00493A27"/>
    <w:rsid w:val="00495F8F"/>
    <w:rsid w:val="004A6BF9"/>
    <w:rsid w:val="004A7256"/>
    <w:rsid w:val="004B2D1A"/>
    <w:rsid w:val="004B35A2"/>
    <w:rsid w:val="004B37F4"/>
    <w:rsid w:val="004B400E"/>
    <w:rsid w:val="004B7C1C"/>
    <w:rsid w:val="004C5D8A"/>
    <w:rsid w:val="004C66DF"/>
    <w:rsid w:val="004C7D06"/>
    <w:rsid w:val="004D1816"/>
    <w:rsid w:val="004D266E"/>
    <w:rsid w:val="004D294C"/>
    <w:rsid w:val="004D3343"/>
    <w:rsid w:val="004D385C"/>
    <w:rsid w:val="004D78BE"/>
    <w:rsid w:val="004E00D4"/>
    <w:rsid w:val="004E0F1E"/>
    <w:rsid w:val="004E163A"/>
    <w:rsid w:val="004E3CF4"/>
    <w:rsid w:val="004F27FB"/>
    <w:rsid w:val="004F3666"/>
    <w:rsid w:val="004F480C"/>
    <w:rsid w:val="00503F9A"/>
    <w:rsid w:val="00520492"/>
    <w:rsid w:val="0052172F"/>
    <w:rsid w:val="00523878"/>
    <w:rsid w:val="00523F0E"/>
    <w:rsid w:val="00524508"/>
    <w:rsid w:val="00524887"/>
    <w:rsid w:val="00531C44"/>
    <w:rsid w:val="0053392E"/>
    <w:rsid w:val="00534FBA"/>
    <w:rsid w:val="005403D8"/>
    <w:rsid w:val="0054446D"/>
    <w:rsid w:val="00550F55"/>
    <w:rsid w:val="005605B3"/>
    <w:rsid w:val="00560D00"/>
    <w:rsid w:val="00566F33"/>
    <w:rsid w:val="0056785A"/>
    <w:rsid w:val="005719CB"/>
    <w:rsid w:val="005725B4"/>
    <w:rsid w:val="00575E5C"/>
    <w:rsid w:val="00581A38"/>
    <w:rsid w:val="005863DB"/>
    <w:rsid w:val="00587342"/>
    <w:rsid w:val="00593C74"/>
    <w:rsid w:val="00594400"/>
    <w:rsid w:val="005A300D"/>
    <w:rsid w:val="005A37EB"/>
    <w:rsid w:val="005A3AC2"/>
    <w:rsid w:val="005A79F9"/>
    <w:rsid w:val="005B3EB1"/>
    <w:rsid w:val="005B6AB2"/>
    <w:rsid w:val="005C2383"/>
    <w:rsid w:val="005C6012"/>
    <w:rsid w:val="005C65CF"/>
    <w:rsid w:val="005D08F7"/>
    <w:rsid w:val="005D2F09"/>
    <w:rsid w:val="005E3A64"/>
    <w:rsid w:val="005E6144"/>
    <w:rsid w:val="005E647F"/>
    <w:rsid w:val="005E7E57"/>
    <w:rsid w:val="005F0F68"/>
    <w:rsid w:val="005F241C"/>
    <w:rsid w:val="005F2D36"/>
    <w:rsid w:val="005F3318"/>
    <w:rsid w:val="005F3F2C"/>
    <w:rsid w:val="005F4A0C"/>
    <w:rsid w:val="005F7B56"/>
    <w:rsid w:val="006008EE"/>
    <w:rsid w:val="00601D7D"/>
    <w:rsid w:val="00602EDD"/>
    <w:rsid w:val="00606F1D"/>
    <w:rsid w:val="006100A6"/>
    <w:rsid w:val="006104CD"/>
    <w:rsid w:val="00610703"/>
    <w:rsid w:val="00612222"/>
    <w:rsid w:val="00621405"/>
    <w:rsid w:val="00622F09"/>
    <w:rsid w:val="00623CD1"/>
    <w:rsid w:val="00632A65"/>
    <w:rsid w:val="00633EA1"/>
    <w:rsid w:val="00642D3B"/>
    <w:rsid w:val="0064605F"/>
    <w:rsid w:val="006518F9"/>
    <w:rsid w:val="00651A33"/>
    <w:rsid w:val="0065250F"/>
    <w:rsid w:val="00652EDD"/>
    <w:rsid w:val="006558DF"/>
    <w:rsid w:val="0066502F"/>
    <w:rsid w:val="00666B3E"/>
    <w:rsid w:val="0067095A"/>
    <w:rsid w:val="00681BF9"/>
    <w:rsid w:val="00682393"/>
    <w:rsid w:val="0068283D"/>
    <w:rsid w:val="0068321A"/>
    <w:rsid w:val="006870B4"/>
    <w:rsid w:val="00691374"/>
    <w:rsid w:val="00694077"/>
    <w:rsid w:val="00694D3D"/>
    <w:rsid w:val="00695598"/>
    <w:rsid w:val="006968DB"/>
    <w:rsid w:val="006A036C"/>
    <w:rsid w:val="006A0FE5"/>
    <w:rsid w:val="006A31A4"/>
    <w:rsid w:val="006A3A6F"/>
    <w:rsid w:val="006B1E4B"/>
    <w:rsid w:val="006B3358"/>
    <w:rsid w:val="006B33FF"/>
    <w:rsid w:val="006B43E6"/>
    <w:rsid w:val="006B56A6"/>
    <w:rsid w:val="006C0893"/>
    <w:rsid w:val="006C14B0"/>
    <w:rsid w:val="006C703F"/>
    <w:rsid w:val="006C7A12"/>
    <w:rsid w:val="006C7BD1"/>
    <w:rsid w:val="006D1032"/>
    <w:rsid w:val="006D146E"/>
    <w:rsid w:val="006D2B48"/>
    <w:rsid w:val="006E1013"/>
    <w:rsid w:val="006E2883"/>
    <w:rsid w:val="006E41B9"/>
    <w:rsid w:val="006E742C"/>
    <w:rsid w:val="006E7AE6"/>
    <w:rsid w:val="006F0E7C"/>
    <w:rsid w:val="006F72AF"/>
    <w:rsid w:val="007016D4"/>
    <w:rsid w:val="0070215B"/>
    <w:rsid w:val="00702695"/>
    <w:rsid w:val="0070400D"/>
    <w:rsid w:val="007065FA"/>
    <w:rsid w:val="00706A84"/>
    <w:rsid w:val="007076E3"/>
    <w:rsid w:val="0071410B"/>
    <w:rsid w:val="00714817"/>
    <w:rsid w:val="0072070F"/>
    <w:rsid w:val="00721E46"/>
    <w:rsid w:val="0072279D"/>
    <w:rsid w:val="00722E8F"/>
    <w:rsid w:val="0072355B"/>
    <w:rsid w:val="007260E5"/>
    <w:rsid w:val="00731F58"/>
    <w:rsid w:val="00734341"/>
    <w:rsid w:val="00734B36"/>
    <w:rsid w:val="00737BE0"/>
    <w:rsid w:val="00745848"/>
    <w:rsid w:val="00746613"/>
    <w:rsid w:val="0074683A"/>
    <w:rsid w:val="007500D7"/>
    <w:rsid w:val="00750271"/>
    <w:rsid w:val="00750BF1"/>
    <w:rsid w:val="007521F6"/>
    <w:rsid w:val="00752671"/>
    <w:rsid w:val="0075319C"/>
    <w:rsid w:val="007542CA"/>
    <w:rsid w:val="007634D7"/>
    <w:rsid w:val="007648B1"/>
    <w:rsid w:val="00765395"/>
    <w:rsid w:val="007661CD"/>
    <w:rsid w:val="00772126"/>
    <w:rsid w:val="0077349D"/>
    <w:rsid w:val="00777199"/>
    <w:rsid w:val="007852C9"/>
    <w:rsid w:val="007853F3"/>
    <w:rsid w:val="00790685"/>
    <w:rsid w:val="00792C2C"/>
    <w:rsid w:val="007965DD"/>
    <w:rsid w:val="00796AAF"/>
    <w:rsid w:val="00797D8E"/>
    <w:rsid w:val="007A1197"/>
    <w:rsid w:val="007A1496"/>
    <w:rsid w:val="007A17D9"/>
    <w:rsid w:val="007A4029"/>
    <w:rsid w:val="007A68CB"/>
    <w:rsid w:val="007B3A78"/>
    <w:rsid w:val="007B5B95"/>
    <w:rsid w:val="007C1EFA"/>
    <w:rsid w:val="007C20E7"/>
    <w:rsid w:val="007C3DB8"/>
    <w:rsid w:val="007C6532"/>
    <w:rsid w:val="007C77E5"/>
    <w:rsid w:val="007D28D9"/>
    <w:rsid w:val="007D2D3E"/>
    <w:rsid w:val="007D541F"/>
    <w:rsid w:val="007D6DA8"/>
    <w:rsid w:val="007E00D9"/>
    <w:rsid w:val="007E72E7"/>
    <w:rsid w:val="007F1ADE"/>
    <w:rsid w:val="007F3456"/>
    <w:rsid w:val="007F3D20"/>
    <w:rsid w:val="007F4278"/>
    <w:rsid w:val="00801748"/>
    <w:rsid w:val="00804059"/>
    <w:rsid w:val="00804EF8"/>
    <w:rsid w:val="008059EE"/>
    <w:rsid w:val="008074CE"/>
    <w:rsid w:val="00810EA6"/>
    <w:rsid w:val="00815597"/>
    <w:rsid w:val="00815E59"/>
    <w:rsid w:val="008178C3"/>
    <w:rsid w:val="00826567"/>
    <w:rsid w:val="008270F4"/>
    <w:rsid w:val="0083236F"/>
    <w:rsid w:val="0083411C"/>
    <w:rsid w:val="00836004"/>
    <w:rsid w:val="0084164D"/>
    <w:rsid w:val="00844F2C"/>
    <w:rsid w:val="008459E9"/>
    <w:rsid w:val="0084631A"/>
    <w:rsid w:val="00846E0C"/>
    <w:rsid w:val="00846FDF"/>
    <w:rsid w:val="00851B5B"/>
    <w:rsid w:val="00852761"/>
    <w:rsid w:val="00855755"/>
    <w:rsid w:val="00861569"/>
    <w:rsid w:val="00866932"/>
    <w:rsid w:val="0087004F"/>
    <w:rsid w:val="00872462"/>
    <w:rsid w:val="008766DF"/>
    <w:rsid w:val="0088098C"/>
    <w:rsid w:val="0088165A"/>
    <w:rsid w:val="008862CD"/>
    <w:rsid w:val="00887F9B"/>
    <w:rsid w:val="00890727"/>
    <w:rsid w:val="00890758"/>
    <w:rsid w:val="00894236"/>
    <w:rsid w:val="00895D0A"/>
    <w:rsid w:val="008962A4"/>
    <w:rsid w:val="008A5548"/>
    <w:rsid w:val="008B0FFD"/>
    <w:rsid w:val="008C3BA0"/>
    <w:rsid w:val="008C4343"/>
    <w:rsid w:val="008C53D0"/>
    <w:rsid w:val="008C55F5"/>
    <w:rsid w:val="008C713D"/>
    <w:rsid w:val="008D12DE"/>
    <w:rsid w:val="008D2672"/>
    <w:rsid w:val="008D38CD"/>
    <w:rsid w:val="008D70F3"/>
    <w:rsid w:val="008D7CD0"/>
    <w:rsid w:val="008E0061"/>
    <w:rsid w:val="008E2DDA"/>
    <w:rsid w:val="008E3E60"/>
    <w:rsid w:val="008F0458"/>
    <w:rsid w:val="008F3968"/>
    <w:rsid w:val="008F4692"/>
    <w:rsid w:val="009006A4"/>
    <w:rsid w:val="00906CB5"/>
    <w:rsid w:val="00910576"/>
    <w:rsid w:val="00914EC0"/>
    <w:rsid w:val="0091519C"/>
    <w:rsid w:val="009169AD"/>
    <w:rsid w:val="00922B27"/>
    <w:rsid w:val="00923A45"/>
    <w:rsid w:val="00923A4C"/>
    <w:rsid w:val="00924386"/>
    <w:rsid w:val="00924FD8"/>
    <w:rsid w:val="00925788"/>
    <w:rsid w:val="00925F43"/>
    <w:rsid w:val="00926137"/>
    <w:rsid w:val="0093054E"/>
    <w:rsid w:val="009337C0"/>
    <w:rsid w:val="00934D0F"/>
    <w:rsid w:val="00941C5D"/>
    <w:rsid w:val="00943C87"/>
    <w:rsid w:val="0095113E"/>
    <w:rsid w:val="009518D6"/>
    <w:rsid w:val="00952D8A"/>
    <w:rsid w:val="00953244"/>
    <w:rsid w:val="009538D2"/>
    <w:rsid w:val="009540EB"/>
    <w:rsid w:val="009552AF"/>
    <w:rsid w:val="00956A97"/>
    <w:rsid w:val="00957055"/>
    <w:rsid w:val="00980711"/>
    <w:rsid w:val="00980EE5"/>
    <w:rsid w:val="00981359"/>
    <w:rsid w:val="009824F2"/>
    <w:rsid w:val="0098476A"/>
    <w:rsid w:val="00986402"/>
    <w:rsid w:val="009871A8"/>
    <w:rsid w:val="0098723B"/>
    <w:rsid w:val="00996D39"/>
    <w:rsid w:val="009A049E"/>
    <w:rsid w:val="009A0AF4"/>
    <w:rsid w:val="009A40CA"/>
    <w:rsid w:val="009A63E8"/>
    <w:rsid w:val="009A7397"/>
    <w:rsid w:val="009B1750"/>
    <w:rsid w:val="009B288D"/>
    <w:rsid w:val="009B4A0D"/>
    <w:rsid w:val="009B4E0F"/>
    <w:rsid w:val="009B50C0"/>
    <w:rsid w:val="009B6168"/>
    <w:rsid w:val="009B6416"/>
    <w:rsid w:val="009C5400"/>
    <w:rsid w:val="009D00DC"/>
    <w:rsid w:val="009D5284"/>
    <w:rsid w:val="009D75C0"/>
    <w:rsid w:val="009E125D"/>
    <w:rsid w:val="009F180B"/>
    <w:rsid w:val="009F26F1"/>
    <w:rsid w:val="009F4A1E"/>
    <w:rsid w:val="00A02AB6"/>
    <w:rsid w:val="00A07535"/>
    <w:rsid w:val="00A135DA"/>
    <w:rsid w:val="00A15284"/>
    <w:rsid w:val="00A219F1"/>
    <w:rsid w:val="00A248B7"/>
    <w:rsid w:val="00A27C98"/>
    <w:rsid w:val="00A3385B"/>
    <w:rsid w:val="00A3474E"/>
    <w:rsid w:val="00A370E1"/>
    <w:rsid w:val="00A40A03"/>
    <w:rsid w:val="00A44713"/>
    <w:rsid w:val="00A45EAC"/>
    <w:rsid w:val="00A53D83"/>
    <w:rsid w:val="00A53E20"/>
    <w:rsid w:val="00A53EB0"/>
    <w:rsid w:val="00A54474"/>
    <w:rsid w:val="00A546A1"/>
    <w:rsid w:val="00A63400"/>
    <w:rsid w:val="00A67211"/>
    <w:rsid w:val="00A8121D"/>
    <w:rsid w:val="00A832DD"/>
    <w:rsid w:val="00A842F6"/>
    <w:rsid w:val="00A84CAD"/>
    <w:rsid w:val="00A86B4F"/>
    <w:rsid w:val="00A929C6"/>
    <w:rsid w:val="00AA21DD"/>
    <w:rsid w:val="00AA25AF"/>
    <w:rsid w:val="00AA31F2"/>
    <w:rsid w:val="00AA5498"/>
    <w:rsid w:val="00AA5CE9"/>
    <w:rsid w:val="00AB4BAF"/>
    <w:rsid w:val="00AB511C"/>
    <w:rsid w:val="00AB52BE"/>
    <w:rsid w:val="00AB77F8"/>
    <w:rsid w:val="00AC1A0F"/>
    <w:rsid w:val="00AD0387"/>
    <w:rsid w:val="00AE043C"/>
    <w:rsid w:val="00AE30C7"/>
    <w:rsid w:val="00AE358D"/>
    <w:rsid w:val="00AF08EC"/>
    <w:rsid w:val="00AF1405"/>
    <w:rsid w:val="00AF25DA"/>
    <w:rsid w:val="00AF3E43"/>
    <w:rsid w:val="00AF65A5"/>
    <w:rsid w:val="00AF66A4"/>
    <w:rsid w:val="00B02047"/>
    <w:rsid w:val="00B02848"/>
    <w:rsid w:val="00B04F6C"/>
    <w:rsid w:val="00B079DB"/>
    <w:rsid w:val="00B07D24"/>
    <w:rsid w:val="00B1248C"/>
    <w:rsid w:val="00B14AC1"/>
    <w:rsid w:val="00B161AE"/>
    <w:rsid w:val="00B16CBA"/>
    <w:rsid w:val="00B24D07"/>
    <w:rsid w:val="00B25F42"/>
    <w:rsid w:val="00B27253"/>
    <w:rsid w:val="00B27E08"/>
    <w:rsid w:val="00B338C7"/>
    <w:rsid w:val="00B36939"/>
    <w:rsid w:val="00B378C9"/>
    <w:rsid w:val="00B37E3B"/>
    <w:rsid w:val="00B43978"/>
    <w:rsid w:val="00B44FAD"/>
    <w:rsid w:val="00B475ED"/>
    <w:rsid w:val="00B55119"/>
    <w:rsid w:val="00B6024B"/>
    <w:rsid w:val="00B61F7C"/>
    <w:rsid w:val="00B630DE"/>
    <w:rsid w:val="00B70E58"/>
    <w:rsid w:val="00B76822"/>
    <w:rsid w:val="00B7772F"/>
    <w:rsid w:val="00B77E35"/>
    <w:rsid w:val="00B85AE8"/>
    <w:rsid w:val="00B871C7"/>
    <w:rsid w:val="00B90B02"/>
    <w:rsid w:val="00B91637"/>
    <w:rsid w:val="00B92376"/>
    <w:rsid w:val="00B92E38"/>
    <w:rsid w:val="00B95343"/>
    <w:rsid w:val="00B96BC7"/>
    <w:rsid w:val="00BA0FE5"/>
    <w:rsid w:val="00BA7954"/>
    <w:rsid w:val="00BA7CAF"/>
    <w:rsid w:val="00BB4441"/>
    <w:rsid w:val="00BB46A4"/>
    <w:rsid w:val="00BB6873"/>
    <w:rsid w:val="00BC150F"/>
    <w:rsid w:val="00BC4651"/>
    <w:rsid w:val="00BC4668"/>
    <w:rsid w:val="00BD2976"/>
    <w:rsid w:val="00BD5880"/>
    <w:rsid w:val="00BE0DF1"/>
    <w:rsid w:val="00BE261D"/>
    <w:rsid w:val="00BE3056"/>
    <w:rsid w:val="00BE5D13"/>
    <w:rsid w:val="00BE6990"/>
    <w:rsid w:val="00BF5BBD"/>
    <w:rsid w:val="00C079FB"/>
    <w:rsid w:val="00C1277D"/>
    <w:rsid w:val="00C13A2E"/>
    <w:rsid w:val="00C1517F"/>
    <w:rsid w:val="00C1655A"/>
    <w:rsid w:val="00C1659B"/>
    <w:rsid w:val="00C2776A"/>
    <w:rsid w:val="00C303F9"/>
    <w:rsid w:val="00C32074"/>
    <w:rsid w:val="00C36723"/>
    <w:rsid w:val="00C36C68"/>
    <w:rsid w:val="00C41D1A"/>
    <w:rsid w:val="00C5152F"/>
    <w:rsid w:val="00C60F3C"/>
    <w:rsid w:val="00C61A0C"/>
    <w:rsid w:val="00C6308F"/>
    <w:rsid w:val="00C65A25"/>
    <w:rsid w:val="00C65B61"/>
    <w:rsid w:val="00C75631"/>
    <w:rsid w:val="00C77818"/>
    <w:rsid w:val="00C809AC"/>
    <w:rsid w:val="00C821CD"/>
    <w:rsid w:val="00C8223F"/>
    <w:rsid w:val="00C8315F"/>
    <w:rsid w:val="00C8334C"/>
    <w:rsid w:val="00C87A7A"/>
    <w:rsid w:val="00C90CE5"/>
    <w:rsid w:val="00C9783D"/>
    <w:rsid w:val="00CA2743"/>
    <w:rsid w:val="00CB5A86"/>
    <w:rsid w:val="00CC07A5"/>
    <w:rsid w:val="00CC2BF3"/>
    <w:rsid w:val="00CD27D8"/>
    <w:rsid w:val="00CD4E2A"/>
    <w:rsid w:val="00CD5AA7"/>
    <w:rsid w:val="00CE04EB"/>
    <w:rsid w:val="00CE20E5"/>
    <w:rsid w:val="00CE49D4"/>
    <w:rsid w:val="00CE51C1"/>
    <w:rsid w:val="00CF2AA6"/>
    <w:rsid w:val="00CF5CA7"/>
    <w:rsid w:val="00D02848"/>
    <w:rsid w:val="00D0429A"/>
    <w:rsid w:val="00D10B93"/>
    <w:rsid w:val="00D1137B"/>
    <w:rsid w:val="00D12AC8"/>
    <w:rsid w:val="00D14869"/>
    <w:rsid w:val="00D149F4"/>
    <w:rsid w:val="00D158CD"/>
    <w:rsid w:val="00D27CFC"/>
    <w:rsid w:val="00D339EA"/>
    <w:rsid w:val="00D34BF0"/>
    <w:rsid w:val="00D34E9B"/>
    <w:rsid w:val="00D352CF"/>
    <w:rsid w:val="00D36000"/>
    <w:rsid w:val="00D40425"/>
    <w:rsid w:val="00D50FEB"/>
    <w:rsid w:val="00D515AF"/>
    <w:rsid w:val="00D5229B"/>
    <w:rsid w:val="00D52EE4"/>
    <w:rsid w:val="00D53405"/>
    <w:rsid w:val="00D536D4"/>
    <w:rsid w:val="00D55585"/>
    <w:rsid w:val="00D61173"/>
    <w:rsid w:val="00D66882"/>
    <w:rsid w:val="00D668FF"/>
    <w:rsid w:val="00D70E4B"/>
    <w:rsid w:val="00D711A2"/>
    <w:rsid w:val="00D83600"/>
    <w:rsid w:val="00D83932"/>
    <w:rsid w:val="00D949E2"/>
    <w:rsid w:val="00D94EB4"/>
    <w:rsid w:val="00D95D58"/>
    <w:rsid w:val="00DA6F8F"/>
    <w:rsid w:val="00DB5DCA"/>
    <w:rsid w:val="00DC0786"/>
    <w:rsid w:val="00DC1801"/>
    <w:rsid w:val="00DC1A62"/>
    <w:rsid w:val="00DC6CDC"/>
    <w:rsid w:val="00DC7A0D"/>
    <w:rsid w:val="00DD1199"/>
    <w:rsid w:val="00DD360D"/>
    <w:rsid w:val="00DD6325"/>
    <w:rsid w:val="00DF60E4"/>
    <w:rsid w:val="00DF65F4"/>
    <w:rsid w:val="00E0118F"/>
    <w:rsid w:val="00E01239"/>
    <w:rsid w:val="00E04E94"/>
    <w:rsid w:val="00E104CA"/>
    <w:rsid w:val="00E14382"/>
    <w:rsid w:val="00E16EFB"/>
    <w:rsid w:val="00E2088E"/>
    <w:rsid w:val="00E23957"/>
    <w:rsid w:val="00E23B09"/>
    <w:rsid w:val="00E24C62"/>
    <w:rsid w:val="00E26B0B"/>
    <w:rsid w:val="00E27304"/>
    <w:rsid w:val="00E32602"/>
    <w:rsid w:val="00E43BEB"/>
    <w:rsid w:val="00E47D38"/>
    <w:rsid w:val="00E51944"/>
    <w:rsid w:val="00E52D25"/>
    <w:rsid w:val="00E539CF"/>
    <w:rsid w:val="00E53F02"/>
    <w:rsid w:val="00E55BFF"/>
    <w:rsid w:val="00E6186F"/>
    <w:rsid w:val="00E61E7D"/>
    <w:rsid w:val="00E637F8"/>
    <w:rsid w:val="00E6429B"/>
    <w:rsid w:val="00E65043"/>
    <w:rsid w:val="00E662F6"/>
    <w:rsid w:val="00E6750B"/>
    <w:rsid w:val="00E7295F"/>
    <w:rsid w:val="00E80B3F"/>
    <w:rsid w:val="00E8446F"/>
    <w:rsid w:val="00E858C4"/>
    <w:rsid w:val="00E85E48"/>
    <w:rsid w:val="00E86667"/>
    <w:rsid w:val="00E912A9"/>
    <w:rsid w:val="00E96668"/>
    <w:rsid w:val="00EA1BEF"/>
    <w:rsid w:val="00EA3581"/>
    <w:rsid w:val="00EA3E14"/>
    <w:rsid w:val="00EA581E"/>
    <w:rsid w:val="00EB1186"/>
    <w:rsid w:val="00EB3025"/>
    <w:rsid w:val="00EB30D8"/>
    <w:rsid w:val="00EB5082"/>
    <w:rsid w:val="00EC2657"/>
    <w:rsid w:val="00EC2E77"/>
    <w:rsid w:val="00EC6770"/>
    <w:rsid w:val="00ED1CE7"/>
    <w:rsid w:val="00ED3630"/>
    <w:rsid w:val="00ED3F96"/>
    <w:rsid w:val="00ED5195"/>
    <w:rsid w:val="00EE5234"/>
    <w:rsid w:val="00EF1DAD"/>
    <w:rsid w:val="00F00EC4"/>
    <w:rsid w:val="00F01EED"/>
    <w:rsid w:val="00F030D7"/>
    <w:rsid w:val="00F03399"/>
    <w:rsid w:val="00F06500"/>
    <w:rsid w:val="00F07764"/>
    <w:rsid w:val="00F07F26"/>
    <w:rsid w:val="00F1304F"/>
    <w:rsid w:val="00F14CC0"/>
    <w:rsid w:val="00F16558"/>
    <w:rsid w:val="00F20689"/>
    <w:rsid w:val="00F219DE"/>
    <w:rsid w:val="00F250CB"/>
    <w:rsid w:val="00F2545B"/>
    <w:rsid w:val="00F25A72"/>
    <w:rsid w:val="00F30C6C"/>
    <w:rsid w:val="00F3355F"/>
    <w:rsid w:val="00F33BA4"/>
    <w:rsid w:val="00F33C52"/>
    <w:rsid w:val="00F40CFB"/>
    <w:rsid w:val="00F410D5"/>
    <w:rsid w:val="00F507F6"/>
    <w:rsid w:val="00F51A80"/>
    <w:rsid w:val="00F51AAA"/>
    <w:rsid w:val="00F56AD3"/>
    <w:rsid w:val="00F603B5"/>
    <w:rsid w:val="00F703B9"/>
    <w:rsid w:val="00F726C0"/>
    <w:rsid w:val="00F72A4F"/>
    <w:rsid w:val="00F7352F"/>
    <w:rsid w:val="00F7409A"/>
    <w:rsid w:val="00F74BDD"/>
    <w:rsid w:val="00F75955"/>
    <w:rsid w:val="00F82BE1"/>
    <w:rsid w:val="00F84402"/>
    <w:rsid w:val="00F86138"/>
    <w:rsid w:val="00F907F3"/>
    <w:rsid w:val="00F9086E"/>
    <w:rsid w:val="00FA03EE"/>
    <w:rsid w:val="00FA5A93"/>
    <w:rsid w:val="00FB14E6"/>
    <w:rsid w:val="00FB1B3E"/>
    <w:rsid w:val="00FB1EDA"/>
    <w:rsid w:val="00FB211D"/>
    <w:rsid w:val="00FB2E29"/>
    <w:rsid w:val="00FB3127"/>
    <w:rsid w:val="00FB3150"/>
    <w:rsid w:val="00FB513B"/>
    <w:rsid w:val="00FB74B3"/>
    <w:rsid w:val="00FC7459"/>
    <w:rsid w:val="00FC7F45"/>
    <w:rsid w:val="00FC7F47"/>
    <w:rsid w:val="00FD61A6"/>
    <w:rsid w:val="00FD61AC"/>
    <w:rsid w:val="00FD6C59"/>
    <w:rsid w:val="00FE3E33"/>
    <w:rsid w:val="00FE5325"/>
    <w:rsid w:val="00FF1A0C"/>
    <w:rsid w:val="00FF4A45"/>
    <w:rsid w:val="00FF65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99C1A"/>
  <w15:docId w15:val="{35D8E073-4106-499F-8958-949B66E5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7D8"/>
  </w:style>
  <w:style w:type="paragraph" w:styleId="Ttulo1">
    <w:name w:val="heading 1"/>
    <w:basedOn w:val="Normal"/>
    <w:next w:val="Normal"/>
    <w:uiPriority w:val="9"/>
    <w:qFormat/>
    <w:pPr>
      <w:keepNext/>
      <w:outlineLvl w:val="0"/>
    </w:pPr>
    <w:rPr>
      <w:rFonts w:ascii="Gill Sans" w:eastAsia="Gill Sans" w:hAnsi="Gill Sans" w:cs="Gill Sans"/>
      <w:b/>
      <w:i/>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ind w:left="2124" w:firstLine="707"/>
      <w:outlineLvl w:val="4"/>
    </w:pPr>
    <w:rPr>
      <w:rFonts w:ascii="Verdana" w:eastAsia="Verdana" w:hAnsi="Verdana" w:cs="Verdana"/>
      <w:b/>
      <w:sz w:val="20"/>
      <w:szCs w:val="20"/>
    </w:rPr>
  </w:style>
  <w:style w:type="paragraph" w:styleId="Ttulo6">
    <w:name w:val="heading 6"/>
    <w:basedOn w:val="Normal"/>
    <w:next w:val="Normal"/>
    <w:uiPriority w:val="9"/>
    <w:semiHidden/>
    <w:unhideWhenUsed/>
    <w:qFormat/>
    <w:pPr>
      <w:keepNext/>
      <w:ind w:right="-407"/>
      <w:outlineLvl w:val="5"/>
    </w:pPr>
    <w:rPr>
      <w:rFonts w:ascii="Verdana" w:eastAsia="Verdana" w:hAnsi="Verdana" w:cs="Verdana"/>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44F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4FAD"/>
    <w:rPr>
      <w:rFonts w:ascii="Segoe UI" w:hAnsi="Segoe UI" w:cs="Segoe UI"/>
      <w:sz w:val="18"/>
      <w:szCs w:val="18"/>
    </w:rPr>
  </w:style>
  <w:style w:type="character" w:styleId="Hipervnculo">
    <w:name w:val="Hyperlink"/>
    <w:basedOn w:val="Fuentedeprrafopredeter"/>
    <w:uiPriority w:val="99"/>
    <w:unhideWhenUsed/>
    <w:rsid w:val="00C2776A"/>
    <w:rPr>
      <w:color w:val="0000FF" w:themeColor="hyperlink"/>
      <w:u w:val="single"/>
    </w:rPr>
  </w:style>
  <w:style w:type="character" w:customStyle="1" w:styleId="Mencinsinresolver1">
    <w:name w:val="Mención sin resolver1"/>
    <w:basedOn w:val="Fuentedeprrafopredeter"/>
    <w:uiPriority w:val="99"/>
    <w:semiHidden/>
    <w:unhideWhenUsed/>
    <w:rsid w:val="00C2776A"/>
    <w:rPr>
      <w:color w:val="605E5C"/>
      <w:shd w:val="clear" w:color="auto" w:fill="E1DFDD"/>
    </w:rPr>
  </w:style>
  <w:style w:type="paragraph" w:styleId="Prrafodelista">
    <w:name w:val="List Paragraph"/>
    <w:aliases w:val="Párrafo de titulo 3,UEDAŞ Bullet,abc siralı,Use Case List Paragraph,Heading2,Body Bullet,BULLET,Bullet 1,lp1,Arial 8,Bullet List,FooterText,List Paragraph1,numbered,Paragraphe de liste1,列出段落,列出段落1,Bulletr List Paragraph,List Paragraph2"/>
    <w:basedOn w:val="Normal"/>
    <w:link w:val="PrrafodelistaCar"/>
    <w:uiPriority w:val="34"/>
    <w:qFormat/>
    <w:rsid w:val="001D538C"/>
    <w:pPr>
      <w:ind w:left="720"/>
      <w:contextualSpacing/>
    </w:pPr>
  </w:style>
  <w:style w:type="paragraph" w:styleId="Encabezado">
    <w:name w:val="header"/>
    <w:basedOn w:val="Normal"/>
    <w:link w:val="EncabezadoCar"/>
    <w:uiPriority w:val="99"/>
    <w:unhideWhenUsed/>
    <w:rsid w:val="006E1013"/>
    <w:pPr>
      <w:tabs>
        <w:tab w:val="center" w:pos="4252"/>
        <w:tab w:val="right" w:pos="8504"/>
      </w:tabs>
    </w:pPr>
  </w:style>
  <w:style w:type="character" w:customStyle="1" w:styleId="EncabezadoCar">
    <w:name w:val="Encabezado Car"/>
    <w:basedOn w:val="Fuentedeprrafopredeter"/>
    <w:link w:val="Encabezado"/>
    <w:uiPriority w:val="99"/>
    <w:rsid w:val="006E1013"/>
  </w:style>
  <w:style w:type="paragraph" w:styleId="Piedepgina">
    <w:name w:val="footer"/>
    <w:basedOn w:val="Normal"/>
    <w:link w:val="PiedepginaCar"/>
    <w:uiPriority w:val="99"/>
    <w:unhideWhenUsed/>
    <w:rsid w:val="006E1013"/>
    <w:pPr>
      <w:tabs>
        <w:tab w:val="center" w:pos="4252"/>
        <w:tab w:val="right" w:pos="8504"/>
      </w:tabs>
    </w:pPr>
  </w:style>
  <w:style w:type="character" w:customStyle="1" w:styleId="PiedepginaCar">
    <w:name w:val="Pie de página Car"/>
    <w:basedOn w:val="Fuentedeprrafopredeter"/>
    <w:link w:val="Piedepgina"/>
    <w:uiPriority w:val="99"/>
    <w:rsid w:val="006E1013"/>
  </w:style>
  <w:style w:type="paragraph" w:customStyle="1" w:styleId="Default">
    <w:name w:val="Default"/>
    <w:basedOn w:val="Normal"/>
    <w:rsid w:val="008270F4"/>
    <w:pPr>
      <w:autoSpaceDE w:val="0"/>
      <w:autoSpaceDN w:val="0"/>
    </w:pPr>
    <w:rPr>
      <w:rFonts w:ascii="Calibri" w:eastAsiaTheme="minorHAnsi" w:hAnsi="Calibri" w:cs="Calibri"/>
      <w:color w:val="000000"/>
      <w:sz w:val="24"/>
      <w:szCs w:val="24"/>
    </w:rPr>
  </w:style>
  <w:style w:type="character" w:customStyle="1" w:styleId="PrrafodelistaCar">
    <w:name w:val="Párrafo de lista Car"/>
    <w:aliases w:val="Párrafo de titulo 3 Car,UEDAŞ Bullet Car,abc siralı Car,Use Case List Paragraph Car,Heading2 Car,Body Bullet Car,BULLET Car,Bullet 1 Car,lp1 Car,Arial 8 Car,Bullet List Car,FooterText Car,List Paragraph1 Car,numbered Car,列出段落 Car"/>
    <w:link w:val="Prrafodelista"/>
    <w:uiPriority w:val="34"/>
    <w:qFormat/>
    <w:rsid w:val="0084631A"/>
  </w:style>
  <w:style w:type="character" w:customStyle="1" w:styleId="Mencinsinresolver2">
    <w:name w:val="Mención sin resolver2"/>
    <w:basedOn w:val="Fuentedeprrafopredeter"/>
    <w:uiPriority w:val="99"/>
    <w:semiHidden/>
    <w:unhideWhenUsed/>
    <w:rsid w:val="00A53E20"/>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06314D"/>
    <w:rPr>
      <w:b/>
      <w:bCs/>
    </w:rPr>
  </w:style>
  <w:style w:type="character" w:customStyle="1" w:styleId="AsuntodelcomentarioCar">
    <w:name w:val="Asunto del comentario Car"/>
    <w:basedOn w:val="TextocomentarioCar"/>
    <w:link w:val="Asuntodelcomentario"/>
    <w:uiPriority w:val="99"/>
    <w:semiHidden/>
    <w:rsid w:val="0006314D"/>
    <w:rPr>
      <w:b/>
      <w:bCs/>
      <w:sz w:val="20"/>
      <w:szCs w:val="20"/>
    </w:rPr>
  </w:style>
  <w:style w:type="paragraph" w:customStyle="1" w:styleId="p1">
    <w:name w:val="p1"/>
    <w:basedOn w:val="Normal"/>
    <w:rsid w:val="0030785A"/>
    <w:rPr>
      <w:rFonts w:ascii="Times New Roman" w:eastAsiaTheme="minorEastAsia" w:hAnsi="Times New Roman" w:cs="Times New Roman"/>
      <w:sz w:val="24"/>
      <w:szCs w:val="24"/>
    </w:rPr>
  </w:style>
  <w:style w:type="character" w:customStyle="1" w:styleId="s1">
    <w:name w:val="s1"/>
    <w:basedOn w:val="Fuentedeprrafopredeter"/>
    <w:rsid w:val="0030785A"/>
    <w:rPr>
      <w:rFonts w:ascii="Helvetica" w:hAnsi="Helvetica" w:hint="default"/>
      <w:b w:val="0"/>
      <w:bCs w:val="0"/>
      <w:i w:val="0"/>
      <w:iCs w:val="0"/>
      <w:sz w:val="24"/>
      <w:szCs w:val="24"/>
    </w:rPr>
  </w:style>
  <w:style w:type="character" w:styleId="Mencinsinresolver">
    <w:name w:val="Unresolved Mention"/>
    <w:basedOn w:val="Fuentedeprrafopredeter"/>
    <w:uiPriority w:val="99"/>
    <w:semiHidden/>
    <w:unhideWhenUsed/>
    <w:rsid w:val="006008EE"/>
    <w:rPr>
      <w:color w:val="605E5C"/>
      <w:shd w:val="clear" w:color="auto" w:fill="E1DFDD"/>
    </w:rPr>
  </w:style>
  <w:style w:type="character" w:styleId="Hipervnculovisitado">
    <w:name w:val="FollowedHyperlink"/>
    <w:basedOn w:val="Fuentedeprrafopredeter"/>
    <w:uiPriority w:val="99"/>
    <w:semiHidden/>
    <w:unhideWhenUsed/>
    <w:rsid w:val="00104A05"/>
    <w:rPr>
      <w:color w:val="800080" w:themeColor="followedHyperlink"/>
      <w:u w:val="single"/>
    </w:rPr>
  </w:style>
  <w:style w:type="paragraph" w:styleId="NormalWeb">
    <w:name w:val="Normal (Web)"/>
    <w:basedOn w:val="Normal"/>
    <w:uiPriority w:val="99"/>
    <w:semiHidden/>
    <w:unhideWhenUsed/>
    <w:rsid w:val="00ED3F96"/>
    <w:pPr>
      <w:spacing w:before="100" w:beforeAutospacing="1" w:after="100" w:afterAutospacing="1"/>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ED3F96"/>
    <w:rPr>
      <w:b/>
      <w:bCs/>
    </w:rPr>
  </w:style>
  <w:style w:type="paragraph" w:customStyle="1" w:styleId="rtecenter">
    <w:name w:val="rtecenter"/>
    <w:basedOn w:val="Normal"/>
    <w:rsid w:val="002338F3"/>
    <w:pPr>
      <w:spacing w:before="100" w:beforeAutospacing="1" w:after="100" w:afterAutospacing="1"/>
    </w:pPr>
    <w:rPr>
      <w:rFonts w:ascii="Times New Roman" w:eastAsia="Times New Roman" w:hAnsi="Times New Roman" w:cs="Times New Roman"/>
      <w:sz w:val="24"/>
      <w:szCs w:val="24"/>
    </w:rPr>
  </w:style>
  <w:style w:type="character" w:styleId="nfasis">
    <w:name w:val="Emphasis"/>
    <w:basedOn w:val="Fuentedeprrafopredeter"/>
    <w:uiPriority w:val="20"/>
    <w:qFormat/>
    <w:rsid w:val="00550F55"/>
    <w:rPr>
      <w:i/>
      <w:iCs/>
    </w:rPr>
  </w:style>
  <w:style w:type="paragraph" w:customStyle="1" w:styleId="titulo">
    <w:name w:val="titulo"/>
    <w:basedOn w:val="Normal"/>
    <w:rsid w:val="00D1137B"/>
    <w:pPr>
      <w:spacing w:before="100" w:beforeAutospacing="1" w:after="100" w:afterAutospacing="1"/>
    </w:pPr>
    <w:rPr>
      <w:rFonts w:ascii="Times New Roman" w:eastAsia="Times New Roman" w:hAnsi="Times New Roman" w:cs="Times New Roman"/>
      <w:sz w:val="24"/>
      <w:szCs w:val="24"/>
    </w:rPr>
  </w:style>
  <w:style w:type="paragraph" w:styleId="Textoindependiente">
    <w:name w:val="Body Text"/>
    <w:basedOn w:val="Normal"/>
    <w:link w:val="TextoindependienteCar"/>
    <w:uiPriority w:val="1"/>
    <w:qFormat/>
    <w:rsid w:val="007500D7"/>
    <w:pPr>
      <w:widowControl w:val="0"/>
      <w:autoSpaceDE w:val="0"/>
      <w:autoSpaceDN w:val="0"/>
    </w:pPr>
    <w:rPr>
      <w:rFonts w:ascii="Arial MT" w:eastAsia="Arial MT" w:hAnsi="Arial MT" w:cs="Arial MT"/>
      <w:sz w:val="20"/>
      <w:szCs w:val="20"/>
      <w:lang w:eastAsia="en-US"/>
    </w:rPr>
  </w:style>
  <w:style w:type="character" w:customStyle="1" w:styleId="TextoindependienteCar">
    <w:name w:val="Texto independiente Car"/>
    <w:basedOn w:val="Fuentedeprrafopredeter"/>
    <w:link w:val="Textoindependiente"/>
    <w:uiPriority w:val="1"/>
    <w:rsid w:val="007500D7"/>
    <w:rPr>
      <w:rFonts w:ascii="Arial MT" w:eastAsia="Arial MT" w:hAnsi="Arial MT" w:cs="Arial MT"/>
      <w:sz w:val="20"/>
      <w:szCs w:val="20"/>
      <w:lang w:eastAsia="en-US"/>
    </w:rPr>
  </w:style>
  <w:style w:type="paragraph" w:styleId="Revisin">
    <w:name w:val="Revision"/>
    <w:hidden/>
    <w:uiPriority w:val="99"/>
    <w:semiHidden/>
    <w:rsid w:val="005F0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273">
      <w:bodyDiv w:val="1"/>
      <w:marLeft w:val="0"/>
      <w:marRight w:val="0"/>
      <w:marTop w:val="0"/>
      <w:marBottom w:val="0"/>
      <w:divBdr>
        <w:top w:val="none" w:sz="0" w:space="0" w:color="auto"/>
        <w:left w:val="none" w:sz="0" w:space="0" w:color="auto"/>
        <w:bottom w:val="none" w:sz="0" w:space="0" w:color="auto"/>
        <w:right w:val="none" w:sz="0" w:space="0" w:color="auto"/>
      </w:divBdr>
    </w:div>
    <w:div w:id="159471499">
      <w:bodyDiv w:val="1"/>
      <w:marLeft w:val="0"/>
      <w:marRight w:val="0"/>
      <w:marTop w:val="0"/>
      <w:marBottom w:val="0"/>
      <w:divBdr>
        <w:top w:val="none" w:sz="0" w:space="0" w:color="auto"/>
        <w:left w:val="none" w:sz="0" w:space="0" w:color="auto"/>
        <w:bottom w:val="none" w:sz="0" w:space="0" w:color="auto"/>
        <w:right w:val="none" w:sz="0" w:space="0" w:color="auto"/>
      </w:divBdr>
    </w:div>
    <w:div w:id="161702972">
      <w:bodyDiv w:val="1"/>
      <w:marLeft w:val="0"/>
      <w:marRight w:val="0"/>
      <w:marTop w:val="0"/>
      <w:marBottom w:val="0"/>
      <w:divBdr>
        <w:top w:val="none" w:sz="0" w:space="0" w:color="auto"/>
        <w:left w:val="none" w:sz="0" w:space="0" w:color="auto"/>
        <w:bottom w:val="none" w:sz="0" w:space="0" w:color="auto"/>
        <w:right w:val="none" w:sz="0" w:space="0" w:color="auto"/>
      </w:divBdr>
    </w:div>
    <w:div w:id="224723477">
      <w:bodyDiv w:val="1"/>
      <w:marLeft w:val="0"/>
      <w:marRight w:val="0"/>
      <w:marTop w:val="0"/>
      <w:marBottom w:val="0"/>
      <w:divBdr>
        <w:top w:val="none" w:sz="0" w:space="0" w:color="auto"/>
        <w:left w:val="none" w:sz="0" w:space="0" w:color="auto"/>
        <w:bottom w:val="none" w:sz="0" w:space="0" w:color="auto"/>
        <w:right w:val="none" w:sz="0" w:space="0" w:color="auto"/>
      </w:divBdr>
    </w:div>
    <w:div w:id="271516458">
      <w:bodyDiv w:val="1"/>
      <w:marLeft w:val="0"/>
      <w:marRight w:val="0"/>
      <w:marTop w:val="0"/>
      <w:marBottom w:val="0"/>
      <w:divBdr>
        <w:top w:val="none" w:sz="0" w:space="0" w:color="auto"/>
        <w:left w:val="none" w:sz="0" w:space="0" w:color="auto"/>
        <w:bottom w:val="none" w:sz="0" w:space="0" w:color="auto"/>
        <w:right w:val="none" w:sz="0" w:space="0" w:color="auto"/>
      </w:divBdr>
    </w:div>
    <w:div w:id="278725381">
      <w:bodyDiv w:val="1"/>
      <w:marLeft w:val="0"/>
      <w:marRight w:val="0"/>
      <w:marTop w:val="0"/>
      <w:marBottom w:val="0"/>
      <w:divBdr>
        <w:top w:val="none" w:sz="0" w:space="0" w:color="auto"/>
        <w:left w:val="none" w:sz="0" w:space="0" w:color="auto"/>
        <w:bottom w:val="none" w:sz="0" w:space="0" w:color="auto"/>
        <w:right w:val="none" w:sz="0" w:space="0" w:color="auto"/>
      </w:divBdr>
    </w:div>
    <w:div w:id="290676490">
      <w:bodyDiv w:val="1"/>
      <w:marLeft w:val="0"/>
      <w:marRight w:val="0"/>
      <w:marTop w:val="0"/>
      <w:marBottom w:val="0"/>
      <w:divBdr>
        <w:top w:val="none" w:sz="0" w:space="0" w:color="auto"/>
        <w:left w:val="none" w:sz="0" w:space="0" w:color="auto"/>
        <w:bottom w:val="none" w:sz="0" w:space="0" w:color="auto"/>
        <w:right w:val="none" w:sz="0" w:space="0" w:color="auto"/>
      </w:divBdr>
    </w:div>
    <w:div w:id="317850856">
      <w:bodyDiv w:val="1"/>
      <w:marLeft w:val="0"/>
      <w:marRight w:val="0"/>
      <w:marTop w:val="0"/>
      <w:marBottom w:val="0"/>
      <w:divBdr>
        <w:top w:val="none" w:sz="0" w:space="0" w:color="auto"/>
        <w:left w:val="none" w:sz="0" w:space="0" w:color="auto"/>
        <w:bottom w:val="none" w:sz="0" w:space="0" w:color="auto"/>
        <w:right w:val="none" w:sz="0" w:space="0" w:color="auto"/>
      </w:divBdr>
    </w:div>
    <w:div w:id="320155594">
      <w:bodyDiv w:val="1"/>
      <w:marLeft w:val="0"/>
      <w:marRight w:val="0"/>
      <w:marTop w:val="0"/>
      <w:marBottom w:val="0"/>
      <w:divBdr>
        <w:top w:val="none" w:sz="0" w:space="0" w:color="auto"/>
        <w:left w:val="none" w:sz="0" w:space="0" w:color="auto"/>
        <w:bottom w:val="none" w:sz="0" w:space="0" w:color="auto"/>
        <w:right w:val="none" w:sz="0" w:space="0" w:color="auto"/>
      </w:divBdr>
    </w:div>
    <w:div w:id="350300555">
      <w:bodyDiv w:val="1"/>
      <w:marLeft w:val="0"/>
      <w:marRight w:val="0"/>
      <w:marTop w:val="0"/>
      <w:marBottom w:val="0"/>
      <w:divBdr>
        <w:top w:val="none" w:sz="0" w:space="0" w:color="auto"/>
        <w:left w:val="none" w:sz="0" w:space="0" w:color="auto"/>
        <w:bottom w:val="none" w:sz="0" w:space="0" w:color="auto"/>
        <w:right w:val="none" w:sz="0" w:space="0" w:color="auto"/>
      </w:divBdr>
    </w:div>
    <w:div w:id="368649992">
      <w:bodyDiv w:val="1"/>
      <w:marLeft w:val="0"/>
      <w:marRight w:val="0"/>
      <w:marTop w:val="0"/>
      <w:marBottom w:val="0"/>
      <w:divBdr>
        <w:top w:val="none" w:sz="0" w:space="0" w:color="auto"/>
        <w:left w:val="none" w:sz="0" w:space="0" w:color="auto"/>
        <w:bottom w:val="none" w:sz="0" w:space="0" w:color="auto"/>
        <w:right w:val="none" w:sz="0" w:space="0" w:color="auto"/>
      </w:divBdr>
    </w:div>
    <w:div w:id="391588128">
      <w:bodyDiv w:val="1"/>
      <w:marLeft w:val="0"/>
      <w:marRight w:val="0"/>
      <w:marTop w:val="0"/>
      <w:marBottom w:val="0"/>
      <w:divBdr>
        <w:top w:val="none" w:sz="0" w:space="0" w:color="auto"/>
        <w:left w:val="none" w:sz="0" w:space="0" w:color="auto"/>
        <w:bottom w:val="none" w:sz="0" w:space="0" w:color="auto"/>
        <w:right w:val="none" w:sz="0" w:space="0" w:color="auto"/>
      </w:divBdr>
    </w:div>
    <w:div w:id="397241341">
      <w:bodyDiv w:val="1"/>
      <w:marLeft w:val="0"/>
      <w:marRight w:val="0"/>
      <w:marTop w:val="0"/>
      <w:marBottom w:val="0"/>
      <w:divBdr>
        <w:top w:val="none" w:sz="0" w:space="0" w:color="auto"/>
        <w:left w:val="none" w:sz="0" w:space="0" w:color="auto"/>
        <w:bottom w:val="none" w:sz="0" w:space="0" w:color="auto"/>
        <w:right w:val="none" w:sz="0" w:space="0" w:color="auto"/>
      </w:divBdr>
    </w:div>
    <w:div w:id="410548113">
      <w:bodyDiv w:val="1"/>
      <w:marLeft w:val="0"/>
      <w:marRight w:val="0"/>
      <w:marTop w:val="0"/>
      <w:marBottom w:val="0"/>
      <w:divBdr>
        <w:top w:val="none" w:sz="0" w:space="0" w:color="auto"/>
        <w:left w:val="none" w:sz="0" w:space="0" w:color="auto"/>
        <w:bottom w:val="none" w:sz="0" w:space="0" w:color="auto"/>
        <w:right w:val="none" w:sz="0" w:space="0" w:color="auto"/>
      </w:divBdr>
    </w:div>
    <w:div w:id="537669923">
      <w:bodyDiv w:val="1"/>
      <w:marLeft w:val="0"/>
      <w:marRight w:val="0"/>
      <w:marTop w:val="0"/>
      <w:marBottom w:val="0"/>
      <w:divBdr>
        <w:top w:val="none" w:sz="0" w:space="0" w:color="auto"/>
        <w:left w:val="none" w:sz="0" w:space="0" w:color="auto"/>
        <w:bottom w:val="none" w:sz="0" w:space="0" w:color="auto"/>
        <w:right w:val="none" w:sz="0" w:space="0" w:color="auto"/>
      </w:divBdr>
    </w:div>
    <w:div w:id="544369815">
      <w:bodyDiv w:val="1"/>
      <w:marLeft w:val="0"/>
      <w:marRight w:val="0"/>
      <w:marTop w:val="0"/>
      <w:marBottom w:val="0"/>
      <w:divBdr>
        <w:top w:val="none" w:sz="0" w:space="0" w:color="auto"/>
        <w:left w:val="none" w:sz="0" w:space="0" w:color="auto"/>
        <w:bottom w:val="none" w:sz="0" w:space="0" w:color="auto"/>
        <w:right w:val="none" w:sz="0" w:space="0" w:color="auto"/>
      </w:divBdr>
      <w:divsChild>
        <w:div w:id="2130660585">
          <w:marLeft w:val="0"/>
          <w:marRight w:val="0"/>
          <w:marTop w:val="0"/>
          <w:marBottom w:val="0"/>
          <w:divBdr>
            <w:top w:val="none" w:sz="0" w:space="0" w:color="auto"/>
            <w:left w:val="none" w:sz="0" w:space="0" w:color="auto"/>
            <w:bottom w:val="none" w:sz="0" w:space="0" w:color="auto"/>
            <w:right w:val="none" w:sz="0" w:space="0" w:color="auto"/>
          </w:divBdr>
        </w:div>
      </w:divsChild>
    </w:div>
    <w:div w:id="657154815">
      <w:bodyDiv w:val="1"/>
      <w:marLeft w:val="0"/>
      <w:marRight w:val="0"/>
      <w:marTop w:val="0"/>
      <w:marBottom w:val="0"/>
      <w:divBdr>
        <w:top w:val="none" w:sz="0" w:space="0" w:color="auto"/>
        <w:left w:val="none" w:sz="0" w:space="0" w:color="auto"/>
        <w:bottom w:val="none" w:sz="0" w:space="0" w:color="auto"/>
        <w:right w:val="none" w:sz="0" w:space="0" w:color="auto"/>
      </w:divBdr>
    </w:div>
    <w:div w:id="671880336">
      <w:bodyDiv w:val="1"/>
      <w:marLeft w:val="0"/>
      <w:marRight w:val="0"/>
      <w:marTop w:val="0"/>
      <w:marBottom w:val="0"/>
      <w:divBdr>
        <w:top w:val="none" w:sz="0" w:space="0" w:color="auto"/>
        <w:left w:val="none" w:sz="0" w:space="0" w:color="auto"/>
        <w:bottom w:val="none" w:sz="0" w:space="0" w:color="auto"/>
        <w:right w:val="none" w:sz="0" w:space="0" w:color="auto"/>
      </w:divBdr>
    </w:div>
    <w:div w:id="687561679">
      <w:bodyDiv w:val="1"/>
      <w:marLeft w:val="0"/>
      <w:marRight w:val="0"/>
      <w:marTop w:val="0"/>
      <w:marBottom w:val="0"/>
      <w:divBdr>
        <w:top w:val="none" w:sz="0" w:space="0" w:color="auto"/>
        <w:left w:val="none" w:sz="0" w:space="0" w:color="auto"/>
        <w:bottom w:val="none" w:sz="0" w:space="0" w:color="auto"/>
        <w:right w:val="none" w:sz="0" w:space="0" w:color="auto"/>
      </w:divBdr>
    </w:div>
    <w:div w:id="699165991">
      <w:bodyDiv w:val="1"/>
      <w:marLeft w:val="0"/>
      <w:marRight w:val="0"/>
      <w:marTop w:val="0"/>
      <w:marBottom w:val="0"/>
      <w:divBdr>
        <w:top w:val="none" w:sz="0" w:space="0" w:color="auto"/>
        <w:left w:val="none" w:sz="0" w:space="0" w:color="auto"/>
        <w:bottom w:val="none" w:sz="0" w:space="0" w:color="auto"/>
        <w:right w:val="none" w:sz="0" w:space="0" w:color="auto"/>
      </w:divBdr>
    </w:div>
    <w:div w:id="699819380">
      <w:bodyDiv w:val="1"/>
      <w:marLeft w:val="0"/>
      <w:marRight w:val="0"/>
      <w:marTop w:val="0"/>
      <w:marBottom w:val="0"/>
      <w:divBdr>
        <w:top w:val="none" w:sz="0" w:space="0" w:color="auto"/>
        <w:left w:val="none" w:sz="0" w:space="0" w:color="auto"/>
        <w:bottom w:val="none" w:sz="0" w:space="0" w:color="auto"/>
        <w:right w:val="none" w:sz="0" w:space="0" w:color="auto"/>
      </w:divBdr>
    </w:div>
    <w:div w:id="708652038">
      <w:bodyDiv w:val="1"/>
      <w:marLeft w:val="0"/>
      <w:marRight w:val="0"/>
      <w:marTop w:val="0"/>
      <w:marBottom w:val="0"/>
      <w:divBdr>
        <w:top w:val="none" w:sz="0" w:space="0" w:color="auto"/>
        <w:left w:val="none" w:sz="0" w:space="0" w:color="auto"/>
        <w:bottom w:val="none" w:sz="0" w:space="0" w:color="auto"/>
        <w:right w:val="none" w:sz="0" w:space="0" w:color="auto"/>
      </w:divBdr>
    </w:div>
    <w:div w:id="725957545">
      <w:bodyDiv w:val="1"/>
      <w:marLeft w:val="0"/>
      <w:marRight w:val="0"/>
      <w:marTop w:val="0"/>
      <w:marBottom w:val="0"/>
      <w:divBdr>
        <w:top w:val="none" w:sz="0" w:space="0" w:color="auto"/>
        <w:left w:val="none" w:sz="0" w:space="0" w:color="auto"/>
        <w:bottom w:val="none" w:sz="0" w:space="0" w:color="auto"/>
        <w:right w:val="none" w:sz="0" w:space="0" w:color="auto"/>
      </w:divBdr>
    </w:div>
    <w:div w:id="727846126">
      <w:bodyDiv w:val="1"/>
      <w:marLeft w:val="0"/>
      <w:marRight w:val="0"/>
      <w:marTop w:val="0"/>
      <w:marBottom w:val="0"/>
      <w:divBdr>
        <w:top w:val="none" w:sz="0" w:space="0" w:color="auto"/>
        <w:left w:val="none" w:sz="0" w:space="0" w:color="auto"/>
        <w:bottom w:val="none" w:sz="0" w:space="0" w:color="auto"/>
        <w:right w:val="none" w:sz="0" w:space="0" w:color="auto"/>
      </w:divBdr>
    </w:div>
    <w:div w:id="777287778">
      <w:bodyDiv w:val="1"/>
      <w:marLeft w:val="0"/>
      <w:marRight w:val="0"/>
      <w:marTop w:val="0"/>
      <w:marBottom w:val="0"/>
      <w:divBdr>
        <w:top w:val="none" w:sz="0" w:space="0" w:color="auto"/>
        <w:left w:val="none" w:sz="0" w:space="0" w:color="auto"/>
        <w:bottom w:val="none" w:sz="0" w:space="0" w:color="auto"/>
        <w:right w:val="none" w:sz="0" w:space="0" w:color="auto"/>
      </w:divBdr>
    </w:div>
    <w:div w:id="825165375">
      <w:bodyDiv w:val="1"/>
      <w:marLeft w:val="0"/>
      <w:marRight w:val="0"/>
      <w:marTop w:val="0"/>
      <w:marBottom w:val="0"/>
      <w:divBdr>
        <w:top w:val="none" w:sz="0" w:space="0" w:color="auto"/>
        <w:left w:val="none" w:sz="0" w:space="0" w:color="auto"/>
        <w:bottom w:val="none" w:sz="0" w:space="0" w:color="auto"/>
        <w:right w:val="none" w:sz="0" w:space="0" w:color="auto"/>
      </w:divBdr>
    </w:div>
    <w:div w:id="856163275">
      <w:bodyDiv w:val="1"/>
      <w:marLeft w:val="0"/>
      <w:marRight w:val="0"/>
      <w:marTop w:val="0"/>
      <w:marBottom w:val="0"/>
      <w:divBdr>
        <w:top w:val="none" w:sz="0" w:space="0" w:color="auto"/>
        <w:left w:val="none" w:sz="0" w:space="0" w:color="auto"/>
        <w:bottom w:val="none" w:sz="0" w:space="0" w:color="auto"/>
        <w:right w:val="none" w:sz="0" w:space="0" w:color="auto"/>
      </w:divBdr>
    </w:div>
    <w:div w:id="869562364">
      <w:bodyDiv w:val="1"/>
      <w:marLeft w:val="0"/>
      <w:marRight w:val="0"/>
      <w:marTop w:val="0"/>
      <w:marBottom w:val="0"/>
      <w:divBdr>
        <w:top w:val="none" w:sz="0" w:space="0" w:color="auto"/>
        <w:left w:val="none" w:sz="0" w:space="0" w:color="auto"/>
        <w:bottom w:val="none" w:sz="0" w:space="0" w:color="auto"/>
        <w:right w:val="none" w:sz="0" w:space="0" w:color="auto"/>
      </w:divBdr>
    </w:div>
    <w:div w:id="887453369">
      <w:bodyDiv w:val="1"/>
      <w:marLeft w:val="0"/>
      <w:marRight w:val="0"/>
      <w:marTop w:val="0"/>
      <w:marBottom w:val="0"/>
      <w:divBdr>
        <w:top w:val="none" w:sz="0" w:space="0" w:color="auto"/>
        <w:left w:val="none" w:sz="0" w:space="0" w:color="auto"/>
        <w:bottom w:val="none" w:sz="0" w:space="0" w:color="auto"/>
        <w:right w:val="none" w:sz="0" w:space="0" w:color="auto"/>
      </w:divBdr>
    </w:div>
    <w:div w:id="904027489">
      <w:bodyDiv w:val="1"/>
      <w:marLeft w:val="0"/>
      <w:marRight w:val="0"/>
      <w:marTop w:val="0"/>
      <w:marBottom w:val="0"/>
      <w:divBdr>
        <w:top w:val="none" w:sz="0" w:space="0" w:color="auto"/>
        <w:left w:val="none" w:sz="0" w:space="0" w:color="auto"/>
        <w:bottom w:val="none" w:sz="0" w:space="0" w:color="auto"/>
        <w:right w:val="none" w:sz="0" w:space="0" w:color="auto"/>
      </w:divBdr>
    </w:div>
    <w:div w:id="907108739">
      <w:bodyDiv w:val="1"/>
      <w:marLeft w:val="0"/>
      <w:marRight w:val="0"/>
      <w:marTop w:val="0"/>
      <w:marBottom w:val="0"/>
      <w:divBdr>
        <w:top w:val="none" w:sz="0" w:space="0" w:color="auto"/>
        <w:left w:val="none" w:sz="0" w:space="0" w:color="auto"/>
        <w:bottom w:val="none" w:sz="0" w:space="0" w:color="auto"/>
        <w:right w:val="none" w:sz="0" w:space="0" w:color="auto"/>
      </w:divBdr>
    </w:div>
    <w:div w:id="932739145">
      <w:bodyDiv w:val="1"/>
      <w:marLeft w:val="0"/>
      <w:marRight w:val="0"/>
      <w:marTop w:val="0"/>
      <w:marBottom w:val="0"/>
      <w:divBdr>
        <w:top w:val="none" w:sz="0" w:space="0" w:color="auto"/>
        <w:left w:val="none" w:sz="0" w:space="0" w:color="auto"/>
        <w:bottom w:val="none" w:sz="0" w:space="0" w:color="auto"/>
        <w:right w:val="none" w:sz="0" w:space="0" w:color="auto"/>
      </w:divBdr>
    </w:div>
    <w:div w:id="941258213">
      <w:bodyDiv w:val="1"/>
      <w:marLeft w:val="0"/>
      <w:marRight w:val="0"/>
      <w:marTop w:val="0"/>
      <w:marBottom w:val="0"/>
      <w:divBdr>
        <w:top w:val="none" w:sz="0" w:space="0" w:color="auto"/>
        <w:left w:val="none" w:sz="0" w:space="0" w:color="auto"/>
        <w:bottom w:val="none" w:sz="0" w:space="0" w:color="auto"/>
        <w:right w:val="none" w:sz="0" w:space="0" w:color="auto"/>
      </w:divBdr>
    </w:div>
    <w:div w:id="951478268">
      <w:bodyDiv w:val="1"/>
      <w:marLeft w:val="0"/>
      <w:marRight w:val="0"/>
      <w:marTop w:val="0"/>
      <w:marBottom w:val="0"/>
      <w:divBdr>
        <w:top w:val="none" w:sz="0" w:space="0" w:color="auto"/>
        <w:left w:val="none" w:sz="0" w:space="0" w:color="auto"/>
        <w:bottom w:val="none" w:sz="0" w:space="0" w:color="auto"/>
        <w:right w:val="none" w:sz="0" w:space="0" w:color="auto"/>
      </w:divBdr>
      <w:divsChild>
        <w:div w:id="1358582160">
          <w:marLeft w:val="835"/>
          <w:marRight w:val="0"/>
          <w:marTop w:val="0"/>
          <w:marBottom w:val="120"/>
          <w:divBdr>
            <w:top w:val="none" w:sz="0" w:space="0" w:color="auto"/>
            <w:left w:val="none" w:sz="0" w:space="0" w:color="auto"/>
            <w:bottom w:val="none" w:sz="0" w:space="0" w:color="auto"/>
            <w:right w:val="none" w:sz="0" w:space="0" w:color="auto"/>
          </w:divBdr>
        </w:div>
        <w:div w:id="844786934">
          <w:marLeft w:val="835"/>
          <w:marRight w:val="0"/>
          <w:marTop w:val="0"/>
          <w:marBottom w:val="120"/>
          <w:divBdr>
            <w:top w:val="none" w:sz="0" w:space="0" w:color="auto"/>
            <w:left w:val="none" w:sz="0" w:space="0" w:color="auto"/>
            <w:bottom w:val="none" w:sz="0" w:space="0" w:color="auto"/>
            <w:right w:val="none" w:sz="0" w:space="0" w:color="auto"/>
          </w:divBdr>
        </w:div>
        <w:div w:id="1445688644">
          <w:marLeft w:val="835"/>
          <w:marRight w:val="0"/>
          <w:marTop w:val="0"/>
          <w:marBottom w:val="120"/>
          <w:divBdr>
            <w:top w:val="none" w:sz="0" w:space="0" w:color="auto"/>
            <w:left w:val="none" w:sz="0" w:space="0" w:color="auto"/>
            <w:bottom w:val="none" w:sz="0" w:space="0" w:color="auto"/>
            <w:right w:val="none" w:sz="0" w:space="0" w:color="auto"/>
          </w:divBdr>
        </w:div>
        <w:div w:id="1500076339">
          <w:marLeft w:val="835"/>
          <w:marRight w:val="0"/>
          <w:marTop w:val="0"/>
          <w:marBottom w:val="120"/>
          <w:divBdr>
            <w:top w:val="none" w:sz="0" w:space="0" w:color="auto"/>
            <w:left w:val="none" w:sz="0" w:space="0" w:color="auto"/>
            <w:bottom w:val="none" w:sz="0" w:space="0" w:color="auto"/>
            <w:right w:val="none" w:sz="0" w:space="0" w:color="auto"/>
          </w:divBdr>
        </w:div>
        <w:div w:id="769931316">
          <w:marLeft w:val="835"/>
          <w:marRight w:val="0"/>
          <w:marTop w:val="0"/>
          <w:marBottom w:val="120"/>
          <w:divBdr>
            <w:top w:val="none" w:sz="0" w:space="0" w:color="auto"/>
            <w:left w:val="none" w:sz="0" w:space="0" w:color="auto"/>
            <w:bottom w:val="none" w:sz="0" w:space="0" w:color="auto"/>
            <w:right w:val="none" w:sz="0" w:space="0" w:color="auto"/>
          </w:divBdr>
        </w:div>
      </w:divsChild>
    </w:div>
    <w:div w:id="963585082">
      <w:bodyDiv w:val="1"/>
      <w:marLeft w:val="0"/>
      <w:marRight w:val="0"/>
      <w:marTop w:val="0"/>
      <w:marBottom w:val="0"/>
      <w:divBdr>
        <w:top w:val="none" w:sz="0" w:space="0" w:color="auto"/>
        <w:left w:val="none" w:sz="0" w:space="0" w:color="auto"/>
        <w:bottom w:val="none" w:sz="0" w:space="0" w:color="auto"/>
        <w:right w:val="none" w:sz="0" w:space="0" w:color="auto"/>
      </w:divBdr>
    </w:div>
    <w:div w:id="1050693134">
      <w:bodyDiv w:val="1"/>
      <w:marLeft w:val="0"/>
      <w:marRight w:val="0"/>
      <w:marTop w:val="0"/>
      <w:marBottom w:val="0"/>
      <w:divBdr>
        <w:top w:val="none" w:sz="0" w:space="0" w:color="auto"/>
        <w:left w:val="none" w:sz="0" w:space="0" w:color="auto"/>
        <w:bottom w:val="none" w:sz="0" w:space="0" w:color="auto"/>
        <w:right w:val="none" w:sz="0" w:space="0" w:color="auto"/>
      </w:divBdr>
    </w:div>
    <w:div w:id="1051418715">
      <w:bodyDiv w:val="1"/>
      <w:marLeft w:val="0"/>
      <w:marRight w:val="0"/>
      <w:marTop w:val="0"/>
      <w:marBottom w:val="0"/>
      <w:divBdr>
        <w:top w:val="none" w:sz="0" w:space="0" w:color="auto"/>
        <w:left w:val="none" w:sz="0" w:space="0" w:color="auto"/>
        <w:bottom w:val="none" w:sz="0" w:space="0" w:color="auto"/>
        <w:right w:val="none" w:sz="0" w:space="0" w:color="auto"/>
      </w:divBdr>
    </w:div>
    <w:div w:id="1105072864">
      <w:bodyDiv w:val="1"/>
      <w:marLeft w:val="0"/>
      <w:marRight w:val="0"/>
      <w:marTop w:val="0"/>
      <w:marBottom w:val="0"/>
      <w:divBdr>
        <w:top w:val="none" w:sz="0" w:space="0" w:color="auto"/>
        <w:left w:val="none" w:sz="0" w:space="0" w:color="auto"/>
        <w:bottom w:val="none" w:sz="0" w:space="0" w:color="auto"/>
        <w:right w:val="none" w:sz="0" w:space="0" w:color="auto"/>
      </w:divBdr>
    </w:div>
    <w:div w:id="1185246016">
      <w:bodyDiv w:val="1"/>
      <w:marLeft w:val="0"/>
      <w:marRight w:val="0"/>
      <w:marTop w:val="0"/>
      <w:marBottom w:val="0"/>
      <w:divBdr>
        <w:top w:val="none" w:sz="0" w:space="0" w:color="auto"/>
        <w:left w:val="none" w:sz="0" w:space="0" w:color="auto"/>
        <w:bottom w:val="none" w:sz="0" w:space="0" w:color="auto"/>
        <w:right w:val="none" w:sz="0" w:space="0" w:color="auto"/>
      </w:divBdr>
    </w:div>
    <w:div w:id="1203513894">
      <w:bodyDiv w:val="1"/>
      <w:marLeft w:val="0"/>
      <w:marRight w:val="0"/>
      <w:marTop w:val="0"/>
      <w:marBottom w:val="0"/>
      <w:divBdr>
        <w:top w:val="none" w:sz="0" w:space="0" w:color="auto"/>
        <w:left w:val="none" w:sz="0" w:space="0" w:color="auto"/>
        <w:bottom w:val="none" w:sz="0" w:space="0" w:color="auto"/>
        <w:right w:val="none" w:sz="0" w:space="0" w:color="auto"/>
      </w:divBdr>
    </w:div>
    <w:div w:id="1214541112">
      <w:bodyDiv w:val="1"/>
      <w:marLeft w:val="0"/>
      <w:marRight w:val="0"/>
      <w:marTop w:val="0"/>
      <w:marBottom w:val="0"/>
      <w:divBdr>
        <w:top w:val="none" w:sz="0" w:space="0" w:color="auto"/>
        <w:left w:val="none" w:sz="0" w:space="0" w:color="auto"/>
        <w:bottom w:val="none" w:sz="0" w:space="0" w:color="auto"/>
        <w:right w:val="none" w:sz="0" w:space="0" w:color="auto"/>
      </w:divBdr>
    </w:div>
    <w:div w:id="1351294941">
      <w:bodyDiv w:val="1"/>
      <w:marLeft w:val="0"/>
      <w:marRight w:val="0"/>
      <w:marTop w:val="0"/>
      <w:marBottom w:val="0"/>
      <w:divBdr>
        <w:top w:val="none" w:sz="0" w:space="0" w:color="auto"/>
        <w:left w:val="none" w:sz="0" w:space="0" w:color="auto"/>
        <w:bottom w:val="none" w:sz="0" w:space="0" w:color="auto"/>
        <w:right w:val="none" w:sz="0" w:space="0" w:color="auto"/>
      </w:divBdr>
    </w:div>
    <w:div w:id="1362244765">
      <w:bodyDiv w:val="1"/>
      <w:marLeft w:val="0"/>
      <w:marRight w:val="0"/>
      <w:marTop w:val="0"/>
      <w:marBottom w:val="0"/>
      <w:divBdr>
        <w:top w:val="none" w:sz="0" w:space="0" w:color="auto"/>
        <w:left w:val="none" w:sz="0" w:space="0" w:color="auto"/>
        <w:bottom w:val="none" w:sz="0" w:space="0" w:color="auto"/>
        <w:right w:val="none" w:sz="0" w:space="0" w:color="auto"/>
      </w:divBdr>
    </w:div>
    <w:div w:id="1391999183">
      <w:bodyDiv w:val="1"/>
      <w:marLeft w:val="0"/>
      <w:marRight w:val="0"/>
      <w:marTop w:val="0"/>
      <w:marBottom w:val="0"/>
      <w:divBdr>
        <w:top w:val="none" w:sz="0" w:space="0" w:color="auto"/>
        <w:left w:val="none" w:sz="0" w:space="0" w:color="auto"/>
        <w:bottom w:val="none" w:sz="0" w:space="0" w:color="auto"/>
        <w:right w:val="none" w:sz="0" w:space="0" w:color="auto"/>
      </w:divBdr>
    </w:div>
    <w:div w:id="1409888902">
      <w:bodyDiv w:val="1"/>
      <w:marLeft w:val="0"/>
      <w:marRight w:val="0"/>
      <w:marTop w:val="0"/>
      <w:marBottom w:val="0"/>
      <w:divBdr>
        <w:top w:val="none" w:sz="0" w:space="0" w:color="auto"/>
        <w:left w:val="none" w:sz="0" w:space="0" w:color="auto"/>
        <w:bottom w:val="none" w:sz="0" w:space="0" w:color="auto"/>
        <w:right w:val="none" w:sz="0" w:space="0" w:color="auto"/>
      </w:divBdr>
    </w:div>
    <w:div w:id="1502772529">
      <w:bodyDiv w:val="1"/>
      <w:marLeft w:val="0"/>
      <w:marRight w:val="0"/>
      <w:marTop w:val="0"/>
      <w:marBottom w:val="0"/>
      <w:divBdr>
        <w:top w:val="none" w:sz="0" w:space="0" w:color="auto"/>
        <w:left w:val="none" w:sz="0" w:space="0" w:color="auto"/>
        <w:bottom w:val="none" w:sz="0" w:space="0" w:color="auto"/>
        <w:right w:val="none" w:sz="0" w:space="0" w:color="auto"/>
      </w:divBdr>
    </w:div>
    <w:div w:id="1514807935">
      <w:bodyDiv w:val="1"/>
      <w:marLeft w:val="0"/>
      <w:marRight w:val="0"/>
      <w:marTop w:val="0"/>
      <w:marBottom w:val="0"/>
      <w:divBdr>
        <w:top w:val="none" w:sz="0" w:space="0" w:color="auto"/>
        <w:left w:val="none" w:sz="0" w:space="0" w:color="auto"/>
        <w:bottom w:val="none" w:sz="0" w:space="0" w:color="auto"/>
        <w:right w:val="none" w:sz="0" w:space="0" w:color="auto"/>
      </w:divBdr>
    </w:div>
    <w:div w:id="1549100528">
      <w:bodyDiv w:val="1"/>
      <w:marLeft w:val="0"/>
      <w:marRight w:val="0"/>
      <w:marTop w:val="0"/>
      <w:marBottom w:val="0"/>
      <w:divBdr>
        <w:top w:val="none" w:sz="0" w:space="0" w:color="auto"/>
        <w:left w:val="none" w:sz="0" w:space="0" w:color="auto"/>
        <w:bottom w:val="none" w:sz="0" w:space="0" w:color="auto"/>
        <w:right w:val="none" w:sz="0" w:space="0" w:color="auto"/>
      </w:divBdr>
    </w:div>
    <w:div w:id="1642075682">
      <w:bodyDiv w:val="1"/>
      <w:marLeft w:val="0"/>
      <w:marRight w:val="0"/>
      <w:marTop w:val="0"/>
      <w:marBottom w:val="0"/>
      <w:divBdr>
        <w:top w:val="none" w:sz="0" w:space="0" w:color="auto"/>
        <w:left w:val="none" w:sz="0" w:space="0" w:color="auto"/>
        <w:bottom w:val="none" w:sz="0" w:space="0" w:color="auto"/>
        <w:right w:val="none" w:sz="0" w:space="0" w:color="auto"/>
      </w:divBdr>
    </w:div>
    <w:div w:id="1658265264">
      <w:bodyDiv w:val="1"/>
      <w:marLeft w:val="0"/>
      <w:marRight w:val="0"/>
      <w:marTop w:val="0"/>
      <w:marBottom w:val="0"/>
      <w:divBdr>
        <w:top w:val="none" w:sz="0" w:space="0" w:color="auto"/>
        <w:left w:val="none" w:sz="0" w:space="0" w:color="auto"/>
        <w:bottom w:val="none" w:sz="0" w:space="0" w:color="auto"/>
        <w:right w:val="none" w:sz="0" w:space="0" w:color="auto"/>
      </w:divBdr>
    </w:div>
    <w:div w:id="1751151432">
      <w:bodyDiv w:val="1"/>
      <w:marLeft w:val="0"/>
      <w:marRight w:val="0"/>
      <w:marTop w:val="0"/>
      <w:marBottom w:val="0"/>
      <w:divBdr>
        <w:top w:val="none" w:sz="0" w:space="0" w:color="auto"/>
        <w:left w:val="none" w:sz="0" w:space="0" w:color="auto"/>
        <w:bottom w:val="none" w:sz="0" w:space="0" w:color="auto"/>
        <w:right w:val="none" w:sz="0" w:space="0" w:color="auto"/>
      </w:divBdr>
    </w:div>
    <w:div w:id="1780249895">
      <w:bodyDiv w:val="1"/>
      <w:marLeft w:val="0"/>
      <w:marRight w:val="0"/>
      <w:marTop w:val="0"/>
      <w:marBottom w:val="0"/>
      <w:divBdr>
        <w:top w:val="none" w:sz="0" w:space="0" w:color="auto"/>
        <w:left w:val="none" w:sz="0" w:space="0" w:color="auto"/>
        <w:bottom w:val="none" w:sz="0" w:space="0" w:color="auto"/>
        <w:right w:val="none" w:sz="0" w:space="0" w:color="auto"/>
      </w:divBdr>
    </w:div>
    <w:div w:id="1786928203">
      <w:bodyDiv w:val="1"/>
      <w:marLeft w:val="0"/>
      <w:marRight w:val="0"/>
      <w:marTop w:val="0"/>
      <w:marBottom w:val="0"/>
      <w:divBdr>
        <w:top w:val="none" w:sz="0" w:space="0" w:color="auto"/>
        <w:left w:val="none" w:sz="0" w:space="0" w:color="auto"/>
        <w:bottom w:val="none" w:sz="0" w:space="0" w:color="auto"/>
        <w:right w:val="none" w:sz="0" w:space="0" w:color="auto"/>
      </w:divBdr>
    </w:div>
    <w:div w:id="1787500522">
      <w:bodyDiv w:val="1"/>
      <w:marLeft w:val="0"/>
      <w:marRight w:val="0"/>
      <w:marTop w:val="0"/>
      <w:marBottom w:val="0"/>
      <w:divBdr>
        <w:top w:val="none" w:sz="0" w:space="0" w:color="auto"/>
        <w:left w:val="none" w:sz="0" w:space="0" w:color="auto"/>
        <w:bottom w:val="none" w:sz="0" w:space="0" w:color="auto"/>
        <w:right w:val="none" w:sz="0" w:space="0" w:color="auto"/>
      </w:divBdr>
    </w:div>
    <w:div w:id="1791700820">
      <w:bodyDiv w:val="1"/>
      <w:marLeft w:val="0"/>
      <w:marRight w:val="0"/>
      <w:marTop w:val="0"/>
      <w:marBottom w:val="0"/>
      <w:divBdr>
        <w:top w:val="none" w:sz="0" w:space="0" w:color="auto"/>
        <w:left w:val="none" w:sz="0" w:space="0" w:color="auto"/>
        <w:bottom w:val="none" w:sz="0" w:space="0" w:color="auto"/>
        <w:right w:val="none" w:sz="0" w:space="0" w:color="auto"/>
      </w:divBdr>
    </w:div>
    <w:div w:id="1951163079">
      <w:bodyDiv w:val="1"/>
      <w:marLeft w:val="0"/>
      <w:marRight w:val="0"/>
      <w:marTop w:val="0"/>
      <w:marBottom w:val="0"/>
      <w:divBdr>
        <w:top w:val="none" w:sz="0" w:space="0" w:color="auto"/>
        <w:left w:val="none" w:sz="0" w:space="0" w:color="auto"/>
        <w:bottom w:val="none" w:sz="0" w:space="0" w:color="auto"/>
        <w:right w:val="none" w:sz="0" w:space="0" w:color="auto"/>
      </w:divBdr>
    </w:div>
    <w:div w:id="2020615155">
      <w:bodyDiv w:val="1"/>
      <w:marLeft w:val="0"/>
      <w:marRight w:val="0"/>
      <w:marTop w:val="0"/>
      <w:marBottom w:val="0"/>
      <w:divBdr>
        <w:top w:val="none" w:sz="0" w:space="0" w:color="auto"/>
        <w:left w:val="none" w:sz="0" w:space="0" w:color="auto"/>
        <w:bottom w:val="none" w:sz="0" w:space="0" w:color="auto"/>
        <w:right w:val="none" w:sz="0" w:space="0" w:color="auto"/>
      </w:divBdr>
    </w:div>
    <w:div w:id="2027249200">
      <w:bodyDiv w:val="1"/>
      <w:marLeft w:val="0"/>
      <w:marRight w:val="0"/>
      <w:marTop w:val="0"/>
      <w:marBottom w:val="0"/>
      <w:divBdr>
        <w:top w:val="none" w:sz="0" w:space="0" w:color="auto"/>
        <w:left w:val="none" w:sz="0" w:space="0" w:color="auto"/>
        <w:bottom w:val="none" w:sz="0" w:space="0" w:color="auto"/>
        <w:right w:val="none" w:sz="0" w:space="0" w:color="auto"/>
      </w:divBdr>
    </w:div>
    <w:div w:id="2042317876">
      <w:bodyDiv w:val="1"/>
      <w:marLeft w:val="0"/>
      <w:marRight w:val="0"/>
      <w:marTop w:val="0"/>
      <w:marBottom w:val="0"/>
      <w:divBdr>
        <w:top w:val="none" w:sz="0" w:space="0" w:color="auto"/>
        <w:left w:val="none" w:sz="0" w:space="0" w:color="auto"/>
        <w:bottom w:val="none" w:sz="0" w:space="0" w:color="auto"/>
        <w:right w:val="none" w:sz="0" w:space="0" w:color="auto"/>
      </w:divBdr>
    </w:div>
    <w:div w:id="2089574895">
      <w:bodyDiv w:val="1"/>
      <w:marLeft w:val="0"/>
      <w:marRight w:val="0"/>
      <w:marTop w:val="0"/>
      <w:marBottom w:val="0"/>
      <w:divBdr>
        <w:top w:val="none" w:sz="0" w:space="0" w:color="auto"/>
        <w:left w:val="none" w:sz="0" w:space="0" w:color="auto"/>
        <w:bottom w:val="none" w:sz="0" w:space="0" w:color="auto"/>
        <w:right w:val="none" w:sz="0" w:space="0" w:color="auto"/>
      </w:divBdr>
    </w:div>
    <w:div w:id="2139109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metic.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metic.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metic.es/ametic/ametic-lanza-un-whitepaper-iot-un-aliado-en-el-camino-para-alcanzar-los-ods/" TargetMode="External"/><Relationship Id="rId5" Type="http://schemas.openxmlformats.org/officeDocument/2006/relationships/numbering" Target="numbering.xml"/><Relationship Id="rId15" Type="http://schemas.openxmlformats.org/officeDocument/2006/relationships/hyperlink" Target="mailto:b.dorado@romanrm.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rea.caballero@romanrm.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0362F23DFEF849839AA614485A5AF5" ma:contentTypeVersion="14" ma:contentTypeDescription="Create a new document." ma:contentTypeScope="" ma:versionID="5282a54ce84ba7d549bf64a24816e7fb">
  <xsd:schema xmlns:xsd="http://www.w3.org/2001/XMLSchema" xmlns:xs="http://www.w3.org/2001/XMLSchema" xmlns:p="http://schemas.microsoft.com/office/2006/metadata/properties" xmlns:ns3="f227005f-9f1e-4a14-9266-e3111ad809b9" xmlns:ns4="00a043a7-73f9-472b-8a74-7591ea13e7fc" targetNamespace="http://schemas.microsoft.com/office/2006/metadata/properties" ma:root="true" ma:fieldsID="37e559fca66e7136b72c36be48efdfa7" ns3:_="" ns4:_="">
    <xsd:import namespace="f227005f-9f1e-4a14-9266-e3111ad809b9"/>
    <xsd:import namespace="00a043a7-73f9-472b-8a74-7591ea13e7f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7005f-9f1e-4a14-9266-e3111ad80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a043a7-73f9-472b-8a74-7591ea13e7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38A23A-78AC-8C40-80EE-A96F886685DA}">
  <ds:schemaRefs>
    <ds:schemaRef ds:uri="http://schemas.openxmlformats.org/officeDocument/2006/bibliography"/>
  </ds:schemaRefs>
</ds:datastoreItem>
</file>

<file path=customXml/itemProps2.xml><?xml version="1.0" encoding="utf-8"?>
<ds:datastoreItem xmlns:ds="http://schemas.openxmlformats.org/officeDocument/2006/customXml" ds:itemID="{CF092FF3-4F6F-4A7F-8E6D-AE8C4D51E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7005f-9f1e-4a14-9266-e3111ad809b9"/>
    <ds:schemaRef ds:uri="00a043a7-73f9-472b-8a74-7591ea13e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54AEED-A26B-4AFB-899F-AA64C60EE028}">
  <ds:schemaRefs>
    <ds:schemaRef ds:uri="http://schemas.microsoft.com/sharepoint/v3/contenttype/forms"/>
  </ds:schemaRefs>
</ds:datastoreItem>
</file>

<file path=customXml/itemProps4.xml><?xml version="1.0" encoding="utf-8"?>
<ds:datastoreItem xmlns:ds="http://schemas.openxmlformats.org/officeDocument/2006/customXml" ds:itemID="{C4471BA0-EC2D-431F-B010-70A77B22F8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818</Words>
  <Characters>4500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COMUNICADO PRENSA</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PRENSA</dc:title>
  <dc:creator>AMETIC;vjimenez@ametic.es</dc:creator>
  <cp:lastModifiedBy>Manuel Moreno</cp:lastModifiedBy>
  <cp:revision>9</cp:revision>
  <cp:lastPrinted>2020-03-23T13:40:00Z</cp:lastPrinted>
  <dcterms:created xsi:type="dcterms:W3CDTF">2022-11-23T16:54:00Z</dcterms:created>
  <dcterms:modified xsi:type="dcterms:W3CDTF">2022-11-24T10:37:00Z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1965407937</vt:i4>
  </property>
  <property fmtid="{D5CDD505-2E9C-101B-9397-08002B2CF9AE}" pid="3" name="ContentTypeId">
    <vt:lpwstr>0x0101000D0362F23DFEF849839AA614485A5AF5</vt:lpwstr>
  </property>
</Properties>
</file>