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436F" w14:textId="77777777" w:rsidR="00BF5BBD" w:rsidRDefault="00BF5BBD" w:rsidP="00894236">
      <w:pPr>
        <w:ind w:right="19"/>
        <w:jc w:val="both"/>
        <w:rPr>
          <w:b/>
        </w:rPr>
      </w:pPr>
    </w:p>
    <w:p w14:paraId="543BE1B5" w14:textId="77777777" w:rsidR="0084631A" w:rsidRPr="00EA6E2D" w:rsidRDefault="0084631A" w:rsidP="00934D0F">
      <w:pPr>
        <w:jc w:val="center"/>
        <w:rPr>
          <w:rFonts w:eastAsia="Times New Roman" w:cs="Times New Roman"/>
          <w:b/>
          <w:lang w:eastAsia="es-ES_tradnl"/>
        </w:rPr>
      </w:pPr>
    </w:p>
    <w:p w14:paraId="0ED51949" w14:textId="4F2A2AA6" w:rsidR="004057ED" w:rsidRDefault="004057ED" w:rsidP="00281455">
      <w:pPr>
        <w:ind w:left="284" w:right="283"/>
        <w:jc w:val="center"/>
        <w:rPr>
          <w:rFonts w:eastAsiaTheme="minorHAnsi"/>
          <w:b/>
          <w:color w:val="1C71B8"/>
          <w:u w:val="single"/>
          <w:lang w:eastAsia="en-US"/>
        </w:rPr>
      </w:pPr>
      <w:r w:rsidRPr="004057ED">
        <w:rPr>
          <w:rFonts w:eastAsiaTheme="minorHAnsi"/>
          <w:b/>
          <w:color w:val="1C71B8"/>
          <w:u w:val="single"/>
          <w:lang w:eastAsia="en-US"/>
        </w:rPr>
        <w:t>Estudio</w:t>
      </w:r>
      <w:r w:rsidR="008E588C">
        <w:rPr>
          <w:rFonts w:eastAsiaTheme="minorHAnsi"/>
          <w:b/>
          <w:color w:val="1C71B8"/>
          <w:u w:val="single"/>
          <w:lang w:eastAsia="en-US"/>
        </w:rPr>
        <w:t>:</w:t>
      </w:r>
      <w:r w:rsidRPr="004057ED">
        <w:rPr>
          <w:rFonts w:eastAsiaTheme="minorHAnsi"/>
          <w:b/>
          <w:color w:val="1C71B8"/>
          <w:u w:val="single"/>
          <w:lang w:eastAsia="en-US"/>
        </w:rPr>
        <w:t xml:space="preserve"> ‘</w:t>
      </w:r>
      <w:proofErr w:type="spellStart"/>
      <w:r w:rsidRPr="004057ED">
        <w:rPr>
          <w:rFonts w:eastAsiaTheme="minorHAnsi"/>
          <w:b/>
          <w:color w:val="1C71B8"/>
          <w:u w:val="single"/>
          <w:lang w:eastAsia="en-US"/>
        </w:rPr>
        <w:t>Digitalizacion</w:t>
      </w:r>
      <w:proofErr w:type="spellEnd"/>
      <w:r w:rsidRPr="004057ED">
        <w:rPr>
          <w:rFonts w:eastAsiaTheme="minorHAnsi"/>
          <w:b/>
          <w:color w:val="1C71B8"/>
          <w:u w:val="single"/>
          <w:lang w:eastAsia="en-US"/>
        </w:rPr>
        <w:t xml:space="preserve"> de pequeños y medianos museos’</w:t>
      </w:r>
    </w:p>
    <w:p w14:paraId="7508A459" w14:textId="6795E12B" w:rsidR="004057ED" w:rsidRDefault="004057ED" w:rsidP="00281455">
      <w:pPr>
        <w:ind w:left="284" w:right="283"/>
        <w:jc w:val="center"/>
        <w:rPr>
          <w:rFonts w:eastAsiaTheme="minorHAnsi"/>
          <w:b/>
          <w:color w:val="1C71B8"/>
          <w:u w:val="single"/>
          <w:lang w:eastAsia="en-US"/>
        </w:rPr>
      </w:pPr>
    </w:p>
    <w:p w14:paraId="144D5EB0" w14:textId="32E15433" w:rsidR="00EA576A" w:rsidRPr="004057ED" w:rsidRDefault="00EA576A" w:rsidP="00281455">
      <w:pPr>
        <w:ind w:left="284" w:right="283"/>
        <w:jc w:val="center"/>
        <w:rPr>
          <w:rFonts w:eastAsiaTheme="minorHAnsi"/>
          <w:b/>
          <w:color w:val="1C71B8"/>
          <w:sz w:val="40"/>
          <w:szCs w:val="40"/>
          <w:lang w:eastAsia="en-US"/>
        </w:rPr>
      </w:pPr>
      <w:r>
        <w:rPr>
          <w:rFonts w:eastAsiaTheme="minorHAnsi"/>
          <w:b/>
          <w:color w:val="1C71B8"/>
          <w:sz w:val="40"/>
          <w:szCs w:val="40"/>
          <w:lang w:eastAsia="en-US"/>
        </w:rPr>
        <w:t>Pequeños y medianos museos españoles entienden la digitalización como una necesidad y una oportunidad</w:t>
      </w:r>
    </w:p>
    <w:p w14:paraId="23491628" w14:textId="77777777" w:rsidR="0084631A" w:rsidRPr="009C0F9A" w:rsidRDefault="0084631A" w:rsidP="009C0F9A">
      <w:pPr>
        <w:ind w:right="302"/>
        <w:rPr>
          <w:rFonts w:eastAsiaTheme="minorHAnsi"/>
          <w:b/>
          <w:color w:val="1C71B8"/>
          <w:sz w:val="21"/>
          <w:lang w:eastAsia="en-US"/>
        </w:rPr>
      </w:pPr>
    </w:p>
    <w:p w14:paraId="14D7246F" w14:textId="30511A58" w:rsidR="008E588C" w:rsidRDefault="00E23576" w:rsidP="00731EAF">
      <w:pPr>
        <w:pStyle w:val="Prrafodelista"/>
        <w:numPr>
          <w:ilvl w:val="0"/>
          <w:numId w:val="5"/>
        </w:numPr>
        <w:ind w:left="426" w:right="161" w:hanging="426"/>
        <w:contextualSpacing w:val="0"/>
        <w:jc w:val="both"/>
        <w:rPr>
          <w:rFonts w:eastAsiaTheme="minorHAnsi"/>
          <w:b/>
          <w:color w:val="1C71B8"/>
          <w:lang w:eastAsia="en-US"/>
        </w:rPr>
      </w:pPr>
      <w:r>
        <w:rPr>
          <w:rFonts w:eastAsiaTheme="minorHAnsi"/>
          <w:b/>
          <w:color w:val="1C71B8"/>
          <w:lang w:eastAsia="en-US"/>
        </w:rPr>
        <w:t>E</w:t>
      </w:r>
      <w:r w:rsidR="008E588C">
        <w:rPr>
          <w:rFonts w:eastAsiaTheme="minorHAnsi"/>
          <w:b/>
          <w:color w:val="1C71B8"/>
          <w:lang w:eastAsia="en-US"/>
        </w:rPr>
        <w:t>ste estudio, realizado por la Plataforma de Tecnologías Multimedia y Contenidos Di</w:t>
      </w:r>
      <w:r w:rsidR="00463152">
        <w:rPr>
          <w:rFonts w:eastAsiaTheme="minorHAnsi"/>
          <w:b/>
          <w:color w:val="1C71B8"/>
          <w:lang w:eastAsia="en-US"/>
        </w:rPr>
        <w:t>gi</w:t>
      </w:r>
      <w:r w:rsidR="008E588C">
        <w:rPr>
          <w:rFonts w:eastAsiaTheme="minorHAnsi"/>
          <w:b/>
          <w:color w:val="1C71B8"/>
          <w:lang w:eastAsia="en-US"/>
        </w:rPr>
        <w:t>tales (</w:t>
      </w:r>
      <w:proofErr w:type="spellStart"/>
      <w:r w:rsidR="00804968">
        <w:rPr>
          <w:rFonts w:eastAsiaTheme="minorHAnsi"/>
          <w:b/>
          <w:color w:val="1C71B8"/>
          <w:lang w:eastAsia="en-US"/>
        </w:rPr>
        <w:t>eNEM</w:t>
      </w:r>
      <w:proofErr w:type="spellEnd"/>
      <w:r w:rsidR="00804968">
        <w:rPr>
          <w:rFonts w:eastAsiaTheme="minorHAnsi"/>
          <w:b/>
          <w:color w:val="1C71B8"/>
          <w:lang w:eastAsia="en-US"/>
        </w:rPr>
        <w:t xml:space="preserve">), </w:t>
      </w:r>
      <w:proofErr w:type="spellStart"/>
      <w:r w:rsidR="00804968">
        <w:rPr>
          <w:rFonts w:eastAsiaTheme="minorHAnsi"/>
          <w:b/>
          <w:color w:val="1C71B8"/>
          <w:lang w:eastAsia="en-US"/>
        </w:rPr>
        <w:t>secretariada</w:t>
      </w:r>
      <w:proofErr w:type="spellEnd"/>
      <w:r w:rsidR="00804968">
        <w:rPr>
          <w:rFonts w:eastAsiaTheme="minorHAnsi"/>
          <w:b/>
          <w:color w:val="1C71B8"/>
          <w:lang w:eastAsia="en-US"/>
        </w:rPr>
        <w:t xml:space="preserve"> por AMETIC, refleja el impacto de la </w:t>
      </w:r>
      <w:proofErr w:type="spellStart"/>
      <w:r w:rsidR="00804968">
        <w:rPr>
          <w:rFonts w:eastAsiaTheme="minorHAnsi"/>
          <w:b/>
          <w:color w:val="1C71B8"/>
          <w:lang w:eastAsia="en-US"/>
        </w:rPr>
        <w:t>Covid</w:t>
      </w:r>
      <w:proofErr w:type="spellEnd"/>
      <w:r w:rsidR="00804968">
        <w:rPr>
          <w:rFonts w:eastAsiaTheme="minorHAnsi"/>
          <w:b/>
          <w:color w:val="1C71B8"/>
          <w:lang w:eastAsia="en-US"/>
        </w:rPr>
        <w:t xml:space="preserve"> como acelerador </w:t>
      </w:r>
      <w:r w:rsidR="00E536AE">
        <w:rPr>
          <w:rFonts w:eastAsiaTheme="minorHAnsi"/>
          <w:b/>
          <w:color w:val="1C71B8"/>
          <w:lang w:eastAsia="en-US"/>
        </w:rPr>
        <w:t>de la virtualización de los servicios de estos museos</w:t>
      </w:r>
      <w:r w:rsidR="00804968">
        <w:rPr>
          <w:rFonts w:eastAsiaTheme="minorHAnsi"/>
          <w:b/>
          <w:color w:val="1C71B8"/>
          <w:lang w:eastAsia="en-US"/>
        </w:rPr>
        <w:t>.</w:t>
      </w:r>
    </w:p>
    <w:p w14:paraId="61D34265" w14:textId="77777777" w:rsidR="008E588C" w:rsidRDefault="008E588C" w:rsidP="00804968">
      <w:pPr>
        <w:pStyle w:val="Prrafodelista"/>
        <w:ind w:left="426" w:right="161"/>
        <w:contextualSpacing w:val="0"/>
        <w:jc w:val="both"/>
        <w:rPr>
          <w:rFonts w:eastAsiaTheme="minorHAnsi"/>
          <w:b/>
          <w:color w:val="1C71B8"/>
          <w:lang w:eastAsia="en-US"/>
        </w:rPr>
      </w:pPr>
    </w:p>
    <w:p w14:paraId="435036A0" w14:textId="411FEDF0" w:rsidR="00EA576A" w:rsidRDefault="00EA576A" w:rsidP="00EA576A">
      <w:pPr>
        <w:pStyle w:val="Prrafodelista"/>
        <w:numPr>
          <w:ilvl w:val="0"/>
          <w:numId w:val="5"/>
        </w:numPr>
        <w:ind w:right="161"/>
        <w:jc w:val="both"/>
        <w:rPr>
          <w:rFonts w:eastAsiaTheme="minorHAnsi"/>
          <w:b/>
          <w:color w:val="1C71B8"/>
          <w:lang w:eastAsia="en-US"/>
        </w:rPr>
      </w:pPr>
      <w:r>
        <w:rPr>
          <w:rFonts w:eastAsiaTheme="minorHAnsi"/>
          <w:b/>
          <w:bCs/>
          <w:color w:val="1C71B8"/>
          <w:lang w:eastAsia="en-US"/>
        </w:rPr>
        <w:t>Solo 1 de cada 4 de pequeños y medianos museos españoles virtualiza sus colecciones.</w:t>
      </w:r>
    </w:p>
    <w:p w14:paraId="3BC64A5F" w14:textId="77777777" w:rsidR="00EA576A" w:rsidRDefault="00EA576A" w:rsidP="00EA576A">
      <w:pPr>
        <w:pStyle w:val="Prrafodelista"/>
        <w:ind w:left="426" w:right="161"/>
        <w:contextualSpacing w:val="0"/>
        <w:jc w:val="both"/>
        <w:rPr>
          <w:rFonts w:eastAsiaTheme="minorHAnsi"/>
          <w:b/>
          <w:color w:val="1C71B8"/>
          <w:lang w:eastAsia="en-US"/>
        </w:rPr>
      </w:pPr>
    </w:p>
    <w:p w14:paraId="4E25E140" w14:textId="483BDE27" w:rsidR="0095287A" w:rsidRDefault="0095287A" w:rsidP="00731EAF">
      <w:pPr>
        <w:pStyle w:val="Prrafodelista"/>
        <w:numPr>
          <w:ilvl w:val="0"/>
          <w:numId w:val="5"/>
        </w:numPr>
        <w:ind w:left="426" w:right="161" w:hanging="426"/>
        <w:contextualSpacing w:val="0"/>
        <w:jc w:val="both"/>
        <w:rPr>
          <w:rFonts w:eastAsiaTheme="minorHAnsi"/>
          <w:b/>
          <w:color w:val="1C71B8"/>
          <w:lang w:eastAsia="en-US"/>
        </w:rPr>
      </w:pPr>
      <w:r>
        <w:rPr>
          <w:rFonts w:eastAsiaTheme="minorHAnsi"/>
          <w:b/>
          <w:color w:val="1C71B8"/>
          <w:lang w:eastAsia="en-US"/>
        </w:rPr>
        <w:t>Tr</w:t>
      </w:r>
      <w:r w:rsidRPr="0095287A">
        <w:rPr>
          <w:rFonts w:eastAsiaTheme="minorHAnsi"/>
          <w:b/>
          <w:color w:val="1C71B8"/>
          <w:lang w:eastAsia="en-US"/>
        </w:rPr>
        <w:t xml:space="preserve">es cuartas partes de los encuestados (74%) </w:t>
      </w:r>
      <w:proofErr w:type="gramStart"/>
      <w:r w:rsidRPr="0095287A">
        <w:rPr>
          <w:rFonts w:eastAsiaTheme="minorHAnsi"/>
          <w:b/>
          <w:color w:val="1C71B8"/>
          <w:lang w:eastAsia="en-US"/>
        </w:rPr>
        <w:t>reconocen  haber</w:t>
      </w:r>
      <w:proofErr w:type="gramEnd"/>
      <w:r w:rsidRPr="0095287A">
        <w:rPr>
          <w:rFonts w:eastAsiaTheme="minorHAnsi"/>
          <w:b/>
          <w:color w:val="1C71B8"/>
          <w:lang w:eastAsia="en-US"/>
        </w:rPr>
        <w:t xml:space="preserve"> impulsado la comunicación con su público gracias a la implementación de redes sociales</w:t>
      </w:r>
      <w:r>
        <w:rPr>
          <w:rFonts w:eastAsiaTheme="minorHAnsi"/>
          <w:b/>
          <w:color w:val="1C71B8"/>
          <w:lang w:eastAsia="en-US"/>
        </w:rPr>
        <w:t>.</w:t>
      </w:r>
    </w:p>
    <w:p w14:paraId="1E3F2DB7" w14:textId="77777777" w:rsidR="0095287A" w:rsidRPr="0095287A" w:rsidRDefault="0095287A" w:rsidP="0095287A">
      <w:pPr>
        <w:pStyle w:val="Prrafodelista"/>
        <w:rPr>
          <w:rFonts w:eastAsiaTheme="minorHAnsi"/>
          <w:b/>
          <w:color w:val="1C71B8"/>
          <w:lang w:eastAsia="en-US"/>
        </w:rPr>
      </w:pPr>
    </w:p>
    <w:p w14:paraId="058FB40B" w14:textId="59AC9D92" w:rsidR="00731EAF" w:rsidRDefault="00804968" w:rsidP="00731EAF">
      <w:pPr>
        <w:pStyle w:val="Prrafodelista"/>
        <w:numPr>
          <w:ilvl w:val="0"/>
          <w:numId w:val="5"/>
        </w:numPr>
        <w:ind w:left="426" w:right="161" w:hanging="426"/>
        <w:contextualSpacing w:val="0"/>
        <w:jc w:val="both"/>
        <w:rPr>
          <w:rFonts w:eastAsiaTheme="minorHAnsi"/>
          <w:b/>
          <w:color w:val="1C71B8"/>
          <w:lang w:eastAsia="en-US"/>
        </w:rPr>
      </w:pPr>
      <w:r>
        <w:rPr>
          <w:rFonts w:eastAsiaTheme="minorHAnsi"/>
          <w:b/>
          <w:color w:val="1C71B8"/>
          <w:lang w:eastAsia="en-US"/>
        </w:rPr>
        <w:t>Aun así, hay retos que afrontar: e</w:t>
      </w:r>
      <w:r w:rsidR="00731EAF">
        <w:rPr>
          <w:rFonts w:eastAsiaTheme="minorHAnsi"/>
          <w:b/>
          <w:color w:val="1C71B8"/>
          <w:lang w:eastAsia="en-US"/>
        </w:rPr>
        <w:t>l 79% de los museos encuestados reconoce tener menos de tres personas en plantilla para realizar tareas tecnológicas.</w:t>
      </w:r>
    </w:p>
    <w:p w14:paraId="3C5349E1" w14:textId="77777777" w:rsidR="00E536AE" w:rsidRPr="00E536AE" w:rsidRDefault="00E536AE" w:rsidP="00E536AE">
      <w:pPr>
        <w:pStyle w:val="Prrafodelista"/>
        <w:rPr>
          <w:rFonts w:eastAsiaTheme="minorHAnsi"/>
          <w:b/>
          <w:color w:val="1C71B8"/>
          <w:lang w:eastAsia="en-US"/>
        </w:rPr>
      </w:pPr>
    </w:p>
    <w:p w14:paraId="2A9A691E" w14:textId="13029E21" w:rsidR="00EA576A" w:rsidRDefault="0030785A" w:rsidP="00EA576A">
      <w:pPr>
        <w:jc w:val="both"/>
      </w:pPr>
      <w:r w:rsidRPr="003C624D">
        <w:rPr>
          <w:b/>
        </w:rPr>
        <w:t>Madrid,</w:t>
      </w:r>
      <w:r w:rsidR="00F40965" w:rsidRPr="003C624D">
        <w:rPr>
          <w:b/>
        </w:rPr>
        <w:t xml:space="preserve"> </w:t>
      </w:r>
      <w:r w:rsidR="00E708BB">
        <w:rPr>
          <w:b/>
        </w:rPr>
        <w:t>2</w:t>
      </w:r>
      <w:r w:rsidR="00731EAF">
        <w:rPr>
          <w:b/>
        </w:rPr>
        <w:t>8</w:t>
      </w:r>
      <w:r w:rsidR="00E708BB">
        <w:rPr>
          <w:b/>
        </w:rPr>
        <w:t xml:space="preserve"> de junio</w:t>
      </w:r>
      <w:r w:rsidR="00490C1E" w:rsidRPr="003C624D">
        <w:rPr>
          <w:b/>
        </w:rPr>
        <w:t xml:space="preserve"> </w:t>
      </w:r>
      <w:r w:rsidRPr="003C624D">
        <w:rPr>
          <w:b/>
        </w:rPr>
        <w:t>de 202</w:t>
      </w:r>
      <w:r w:rsidR="00654647">
        <w:rPr>
          <w:b/>
        </w:rPr>
        <w:t>2</w:t>
      </w:r>
      <w:r w:rsidRPr="003C624D">
        <w:rPr>
          <w:b/>
          <w:i/>
        </w:rPr>
        <w:t>.</w:t>
      </w:r>
      <w:r w:rsidRPr="003C624D">
        <w:t xml:space="preserve"> </w:t>
      </w:r>
      <w:bookmarkStart w:id="0" w:name="_Hlk71707595"/>
      <w:r w:rsidR="00EA576A">
        <w:t>El arte y la cultura se adapta a un público cada vez más conectado, lo que hace que sea necesario apostar por museos híbridos que permitan atraer a un mayor número de visitantes. Esta es una de las principales conclusiones del estudio ‘</w:t>
      </w:r>
      <w:proofErr w:type="spellStart"/>
      <w:r w:rsidR="00EA576A">
        <w:t>Digitalizacion</w:t>
      </w:r>
      <w:proofErr w:type="spellEnd"/>
      <w:r w:rsidR="00EA576A">
        <w:t xml:space="preserve"> en pequeños y medianos museos’ presentado por la Plataforma de Tecnologías Multimedia y Contenidos Digitales (</w:t>
      </w:r>
      <w:proofErr w:type="spellStart"/>
      <w:r w:rsidR="00EA576A">
        <w:t>eNEM</w:t>
      </w:r>
      <w:proofErr w:type="spellEnd"/>
      <w:r w:rsidR="00EA576A">
        <w:t xml:space="preserve">), </w:t>
      </w:r>
      <w:proofErr w:type="spellStart"/>
      <w:r w:rsidR="00EA576A">
        <w:t>secretariada</w:t>
      </w:r>
      <w:proofErr w:type="spellEnd"/>
      <w:r w:rsidR="00EA576A">
        <w:t xml:space="preserve"> por AMETIC -y financiada por el Ministerio de Ciencia e Innovación-, que ha sido presentado en el Museo Arqueológico Nacional de Madrid.</w:t>
      </w:r>
    </w:p>
    <w:p w14:paraId="00BF69BC" w14:textId="77777777" w:rsidR="00EA576A" w:rsidRDefault="00EA576A" w:rsidP="00EA576A">
      <w:pPr>
        <w:jc w:val="both"/>
      </w:pPr>
    </w:p>
    <w:p w14:paraId="4A480FDD" w14:textId="77777777" w:rsidR="00EA576A" w:rsidRDefault="00EA576A" w:rsidP="00EA576A">
      <w:pPr>
        <w:jc w:val="both"/>
      </w:pPr>
      <w:r>
        <w:t xml:space="preserve">El informe, en el que ha participado una muestra de pequeños y medianos museos españoles de varias comunidades autónomas, refleja el antes y el después que ha supuesto la pandemia para los pequeños y medianos museos. Tal y como refleja este estudio, el impacto de la </w:t>
      </w:r>
      <w:r>
        <w:rPr>
          <w:b/>
          <w:bCs/>
        </w:rPr>
        <w:t>Covid-19</w:t>
      </w:r>
      <w:r>
        <w:t xml:space="preserve"> puso de manifiesto la importancia de la implementación de las tecnologías en los museos españoles, actuando como un </w:t>
      </w:r>
      <w:r>
        <w:rPr>
          <w:b/>
          <w:bCs/>
        </w:rPr>
        <w:t>acelerador en la virtualización de los servicios y las estrategias digitales a largo plazo</w:t>
      </w:r>
      <w:r>
        <w:t>.</w:t>
      </w:r>
    </w:p>
    <w:p w14:paraId="0C7FC2BE" w14:textId="49955E76" w:rsidR="00BB7D23" w:rsidRDefault="00BB7D23" w:rsidP="00EA576A">
      <w:pPr>
        <w:jc w:val="both"/>
      </w:pPr>
    </w:p>
    <w:p w14:paraId="6448B90B" w14:textId="441CE4AF" w:rsidR="007C29E5" w:rsidRDefault="00BB7D23" w:rsidP="005143E6">
      <w:pPr>
        <w:jc w:val="both"/>
      </w:pPr>
      <w:r>
        <w:t xml:space="preserve">Gracias a esta digitalización, </w:t>
      </w:r>
      <w:r w:rsidR="00463152">
        <w:t xml:space="preserve">los </w:t>
      </w:r>
      <w:r>
        <w:t>museos no solo están atrayendo nuevos visitantes, brindando mayor calidad en la atención y, especialmente, una mejor experiencia</w:t>
      </w:r>
      <w:r w:rsidR="007C29E5">
        <w:t xml:space="preserve"> a los</w:t>
      </w:r>
      <w:r w:rsidR="0095287A">
        <w:t xml:space="preserve"> asistentes</w:t>
      </w:r>
      <w:r>
        <w:t xml:space="preserve">; sino que también están aumentando la fidelización de antiguos visitantes. Asimismo, el uso de tecnologías vanguardistas permite mejorar la gestión y comunicación interna, incrementando el </w:t>
      </w:r>
      <w:proofErr w:type="spellStart"/>
      <w:r w:rsidRPr="00463152">
        <w:rPr>
          <w:i/>
          <w:iCs/>
        </w:rPr>
        <w:t>engagement</w:t>
      </w:r>
      <w:proofErr w:type="spellEnd"/>
      <w:r w:rsidRPr="00463152">
        <w:rPr>
          <w:i/>
          <w:iCs/>
        </w:rPr>
        <w:t xml:space="preserve"> </w:t>
      </w:r>
      <w:r>
        <w:t xml:space="preserve">de los propios trabajadores </w:t>
      </w:r>
      <w:r w:rsidR="007C29E5">
        <w:t>y facilit</w:t>
      </w:r>
      <w:r w:rsidR="00463152">
        <w:t>ando</w:t>
      </w:r>
      <w:r w:rsidR="007C29E5">
        <w:t xml:space="preserve"> la manera de interactuar mucho más y de manera más ágil con el público.</w:t>
      </w:r>
    </w:p>
    <w:p w14:paraId="0B1C35B7" w14:textId="54456BE5" w:rsidR="00BB7D23" w:rsidRDefault="00BB7D23" w:rsidP="005143E6">
      <w:pPr>
        <w:jc w:val="both"/>
      </w:pPr>
    </w:p>
    <w:p w14:paraId="79C0BA9E" w14:textId="3CD3B4B1" w:rsidR="007C29E5" w:rsidRDefault="00BB7D23" w:rsidP="005143E6">
      <w:pPr>
        <w:jc w:val="both"/>
      </w:pPr>
      <w:r>
        <w:t xml:space="preserve">Prueba de ello es la apuesta que se está realizando en los pequeños y medianos museos por las redes sociales. </w:t>
      </w:r>
      <w:r w:rsidR="002A117C">
        <w:t xml:space="preserve">Según este informe, </w:t>
      </w:r>
      <w:r w:rsidR="00A01704" w:rsidRPr="00591C94">
        <w:rPr>
          <w:b/>
          <w:bCs/>
        </w:rPr>
        <w:t xml:space="preserve">tres cuartas partes de los encuestados (74%) </w:t>
      </w:r>
      <w:proofErr w:type="gramStart"/>
      <w:r w:rsidR="00A01704" w:rsidRPr="00591C94">
        <w:rPr>
          <w:b/>
          <w:bCs/>
        </w:rPr>
        <w:t>reconocen  haber</w:t>
      </w:r>
      <w:proofErr w:type="gramEnd"/>
      <w:r w:rsidR="00A01704" w:rsidRPr="00591C94">
        <w:rPr>
          <w:b/>
          <w:bCs/>
        </w:rPr>
        <w:t xml:space="preserve"> </w:t>
      </w:r>
      <w:r w:rsidR="0047190C">
        <w:rPr>
          <w:b/>
          <w:bCs/>
        </w:rPr>
        <w:t>impulsado</w:t>
      </w:r>
      <w:r w:rsidR="00A01704" w:rsidRPr="00591C94">
        <w:rPr>
          <w:b/>
          <w:bCs/>
        </w:rPr>
        <w:t xml:space="preserve"> la comunicación con su público gracias a la implementación de redes sociales</w:t>
      </w:r>
      <w:r w:rsidR="007C29E5">
        <w:t>, y el 63% permite la compra de entradas de manera virtual, mejorando así la experiencia del visitante.</w:t>
      </w:r>
    </w:p>
    <w:p w14:paraId="0FB716C9" w14:textId="7DF1C434" w:rsidR="00AC0EE6" w:rsidRDefault="00AC0EE6" w:rsidP="005143E6">
      <w:pPr>
        <w:jc w:val="both"/>
      </w:pPr>
    </w:p>
    <w:p w14:paraId="3F00FF05" w14:textId="7B495BB6" w:rsidR="00AC0EE6" w:rsidRDefault="00AC0EE6" w:rsidP="005143E6">
      <w:pPr>
        <w:jc w:val="both"/>
      </w:pPr>
      <w:r>
        <w:t xml:space="preserve">Asimismo, los pequeños y medianos museos también han </w:t>
      </w:r>
      <w:r w:rsidR="0047190C">
        <w:t>perfeccionado la manera de controlar los</w:t>
      </w:r>
      <w:r>
        <w:t xml:space="preserve"> aforos. Tras la pandemia, más de la mitad de los encuestados (53%) asegura contar sistemas de control de aforos y flujo</w:t>
      </w:r>
      <w:r w:rsidR="0047190C">
        <w:t>,</w:t>
      </w:r>
      <w:r>
        <w:t xml:space="preserve"> lo que garantiza la seguridad de las personas asistentes y facilita su acceso de una manera controlada y escalonada.</w:t>
      </w:r>
    </w:p>
    <w:p w14:paraId="1B6ABDAA" w14:textId="77777777" w:rsidR="00AC0EE6" w:rsidRDefault="00AC0EE6" w:rsidP="005143E6">
      <w:pPr>
        <w:jc w:val="both"/>
      </w:pPr>
    </w:p>
    <w:p w14:paraId="41F924A2" w14:textId="430B78C5" w:rsidR="002A117C" w:rsidRPr="006E40A6" w:rsidRDefault="007C29E5" w:rsidP="005143E6">
      <w:pPr>
        <w:jc w:val="both"/>
        <w:rPr>
          <w:b/>
          <w:bCs/>
        </w:rPr>
      </w:pPr>
      <w:r>
        <w:lastRenderedPageBreak/>
        <w:t>Cifras como esta</w:t>
      </w:r>
      <w:r w:rsidR="0047190C">
        <w:t>s</w:t>
      </w:r>
      <w:r>
        <w:t xml:space="preserve"> dejan patente que los pequeños y medianos museos están concienciados con la necesidad de ampliar su apuesta por las </w:t>
      </w:r>
      <w:r w:rsidR="00AC0EE6">
        <w:t>tecnologías</w:t>
      </w:r>
      <w:r w:rsidR="0047190C">
        <w:t xml:space="preserve"> y la digitalización</w:t>
      </w:r>
      <w:r w:rsidR="00AC0EE6">
        <w:t>. Sin embargo, aún tienen que afrontar muchos desafíos</w:t>
      </w:r>
      <w:r w:rsidR="0047190C">
        <w:t xml:space="preserve"> en este sentido</w:t>
      </w:r>
      <w:r w:rsidR="004459CF">
        <w:t xml:space="preserve">. </w:t>
      </w:r>
      <w:r w:rsidR="006E40A6">
        <w:t xml:space="preserve">Tal y como establece este informe desarrollado por la plataforma </w:t>
      </w:r>
      <w:proofErr w:type="spellStart"/>
      <w:r w:rsidR="006E40A6">
        <w:t>secretariada</w:t>
      </w:r>
      <w:proofErr w:type="spellEnd"/>
      <w:r w:rsidR="006E40A6">
        <w:t xml:space="preserve"> por AMETIC, </w:t>
      </w:r>
      <w:r w:rsidR="006E40A6" w:rsidRPr="006E40A6">
        <w:rPr>
          <w:b/>
          <w:bCs/>
        </w:rPr>
        <w:t>solo</w:t>
      </w:r>
      <w:r w:rsidR="006E40A6">
        <w:rPr>
          <w:b/>
          <w:bCs/>
        </w:rPr>
        <w:t xml:space="preserve"> </w:t>
      </w:r>
      <w:r w:rsidR="004459CF" w:rsidRPr="004459CF">
        <w:rPr>
          <w:b/>
          <w:bCs/>
        </w:rPr>
        <w:t>el</w:t>
      </w:r>
      <w:r w:rsidR="0047190C" w:rsidRPr="004459CF">
        <w:rPr>
          <w:b/>
          <w:bCs/>
        </w:rPr>
        <w:t xml:space="preserve"> 32%</w:t>
      </w:r>
      <w:r w:rsidR="004459CF" w:rsidRPr="004459CF">
        <w:rPr>
          <w:b/>
          <w:bCs/>
        </w:rPr>
        <w:t xml:space="preserve"> de los encuestados</w:t>
      </w:r>
      <w:r w:rsidR="0047190C" w:rsidRPr="004459CF">
        <w:rPr>
          <w:b/>
          <w:bCs/>
        </w:rPr>
        <w:t xml:space="preserve"> </w:t>
      </w:r>
      <w:r w:rsidR="004459CF" w:rsidRPr="004459CF">
        <w:rPr>
          <w:b/>
          <w:bCs/>
        </w:rPr>
        <w:t>cuenta con actividades virtuales de pago</w:t>
      </w:r>
      <w:r w:rsidR="004459CF">
        <w:t>, una innovación que puede convertirse en una vía de acceso adicional de ingresos</w:t>
      </w:r>
      <w:r w:rsidR="003239CD">
        <w:t xml:space="preserve"> para los museos de menor tamaño.</w:t>
      </w:r>
    </w:p>
    <w:p w14:paraId="78BAF183" w14:textId="7A761860" w:rsidR="004459CF" w:rsidRDefault="004459CF" w:rsidP="005143E6">
      <w:pPr>
        <w:jc w:val="both"/>
      </w:pPr>
    </w:p>
    <w:p w14:paraId="319C93EE" w14:textId="7FF8E811" w:rsidR="00EA576A" w:rsidRDefault="00EA576A" w:rsidP="00EA576A">
      <w:pPr>
        <w:jc w:val="both"/>
      </w:pPr>
      <w:r>
        <w:t xml:space="preserve">Algo similar ocurre con las </w:t>
      </w:r>
      <w:r>
        <w:rPr>
          <w:b/>
          <w:bCs/>
        </w:rPr>
        <w:t>visitas virtuales a las colecciones</w:t>
      </w:r>
      <w:r>
        <w:t xml:space="preserve">, clave durante la pandemia para los grandes museos. </w:t>
      </w:r>
      <w:r>
        <w:rPr>
          <w:b/>
          <w:bCs/>
        </w:rPr>
        <w:t>Tan solo el 26,3%</w:t>
      </w:r>
      <w:r>
        <w:t xml:space="preserve"> de los pequeños y medianos museos dice disponer de una colección digitalizada, perdiendo así posicionamiento frente a otros museos y la posibilidad de aumentar sus ingresos a través de las visitas guiadas virtuales.</w:t>
      </w:r>
    </w:p>
    <w:p w14:paraId="5EE3CFBA" w14:textId="77777777" w:rsidR="00EA576A" w:rsidRDefault="00EA576A" w:rsidP="00EA576A">
      <w:pPr>
        <w:jc w:val="both"/>
      </w:pPr>
    </w:p>
    <w:p w14:paraId="64A4EA3C" w14:textId="77777777" w:rsidR="00EA576A" w:rsidRDefault="00EA576A" w:rsidP="00EA576A">
      <w:pPr>
        <w:jc w:val="both"/>
        <w:rPr>
          <w:b/>
          <w:bCs/>
        </w:rPr>
      </w:pPr>
      <w:r>
        <w:rPr>
          <w:b/>
          <w:bCs/>
        </w:rPr>
        <w:t>Financiación, personal y tiempo: los retos de la digitalización en este tipo de museos</w:t>
      </w:r>
    </w:p>
    <w:p w14:paraId="25BAED92" w14:textId="77777777" w:rsidR="00EA576A" w:rsidRDefault="00EA576A" w:rsidP="00EA576A">
      <w:pPr>
        <w:jc w:val="both"/>
      </w:pPr>
    </w:p>
    <w:p w14:paraId="0F38B17D" w14:textId="77777777" w:rsidR="00EA576A" w:rsidRDefault="00EA576A" w:rsidP="00EA576A">
      <w:pPr>
        <w:jc w:val="both"/>
      </w:pPr>
      <w:r>
        <w:t xml:space="preserve">Este estudio realizado por </w:t>
      </w:r>
      <w:proofErr w:type="spellStart"/>
      <w:r>
        <w:t>eNEM</w:t>
      </w:r>
      <w:proofErr w:type="spellEnd"/>
      <w:r>
        <w:t xml:space="preserve"> concluye que </w:t>
      </w:r>
      <w:r>
        <w:rPr>
          <w:b/>
          <w:bCs/>
        </w:rPr>
        <w:t>ninguno de los pequeños y medianos museos analizados cuenta con un nivel tecnológico alto</w:t>
      </w:r>
      <w:r>
        <w:t xml:space="preserve">, </w:t>
      </w:r>
      <w:proofErr w:type="gramStart"/>
      <w:r>
        <w:t>pues</w:t>
      </w:r>
      <w:proofErr w:type="gramEnd"/>
      <w:r>
        <w:t xml:space="preserve"> aunque todos disponen de página web y el 89,5% permite a sus visitantes escanear códigos QR, solo un 28% tiene herramientas para gestionar </w:t>
      </w:r>
      <w:proofErr w:type="spellStart"/>
      <w:r>
        <w:t>big</w:t>
      </w:r>
      <w:proofErr w:type="spellEnd"/>
      <w:r>
        <w:t xml:space="preserve"> data, guías interactivas y geolocalización. </w:t>
      </w:r>
    </w:p>
    <w:p w14:paraId="0CFDCBC6" w14:textId="77777777" w:rsidR="00EA576A" w:rsidRDefault="00EA576A" w:rsidP="00EA576A">
      <w:pPr>
        <w:jc w:val="both"/>
      </w:pPr>
    </w:p>
    <w:p w14:paraId="7F7F29B7" w14:textId="77777777" w:rsidR="00EA576A" w:rsidRDefault="00EA576A" w:rsidP="00EA576A">
      <w:pPr>
        <w:jc w:val="both"/>
      </w:pPr>
      <w:r>
        <w:t xml:space="preserve">Otro aspecto relevante que impide alcanzar la digitalización a estos museos es que </w:t>
      </w:r>
      <w:r>
        <w:rPr>
          <w:b/>
          <w:bCs/>
        </w:rPr>
        <w:t xml:space="preserve">únicamente el 10% dispone de soluciones implantadas de realidad virtual y aumentada, reproducción de obras en 3D o emplea tecnología </w:t>
      </w:r>
      <w:proofErr w:type="spellStart"/>
      <w:r>
        <w:rPr>
          <w:b/>
          <w:bCs/>
        </w:rPr>
        <w:t>blockchain</w:t>
      </w:r>
      <w:proofErr w:type="spellEnd"/>
      <w:r>
        <w:rPr>
          <w:b/>
          <w:bCs/>
        </w:rPr>
        <w:t xml:space="preserve"> para la custodia en el desplazamiento de las obras</w:t>
      </w:r>
      <w:r>
        <w:t>, por lo que es imprescindible que todos los museos de estas características amplíen su inversión en tecnologías e impulsen su modelo de negocio.</w:t>
      </w:r>
    </w:p>
    <w:p w14:paraId="4C7059ED" w14:textId="77777777" w:rsidR="00EA576A" w:rsidRDefault="00EA576A" w:rsidP="00EA576A">
      <w:pPr>
        <w:jc w:val="both"/>
      </w:pPr>
    </w:p>
    <w:p w14:paraId="0D36AA19" w14:textId="77777777" w:rsidR="00EA576A" w:rsidRDefault="00EA576A" w:rsidP="00EA576A">
      <w:pPr>
        <w:jc w:val="both"/>
      </w:pPr>
      <w:r>
        <w:t xml:space="preserve">Sin embargo, para conseguirlo, este informe señala </w:t>
      </w:r>
      <w:r>
        <w:rPr>
          <w:b/>
          <w:bCs/>
        </w:rPr>
        <w:t>tres retos</w:t>
      </w:r>
      <w:r>
        <w:t xml:space="preserve">. El primero de ellos es la </w:t>
      </w:r>
      <w:r>
        <w:rPr>
          <w:b/>
          <w:bCs/>
        </w:rPr>
        <w:t>financiación,</w:t>
      </w:r>
      <w:r>
        <w:t xml:space="preserve"> pues al tratarse de museos de menor tamaño, no disponen de una partida específica para digitalización y tienen que adecuar su presupuesto a otras necesidades más inmediatas. </w:t>
      </w:r>
    </w:p>
    <w:p w14:paraId="05284220" w14:textId="77777777" w:rsidR="00EA576A" w:rsidRDefault="00EA576A" w:rsidP="00EA576A">
      <w:pPr>
        <w:jc w:val="both"/>
      </w:pPr>
    </w:p>
    <w:p w14:paraId="747D6C36" w14:textId="77777777" w:rsidR="00EA576A" w:rsidRDefault="00EA576A" w:rsidP="00EA576A">
      <w:pPr>
        <w:jc w:val="both"/>
      </w:pPr>
      <w:r>
        <w:t xml:space="preserve">El segundo de los retos planteados por </w:t>
      </w:r>
      <w:proofErr w:type="spellStart"/>
      <w:r>
        <w:t>eNEM</w:t>
      </w:r>
      <w:proofErr w:type="spellEnd"/>
      <w:r>
        <w:t xml:space="preserve"> es el </w:t>
      </w:r>
      <w:r>
        <w:rPr>
          <w:b/>
          <w:bCs/>
        </w:rPr>
        <w:t>personal</w:t>
      </w:r>
      <w:r>
        <w:t xml:space="preserve"> de estos museos, puesto que su plantilla tecnológica es escasa. Tal es así que el 8 de cada 10 museos encuestados (79%) tiene menos de tres trabajadores con un perfil tecnológico y el 54% afirma no disponer de ningún tecnólogo en su plantilla. </w:t>
      </w:r>
    </w:p>
    <w:p w14:paraId="0AAD425D" w14:textId="77777777" w:rsidR="00EA576A" w:rsidRDefault="00EA576A" w:rsidP="00EA576A">
      <w:pPr>
        <w:jc w:val="both"/>
      </w:pPr>
    </w:p>
    <w:p w14:paraId="33D7AF3F" w14:textId="77777777" w:rsidR="00EA576A" w:rsidRDefault="00EA576A" w:rsidP="00EA576A">
      <w:pPr>
        <w:jc w:val="both"/>
      </w:pPr>
      <w:r>
        <w:t xml:space="preserve">Este hecho hace que el personal existente no disponga de </w:t>
      </w:r>
      <w:r>
        <w:rPr>
          <w:b/>
          <w:bCs/>
        </w:rPr>
        <w:t>tiempo</w:t>
      </w:r>
      <w:r>
        <w:t xml:space="preserve"> ni de habilidades o conocimientos para desarrollar tareas relacionadas con la digitalización, siendo el tercer y último retro planteado en el informe objeto de estudio, el cual deja clara la necesidad de digitalización de estos museos, a pesar de que en los dos últimos años se haya realizado un gran avance en este sentido.</w:t>
      </w:r>
    </w:p>
    <w:p w14:paraId="746AC5F8" w14:textId="77777777" w:rsidR="00EA576A" w:rsidRDefault="00EA576A" w:rsidP="00EA576A"/>
    <w:p w14:paraId="3F39C33D" w14:textId="77777777" w:rsidR="00EA576A" w:rsidRDefault="00EA576A" w:rsidP="00EA576A">
      <w:r>
        <w:t xml:space="preserve">Puedes acceder a la infografía en </w:t>
      </w:r>
      <w:hyperlink r:id="rId8" w:history="1">
        <w:r>
          <w:rPr>
            <w:rStyle w:val="Hipervnculo"/>
          </w:rPr>
          <w:t>este enlace</w:t>
        </w:r>
      </w:hyperlink>
      <w:r>
        <w:t>.</w:t>
      </w:r>
    </w:p>
    <w:p w14:paraId="1975557C" w14:textId="0404AF66" w:rsidR="008D5E1E" w:rsidRDefault="008D5E1E" w:rsidP="008D5E1E">
      <w:pPr>
        <w:pStyle w:val="Prrafodelista"/>
      </w:pPr>
    </w:p>
    <w:p w14:paraId="4FCB11AB" w14:textId="1EE57E8D" w:rsidR="00DD7A13" w:rsidRDefault="00386306" w:rsidP="00DD7A13">
      <w:pPr>
        <w:jc w:val="both"/>
      </w:pPr>
      <w:r>
        <w:rPr>
          <w:noProof/>
        </w:rPr>
        <mc:AlternateContent>
          <mc:Choice Requires="wps">
            <w:drawing>
              <wp:anchor distT="45720" distB="45720" distL="114300" distR="114300" simplePos="0" relativeHeight="251658240" behindDoc="0" locked="0" layoutInCell="1" hidden="0" allowOverlap="1" wp14:anchorId="20CD3508" wp14:editId="6534A02B">
                <wp:simplePos x="0" y="0"/>
                <wp:positionH relativeFrom="margin">
                  <wp:align>left</wp:align>
                </wp:positionH>
                <wp:positionV relativeFrom="paragraph">
                  <wp:posOffset>241935</wp:posOffset>
                </wp:positionV>
                <wp:extent cx="5924550" cy="2164080"/>
                <wp:effectExtent l="0" t="0" r="19050" b="2667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924550" cy="2164080"/>
                        </a:xfrm>
                        <a:prstGeom prst="rect">
                          <a:avLst/>
                        </a:prstGeom>
                        <a:solidFill>
                          <a:schemeClr val="lt2"/>
                        </a:solidFill>
                        <a:ln w="9525" cap="flat" cmpd="sng">
                          <a:solidFill>
                            <a:srgbClr val="3C3C3C"/>
                          </a:solidFill>
                          <a:prstDash val="solid"/>
                          <a:miter lim="800000"/>
                          <a:headEnd type="none" w="sm" len="sm"/>
                          <a:tailEnd type="none" w="sm" len="sm"/>
                        </a:ln>
                      </wps:spPr>
                      <wps:txbx>
                        <w:txbxContent>
                          <w:p w14:paraId="63674070" w14:textId="77777777" w:rsidR="004C7D06" w:rsidRPr="00A53E20" w:rsidRDefault="00316BC4">
                            <w:pPr>
                              <w:jc w:val="both"/>
                              <w:textDirection w:val="btLr"/>
                              <w:rPr>
                                <w:b/>
                                <w:color w:val="3C3C3C"/>
                                <w:sz w:val="18"/>
                              </w:rPr>
                            </w:pPr>
                            <w:r w:rsidRPr="00A53E20">
                              <w:rPr>
                                <w:b/>
                                <w:color w:val="3C3C3C"/>
                                <w:sz w:val="18"/>
                              </w:rPr>
                              <w:t>Sobre AMETIC</w:t>
                            </w:r>
                          </w:p>
                          <w:p w14:paraId="0B1FECA5" w14:textId="77777777" w:rsidR="004C7D06" w:rsidRPr="007853F3" w:rsidRDefault="004C7D06">
                            <w:pPr>
                              <w:jc w:val="both"/>
                              <w:textDirection w:val="btLr"/>
                            </w:pPr>
                          </w:p>
                          <w:p w14:paraId="62C63541" w14:textId="77777777" w:rsidR="004C7D06" w:rsidRPr="00A53E20" w:rsidRDefault="00316BC4">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1D44300" w14:textId="0FA0F3E9" w:rsidR="00A53E20" w:rsidRDefault="00316BC4">
                            <w:pPr>
                              <w:jc w:val="both"/>
                              <w:textDirection w:val="btLr"/>
                              <w:rPr>
                                <w:color w:val="3C3C3C"/>
                                <w:sz w:val="18"/>
                              </w:rPr>
                            </w:pPr>
                            <w:r w:rsidRPr="007853F3">
                              <w:rPr>
                                <w:sz w:val="18"/>
                              </w:rPr>
                              <w:br/>
                            </w:r>
                            <w:r w:rsidRPr="00A53E20">
                              <w:rPr>
                                <w:color w:val="3C3C3C"/>
                                <w:sz w:val="18"/>
                              </w:rPr>
                              <w:t xml:space="preserve">Más información: </w:t>
                            </w:r>
                            <w:hyperlink r:id="rId9" w:history="1">
                              <w:r w:rsidR="00A53E20" w:rsidRPr="005533BA">
                                <w:rPr>
                                  <w:rStyle w:val="Hipervnculo"/>
                                  <w:sz w:val="18"/>
                                </w:rPr>
                                <w:t>www.ametic.es</w:t>
                              </w:r>
                            </w:hyperlink>
                          </w:p>
                          <w:p w14:paraId="68F5EB1B" w14:textId="309F1423" w:rsidR="004C7D06" w:rsidRPr="00A53E20" w:rsidRDefault="00316BC4">
                            <w:pPr>
                              <w:jc w:val="both"/>
                              <w:textDirection w:val="btLr"/>
                              <w:rPr>
                                <w:color w:val="3C3C3C"/>
                                <w:sz w:val="18"/>
                              </w:rPr>
                            </w:pPr>
                            <w:r w:rsidRPr="00A53E20">
                              <w:rPr>
                                <w:color w:val="3C3C3C"/>
                                <w:sz w:val="18"/>
                              </w:rPr>
                              <w:t xml:space="preserve"> </w:t>
                            </w:r>
                          </w:p>
                          <w:p w14:paraId="3D496B9C" w14:textId="77777777" w:rsidR="004C7D06" w:rsidRPr="00A53E20" w:rsidRDefault="004C7D06">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CD3508" id="Rectángulo 1" o:spid="_x0000_s1026" style="position:absolute;left:0;text-align:left;margin-left:0;margin-top:19.05pt;width:466.5pt;height:170.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BXGAIAAD8EAAAOAAAAZHJzL2Uyb0RvYy54bWysU+2u0zAM/Y/EO0T5z9qV9bJV667QxhDS&#10;FUy68ABZmq6R8kWcrd3b46Rj2wUkJMQmpU6c2MfHx8vHQStyEh6kNTWdTnJKhOG2keZQ029ft2/m&#10;lEBgpmHKGlHTswD6uHr9atm7ShS2s6oRnmAQA1XvatqF4KosA94JzWBinTDobK3XLODWH7LGsx6j&#10;a5UVef6Q9dY3zlsuAPB0MzrpKsVvW8HDl7YFEYiqKWILafVp3cc1Wy1ZdfDMdZJfYLB/QKGZNJj0&#10;GmrDAiNHL38LpSX3FmwbJtzqzLat5CLVgNVM81+qee6YE6kWJAfclSb4f2H559Oz23mkoXdQAZqx&#10;iqH1On4RHxkSWecrWWIIhONhuShmZYmccvQV04dZPk90ZrfnzkP4KKwm0aipx24kktjpCQKmxKs/&#10;r8RsYJVstlKptIkKEGvlyYlh71QoYq/wxYtbypC+pouyKBEHQ/20igU0tWtqCuaQ0r14Af6wv0Z9&#10;u47/PwWOuDYMujF7ijBqRcuAglVS13Sex9943AnWfDANCWeHKjeodRqRgaZECZwMNJLUApPq7/ew&#10;TGWw2ltPohWG/XBp1N42550n4PhWItInBmHHPCp3imlRzZjw+5F5BKE+GZTLYjqLFIW0mZXvEDbx&#10;9579vYcZ3lkcEmRyNNchjUzsi7Hvj8G2MvUvohqhXMCiSlOTLhMVx+B+n27d5n71AwAA//8DAFBL&#10;AwQUAAYACAAAACEA52BD69sAAAAHAQAADwAAAGRycy9kb3ducmV2LnhtbEyPwU7DMBBE70j8g7VI&#10;3KhTImga4lSAVAlOiIA4u/aSRLHXUeym4e9ZTvQ4M6uZt9Vu8U7MOMU+kIL1KgOBZILtqVXw+bG/&#10;KUDEpMlqFwgV/GCEXX15UenShhO949ykVnAJxVIr6FIaSymj6dDruAojEmffYfI6sZxaaSd94nLv&#10;5G2W3Uuve+KFTo/43KEZmqNX8NK/DfvGPw2vG7eYLzdGeTcbpa6vlscHEAmX9H8Mf/iMDjUzHcKR&#10;bBROAT+SFOTFGgSn2zxn48DGptiCrCt5zl//AgAA//8DAFBLAQItABQABgAIAAAAIQC2gziS/gAA&#10;AOEBAAATAAAAAAAAAAAAAAAAAAAAAABbQ29udGVudF9UeXBlc10ueG1sUEsBAi0AFAAGAAgAAAAh&#10;ADj9If/WAAAAlAEAAAsAAAAAAAAAAAAAAAAALwEAAF9yZWxzLy5yZWxzUEsBAi0AFAAGAAgAAAAh&#10;ACxyUFcYAgAAPwQAAA4AAAAAAAAAAAAAAAAALgIAAGRycy9lMm9Eb2MueG1sUEsBAi0AFAAGAAgA&#10;AAAhAOdgQ+vbAAAABwEAAA8AAAAAAAAAAAAAAAAAcgQAAGRycy9kb3ducmV2LnhtbFBLBQYAAAAA&#10;BAAEAPMAAAB6BQAAAAA=&#10;" fillcolor="#eeece1 [3203]" strokecolor="#3c3c3c">
                <v:stroke startarrowwidth="narrow" startarrowlength="short" endarrowwidth="narrow" endarrowlength="short"/>
                <v:textbox inset="2.53958mm,1.2694mm,2.53958mm,1.2694mm">
                  <w:txbxContent>
                    <w:p w14:paraId="63674070" w14:textId="77777777" w:rsidR="004C7D06" w:rsidRPr="00A53E20" w:rsidRDefault="00316BC4">
                      <w:pPr>
                        <w:jc w:val="both"/>
                        <w:textDirection w:val="btLr"/>
                        <w:rPr>
                          <w:b/>
                          <w:color w:val="3C3C3C"/>
                          <w:sz w:val="18"/>
                        </w:rPr>
                      </w:pPr>
                      <w:r w:rsidRPr="00A53E20">
                        <w:rPr>
                          <w:b/>
                          <w:color w:val="3C3C3C"/>
                          <w:sz w:val="18"/>
                        </w:rPr>
                        <w:t>Sobre AMETIC</w:t>
                      </w:r>
                    </w:p>
                    <w:p w14:paraId="0B1FECA5" w14:textId="77777777" w:rsidR="004C7D06" w:rsidRPr="007853F3" w:rsidRDefault="004C7D06">
                      <w:pPr>
                        <w:jc w:val="both"/>
                        <w:textDirection w:val="btLr"/>
                      </w:pPr>
                    </w:p>
                    <w:p w14:paraId="62C63541" w14:textId="77777777" w:rsidR="004C7D06" w:rsidRPr="00A53E20" w:rsidRDefault="00316BC4">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1D44300" w14:textId="0FA0F3E9" w:rsidR="00A53E20" w:rsidRDefault="00316BC4">
                      <w:pPr>
                        <w:jc w:val="both"/>
                        <w:textDirection w:val="btLr"/>
                        <w:rPr>
                          <w:color w:val="3C3C3C"/>
                          <w:sz w:val="18"/>
                        </w:rPr>
                      </w:pPr>
                      <w:r w:rsidRPr="007853F3">
                        <w:rPr>
                          <w:sz w:val="18"/>
                        </w:rPr>
                        <w:br/>
                      </w:r>
                      <w:r w:rsidRPr="00A53E20">
                        <w:rPr>
                          <w:color w:val="3C3C3C"/>
                          <w:sz w:val="18"/>
                        </w:rPr>
                        <w:t xml:space="preserve">Más información: </w:t>
                      </w:r>
                      <w:hyperlink r:id="rId10" w:history="1">
                        <w:r w:rsidR="00A53E20" w:rsidRPr="005533BA">
                          <w:rPr>
                            <w:rStyle w:val="Hipervnculo"/>
                            <w:sz w:val="18"/>
                          </w:rPr>
                          <w:t>www.ametic.es</w:t>
                        </w:r>
                      </w:hyperlink>
                    </w:p>
                    <w:p w14:paraId="68F5EB1B" w14:textId="309F1423" w:rsidR="004C7D06" w:rsidRPr="00A53E20" w:rsidRDefault="00316BC4">
                      <w:pPr>
                        <w:jc w:val="both"/>
                        <w:textDirection w:val="btLr"/>
                        <w:rPr>
                          <w:color w:val="3C3C3C"/>
                          <w:sz w:val="18"/>
                        </w:rPr>
                      </w:pPr>
                      <w:r w:rsidRPr="00A53E20">
                        <w:rPr>
                          <w:color w:val="3C3C3C"/>
                          <w:sz w:val="18"/>
                        </w:rPr>
                        <w:t xml:space="preserve"> </w:t>
                      </w:r>
                    </w:p>
                    <w:p w14:paraId="3D496B9C" w14:textId="77777777" w:rsidR="004C7D06" w:rsidRPr="00A53E20" w:rsidRDefault="004C7D06">
                      <w:pPr>
                        <w:textDirection w:val="btLr"/>
                        <w:rPr>
                          <w:color w:val="3C3C3C"/>
                          <w:sz w:val="18"/>
                        </w:rPr>
                      </w:pPr>
                    </w:p>
                  </w:txbxContent>
                </v:textbox>
                <w10:wrap type="square" anchorx="margin"/>
              </v:rect>
            </w:pict>
          </mc:Fallback>
        </mc:AlternateContent>
      </w:r>
    </w:p>
    <w:p w14:paraId="2453D296" w14:textId="195A3A92" w:rsidR="00DD7A13" w:rsidRDefault="00DD7A13" w:rsidP="00DD7A13">
      <w:pPr>
        <w:pStyle w:val="Prrafodelista"/>
        <w:jc w:val="both"/>
        <w:rPr>
          <w:b/>
          <w:bCs/>
        </w:rPr>
      </w:pPr>
    </w:p>
    <w:p w14:paraId="75F7448D" w14:textId="266C2C20" w:rsidR="00C70F2B" w:rsidRDefault="00C70F2B" w:rsidP="00A75D48">
      <w:pPr>
        <w:ind w:right="-548"/>
        <w:jc w:val="both"/>
        <w:rPr>
          <w:sz w:val="20"/>
        </w:rPr>
      </w:pPr>
      <w:bookmarkStart w:id="1" w:name="_gjdgxs" w:colFirst="0" w:colLast="0"/>
      <w:bookmarkEnd w:id="0"/>
      <w:bookmarkEnd w:id="1"/>
      <w:r>
        <w:rPr>
          <w:b/>
          <w:sz w:val="20"/>
        </w:rPr>
        <w:t>Más</w:t>
      </w:r>
      <w:r>
        <w:rPr>
          <w:b/>
          <w:spacing w:val="-4"/>
          <w:sz w:val="20"/>
        </w:rPr>
        <w:t xml:space="preserve"> </w:t>
      </w:r>
      <w:r>
        <w:rPr>
          <w:b/>
          <w:sz w:val="20"/>
        </w:rPr>
        <w:t>información:</w:t>
      </w:r>
      <w:r>
        <w:rPr>
          <w:b/>
          <w:spacing w:val="-4"/>
          <w:sz w:val="20"/>
        </w:rPr>
        <w:t xml:space="preserve"> </w:t>
      </w:r>
      <w:r>
        <w:rPr>
          <w:b/>
          <w:sz w:val="20"/>
        </w:rPr>
        <w:t>Roman.</w:t>
      </w:r>
      <w:r>
        <w:rPr>
          <w:b/>
          <w:spacing w:val="-1"/>
          <w:sz w:val="20"/>
        </w:rPr>
        <w:t xml:space="preserve"> </w:t>
      </w:r>
      <w:r>
        <w:rPr>
          <w:sz w:val="20"/>
        </w:rPr>
        <w:t>Tel.</w:t>
      </w:r>
      <w:r>
        <w:rPr>
          <w:spacing w:val="2"/>
          <w:sz w:val="20"/>
        </w:rPr>
        <w:t xml:space="preserve"> </w:t>
      </w:r>
      <w:r>
        <w:rPr>
          <w:sz w:val="20"/>
        </w:rPr>
        <w:t>915</w:t>
      </w:r>
      <w:r>
        <w:rPr>
          <w:spacing w:val="-3"/>
          <w:sz w:val="20"/>
        </w:rPr>
        <w:t xml:space="preserve"> </w:t>
      </w:r>
      <w:r>
        <w:rPr>
          <w:sz w:val="20"/>
        </w:rPr>
        <w:t>915</w:t>
      </w:r>
      <w:r>
        <w:rPr>
          <w:spacing w:val="-4"/>
          <w:sz w:val="20"/>
        </w:rPr>
        <w:t xml:space="preserve"> </w:t>
      </w:r>
      <w:r>
        <w:rPr>
          <w:sz w:val="20"/>
        </w:rPr>
        <w:t>500</w:t>
      </w:r>
      <w:r w:rsidR="00A75D48">
        <w:rPr>
          <w:sz w:val="20"/>
        </w:rPr>
        <w:t xml:space="preserve">/ </w:t>
      </w:r>
      <w:r w:rsidR="00A75D48" w:rsidRPr="00A75D48">
        <w:rPr>
          <w:sz w:val="20"/>
        </w:rPr>
        <w:t>602 25 90 92</w:t>
      </w:r>
    </w:p>
    <w:p w14:paraId="2A0DD86C" w14:textId="77777777" w:rsidR="00C70F2B" w:rsidRDefault="00C70F2B" w:rsidP="00C70F2B">
      <w:pPr>
        <w:ind w:left="599" w:right="741"/>
        <w:jc w:val="center"/>
        <w:rPr>
          <w:sz w:val="20"/>
        </w:rPr>
      </w:pPr>
      <w:r>
        <w:rPr>
          <w:b/>
          <w:sz w:val="20"/>
        </w:rPr>
        <w:t>Laura</w:t>
      </w:r>
      <w:r>
        <w:rPr>
          <w:b/>
          <w:spacing w:val="-7"/>
          <w:sz w:val="20"/>
        </w:rPr>
        <w:t xml:space="preserve"> </w:t>
      </w:r>
      <w:r>
        <w:rPr>
          <w:b/>
          <w:sz w:val="20"/>
        </w:rPr>
        <w:t>Lázaro:</w:t>
      </w:r>
      <w:r>
        <w:rPr>
          <w:b/>
          <w:spacing w:val="-5"/>
          <w:sz w:val="20"/>
        </w:rPr>
        <w:t xml:space="preserve"> </w:t>
      </w:r>
      <w:hyperlink r:id="rId11">
        <w:r>
          <w:rPr>
            <w:color w:val="0000FF"/>
            <w:sz w:val="20"/>
            <w:u w:val="single" w:color="0000FF"/>
          </w:rPr>
          <w:t>l.lazaro@romanrm.com</w:t>
        </w:r>
      </w:hyperlink>
    </w:p>
    <w:p w14:paraId="7034832B" w14:textId="77777777" w:rsidR="00C70F2B" w:rsidRPr="00B552B9" w:rsidRDefault="00C70F2B" w:rsidP="00C70F2B">
      <w:pPr>
        <w:ind w:left="598" w:right="741"/>
        <w:jc w:val="center"/>
        <w:rPr>
          <w:sz w:val="20"/>
        </w:rPr>
      </w:pPr>
      <w:r w:rsidRPr="004866CA">
        <w:rPr>
          <w:b/>
          <w:sz w:val="20"/>
        </w:rPr>
        <w:t>Beatriz Dora</w:t>
      </w:r>
      <w:r>
        <w:rPr>
          <w:b/>
          <w:sz w:val="20"/>
        </w:rPr>
        <w:t>do</w:t>
      </w:r>
      <w:r w:rsidRPr="004866CA">
        <w:rPr>
          <w:b/>
          <w:sz w:val="20"/>
        </w:rPr>
        <w:t>:</w:t>
      </w:r>
      <w:r w:rsidRPr="004866CA">
        <w:rPr>
          <w:b/>
          <w:spacing w:val="-7"/>
          <w:sz w:val="20"/>
        </w:rPr>
        <w:t xml:space="preserve"> </w:t>
      </w:r>
      <w:hyperlink r:id="rId12" w:history="1">
        <w:r w:rsidRPr="00B552B9">
          <w:rPr>
            <w:rStyle w:val="Hipervnculo"/>
            <w:spacing w:val="-7"/>
            <w:sz w:val="20"/>
            <w:szCs w:val="20"/>
          </w:rPr>
          <w:t>b.dorado@romanrm.com</w:t>
        </w:r>
      </w:hyperlink>
      <w:r w:rsidRPr="00B552B9">
        <w:rPr>
          <w:spacing w:val="-7"/>
          <w:sz w:val="20"/>
          <w:u w:val="single"/>
        </w:rPr>
        <w:t xml:space="preserve"> </w:t>
      </w:r>
    </w:p>
    <w:p w14:paraId="03EEE38B" w14:textId="585465CF" w:rsidR="00A53E20" w:rsidRPr="00A53E20" w:rsidRDefault="00A53E20" w:rsidP="00A53E20">
      <w:pPr>
        <w:tabs>
          <w:tab w:val="left" w:pos="6072"/>
        </w:tabs>
      </w:pPr>
    </w:p>
    <w:p w14:paraId="3EC88834" w14:textId="2E1DFEA5" w:rsidR="00A53E20" w:rsidRPr="00A53E20" w:rsidRDefault="00A53E20" w:rsidP="00A53E20"/>
    <w:p w14:paraId="4FBECBEB" w14:textId="65A1D740" w:rsidR="00A53E20" w:rsidRPr="00A53E20" w:rsidRDefault="00A53E20" w:rsidP="00A53E20"/>
    <w:p w14:paraId="3E14A99F" w14:textId="39BC01BE" w:rsidR="00A53E20" w:rsidRPr="00A53E20" w:rsidRDefault="00A53E20" w:rsidP="00A53E20"/>
    <w:p w14:paraId="7C9BACB6" w14:textId="7B3DC863" w:rsidR="00A53E20" w:rsidRPr="00A53E20" w:rsidRDefault="00A53E20" w:rsidP="00A53E20"/>
    <w:sectPr w:rsidR="00A53E20" w:rsidRPr="00A53E20" w:rsidSect="00866932">
      <w:headerReference w:type="default" r:id="rId13"/>
      <w:footerReference w:type="default" r:id="rId14"/>
      <w:pgSz w:w="11906" w:h="16838"/>
      <w:pgMar w:top="1843" w:right="1416" w:bottom="284"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5686" w14:textId="77777777" w:rsidR="009C6136" w:rsidRDefault="009C6136">
      <w:r>
        <w:separator/>
      </w:r>
    </w:p>
  </w:endnote>
  <w:endnote w:type="continuationSeparator" w:id="0">
    <w:p w14:paraId="1B1E8411" w14:textId="77777777" w:rsidR="009C6136" w:rsidRDefault="009C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ABA" w14:textId="1EBB7381" w:rsidR="004C7D06" w:rsidRDefault="004C7D0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A810" w14:textId="77777777" w:rsidR="009C6136" w:rsidRDefault="009C6136">
      <w:r>
        <w:separator/>
      </w:r>
    </w:p>
  </w:footnote>
  <w:footnote w:type="continuationSeparator" w:id="0">
    <w:p w14:paraId="6329387E" w14:textId="77777777" w:rsidR="009C6136" w:rsidRDefault="009C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AC8" w14:textId="28D912C9" w:rsidR="00894236" w:rsidRDefault="00C62C5F">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7F624EC" wp14:editId="68A36D3B">
          <wp:simplePos x="0" y="0"/>
          <wp:positionH relativeFrom="margin">
            <wp:align>right</wp:align>
          </wp:positionH>
          <wp:positionV relativeFrom="paragraph">
            <wp:posOffset>147955</wp:posOffset>
          </wp:positionV>
          <wp:extent cx="1219200" cy="676275"/>
          <wp:effectExtent l="0" t="0" r="0" b="9525"/>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extLst>
                      <a:ext uri="{28A0092B-C50C-407E-A947-70E740481C1C}">
                        <a14:useLocalDpi xmlns:a14="http://schemas.microsoft.com/office/drawing/2010/main" val="0"/>
                      </a:ext>
                    </a:extLst>
                  </a:blip>
                  <a:srcRect l="13173" t="20328" r="10180" b="19537"/>
                  <a:stretch/>
                </pic:blipFill>
                <pic:spPr bwMode="auto">
                  <a:xfrm>
                    <a:off x="0" y="0"/>
                    <a:ext cx="1219200"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6BC4">
      <w:rPr>
        <w:color w:val="000000"/>
      </w:rPr>
      <w:t xml:space="preserve">         </w:t>
    </w:r>
  </w:p>
  <w:p w14:paraId="03C44907" w14:textId="2AB27958" w:rsidR="004C7D06" w:rsidRDefault="00C62C5F">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allowOverlap="1" wp14:anchorId="27CEB573" wp14:editId="33737007">
          <wp:simplePos x="0" y="0"/>
          <wp:positionH relativeFrom="column">
            <wp:posOffset>18415</wp:posOffset>
          </wp:positionH>
          <wp:positionV relativeFrom="paragraph">
            <wp:posOffset>82550</wp:posOffset>
          </wp:positionV>
          <wp:extent cx="652780" cy="6572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78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4AD5282"/>
    <w:multiLevelType w:val="multilevel"/>
    <w:tmpl w:val="BA7A4A7A"/>
    <w:lvl w:ilvl="0">
      <w:start w:val="1"/>
      <w:numFmt w:val="bullet"/>
      <w:lvlText w:val=""/>
      <w:lvlJc w:val="left"/>
      <w:pPr>
        <w:tabs>
          <w:tab w:val="num" w:pos="720"/>
        </w:tabs>
        <w:ind w:left="720" w:hanging="360"/>
      </w:pPr>
      <w:rPr>
        <w:rFonts w:ascii="Wingdings" w:hAnsi="Wingdings"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666EE1"/>
    <w:multiLevelType w:val="hybridMultilevel"/>
    <w:tmpl w:val="0254A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405453C"/>
    <w:multiLevelType w:val="hybridMultilevel"/>
    <w:tmpl w:val="8E806504"/>
    <w:lvl w:ilvl="0" w:tplc="BC2E9F86">
      <w:start w:val="1"/>
      <w:numFmt w:val="bullet"/>
      <w:lvlText w:val="o"/>
      <w:lvlJc w:val="left"/>
      <w:pPr>
        <w:tabs>
          <w:tab w:val="num" w:pos="720"/>
        </w:tabs>
        <w:ind w:left="720" w:hanging="360"/>
      </w:pPr>
      <w:rPr>
        <w:rFonts w:ascii="Courier New" w:hAnsi="Courier New" w:hint="default"/>
      </w:rPr>
    </w:lvl>
    <w:lvl w:ilvl="1" w:tplc="7A64DE26" w:tentative="1">
      <w:start w:val="1"/>
      <w:numFmt w:val="bullet"/>
      <w:lvlText w:val="o"/>
      <w:lvlJc w:val="left"/>
      <w:pPr>
        <w:tabs>
          <w:tab w:val="num" w:pos="1440"/>
        </w:tabs>
        <w:ind w:left="1440" w:hanging="360"/>
      </w:pPr>
      <w:rPr>
        <w:rFonts w:ascii="Courier New" w:hAnsi="Courier New" w:hint="default"/>
      </w:rPr>
    </w:lvl>
    <w:lvl w:ilvl="2" w:tplc="FBCEBBA2" w:tentative="1">
      <w:start w:val="1"/>
      <w:numFmt w:val="bullet"/>
      <w:lvlText w:val="o"/>
      <w:lvlJc w:val="left"/>
      <w:pPr>
        <w:tabs>
          <w:tab w:val="num" w:pos="2160"/>
        </w:tabs>
        <w:ind w:left="2160" w:hanging="360"/>
      </w:pPr>
      <w:rPr>
        <w:rFonts w:ascii="Courier New" w:hAnsi="Courier New" w:hint="default"/>
      </w:rPr>
    </w:lvl>
    <w:lvl w:ilvl="3" w:tplc="EFD4280C" w:tentative="1">
      <w:start w:val="1"/>
      <w:numFmt w:val="bullet"/>
      <w:lvlText w:val="o"/>
      <w:lvlJc w:val="left"/>
      <w:pPr>
        <w:tabs>
          <w:tab w:val="num" w:pos="2880"/>
        </w:tabs>
        <w:ind w:left="2880" w:hanging="360"/>
      </w:pPr>
      <w:rPr>
        <w:rFonts w:ascii="Courier New" w:hAnsi="Courier New" w:hint="default"/>
      </w:rPr>
    </w:lvl>
    <w:lvl w:ilvl="4" w:tplc="C6FAE36A" w:tentative="1">
      <w:start w:val="1"/>
      <w:numFmt w:val="bullet"/>
      <w:lvlText w:val="o"/>
      <w:lvlJc w:val="left"/>
      <w:pPr>
        <w:tabs>
          <w:tab w:val="num" w:pos="3600"/>
        </w:tabs>
        <w:ind w:left="3600" w:hanging="360"/>
      </w:pPr>
      <w:rPr>
        <w:rFonts w:ascii="Courier New" w:hAnsi="Courier New" w:hint="default"/>
      </w:rPr>
    </w:lvl>
    <w:lvl w:ilvl="5" w:tplc="D65C3B02" w:tentative="1">
      <w:start w:val="1"/>
      <w:numFmt w:val="bullet"/>
      <w:lvlText w:val="o"/>
      <w:lvlJc w:val="left"/>
      <w:pPr>
        <w:tabs>
          <w:tab w:val="num" w:pos="4320"/>
        </w:tabs>
        <w:ind w:left="4320" w:hanging="360"/>
      </w:pPr>
      <w:rPr>
        <w:rFonts w:ascii="Courier New" w:hAnsi="Courier New" w:hint="default"/>
      </w:rPr>
    </w:lvl>
    <w:lvl w:ilvl="6" w:tplc="12908958" w:tentative="1">
      <w:start w:val="1"/>
      <w:numFmt w:val="bullet"/>
      <w:lvlText w:val="o"/>
      <w:lvlJc w:val="left"/>
      <w:pPr>
        <w:tabs>
          <w:tab w:val="num" w:pos="5040"/>
        </w:tabs>
        <w:ind w:left="5040" w:hanging="360"/>
      </w:pPr>
      <w:rPr>
        <w:rFonts w:ascii="Courier New" w:hAnsi="Courier New" w:hint="default"/>
      </w:rPr>
    </w:lvl>
    <w:lvl w:ilvl="7" w:tplc="64BE2F06" w:tentative="1">
      <w:start w:val="1"/>
      <w:numFmt w:val="bullet"/>
      <w:lvlText w:val="o"/>
      <w:lvlJc w:val="left"/>
      <w:pPr>
        <w:tabs>
          <w:tab w:val="num" w:pos="5760"/>
        </w:tabs>
        <w:ind w:left="5760" w:hanging="360"/>
      </w:pPr>
      <w:rPr>
        <w:rFonts w:ascii="Courier New" w:hAnsi="Courier New" w:hint="default"/>
      </w:rPr>
    </w:lvl>
    <w:lvl w:ilvl="8" w:tplc="48703E20"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2F7575F"/>
    <w:multiLevelType w:val="hybridMultilevel"/>
    <w:tmpl w:val="5CBAD290"/>
    <w:lvl w:ilvl="0" w:tplc="80FA8A24">
      <w:start w:val="1"/>
      <w:numFmt w:val="bullet"/>
      <w:lvlText w:val=""/>
      <w:lvlJc w:val="left"/>
      <w:pPr>
        <w:ind w:left="720" w:hanging="360"/>
      </w:pPr>
      <w:rPr>
        <w:rFonts w:ascii="Symbol" w:hAnsi="Symbol"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5C926FD"/>
    <w:multiLevelType w:val="multilevel"/>
    <w:tmpl w:val="F85A1E86"/>
    <w:lvl w:ilvl="0">
      <w:start w:val="1"/>
      <w:numFmt w:val="bullet"/>
      <w:lvlText w:val=""/>
      <w:lvlJc w:val="left"/>
      <w:pPr>
        <w:tabs>
          <w:tab w:val="num" w:pos="720"/>
        </w:tabs>
        <w:ind w:left="720" w:hanging="360"/>
      </w:pPr>
      <w:rPr>
        <w:rFonts w:ascii="Wingdings" w:hAnsi="Wingdings"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6CD56DF5"/>
    <w:multiLevelType w:val="hybridMultilevel"/>
    <w:tmpl w:val="256C0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39B6043"/>
    <w:multiLevelType w:val="hybridMultilevel"/>
    <w:tmpl w:val="5310E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17"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61546509">
    <w:abstractNumId w:val="0"/>
  </w:num>
  <w:num w:numId="2" w16cid:durableId="113866740">
    <w:abstractNumId w:val="6"/>
  </w:num>
  <w:num w:numId="3" w16cid:durableId="1780905441">
    <w:abstractNumId w:val="10"/>
  </w:num>
  <w:num w:numId="4" w16cid:durableId="1517621172">
    <w:abstractNumId w:val="3"/>
  </w:num>
  <w:num w:numId="5" w16cid:durableId="215746932">
    <w:abstractNumId w:val="7"/>
  </w:num>
  <w:num w:numId="6" w16cid:durableId="1420059606">
    <w:abstractNumId w:val="17"/>
  </w:num>
  <w:num w:numId="7" w16cid:durableId="75514794">
    <w:abstractNumId w:val="4"/>
  </w:num>
  <w:num w:numId="8" w16cid:durableId="89203638">
    <w:abstractNumId w:val="2"/>
  </w:num>
  <w:num w:numId="9" w16cid:durableId="637688437">
    <w:abstractNumId w:val="16"/>
  </w:num>
  <w:num w:numId="10" w16cid:durableId="203568671">
    <w:abstractNumId w:val="13"/>
  </w:num>
  <w:num w:numId="11" w16cid:durableId="1359745574">
    <w:abstractNumId w:val="9"/>
  </w:num>
  <w:num w:numId="12" w16cid:durableId="890653151">
    <w:abstractNumId w:val="8"/>
  </w:num>
  <w:num w:numId="13" w16cid:durableId="1820919121">
    <w:abstractNumId w:val="5"/>
  </w:num>
  <w:num w:numId="14" w16cid:durableId="742292348">
    <w:abstractNumId w:val="1"/>
  </w:num>
  <w:num w:numId="15" w16cid:durableId="325329726">
    <w:abstractNumId w:val="12"/>
  </w:num>
  <w:num w:numId="16" w16cid:durableId="450322690">
    <w:abstractNumId w:val="11"/>
  </w:num>
  <w:num w:numId="17" w16cid:durableId="582565540">
    <w:abstractNumId w:val="14"/>
  </w:num>
  <w:num w:numId="18" w16cid:durableId="1264073507">
    <w:abstractNumId w:val="15"/>
  </w:num>
  <w:num w:numId="19" w16cid:durableId="774906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850"/>
    <w:rsid w:val="00002F91"/>
    <w:rsid w:val="00004BA5"/>
    <w:rsid w:val="00011F92"/>
    <w:rsid w:val="00020659"/>
    <w:rsid w:val="00020F6C"/>
    <w:rsid w:val="00022F8C"/>
    <w:rsid w:val="00026DBA"/>
    <w:rsid w:val="0003042E"/>
    <w:rsid w:val="000304A6"/>
    <w:rsid w:val="000313D5"/>
    <w:rsid w:val="000370D2"/>
    <w:rsid w:val="000523FD"/>
    <w:rsid w:val="00052F06"/>
    <w:rsid w:val="00055016"/>
    <w:rsid w:val="0006100A"/>
    <w:rsid w:val="0006314D"/>
    <w:rsid w:val="00065EE0"/>
    <w:rsid w:val="00067687"/>
    <w:rsid w:val="000679DB"/>
    <w:rsid w:val="00072490"/>
    <w:rsid w:val="00072D10"/>
    <w:rsid w:val="00074979"/>
    <w:rsid w:val="00075E31"/>
    <w:rsid w:val="00092E89"/>
    <w:rsid w:val="0009309D"/>
    <w:rsid w:val="0009321F"/>
    <w:rsid w:val="0009329C"/>
    <w:rsid w:val="0009383E"/>
    <w:rsid w:val="000A2580"/>
    <w:rsid w:val="000A715B"/>
    <w:rsid w:val="000A7BEF"/>
    <w:rsid w:val="000B3490"/>
    <w:rsid w:val="000C2D49"/>
    <w:rsid w:val="000C4EB3"/>
    <w:rsid w:val="000D7B22"/>
    <w:rsid w:val="000D7E62"/>
    <w:rsid w:val="000E202C"/>
    <w:rsid w:val="000E6373"/>
    <w:rsid w:val="000E7D06"/>
    <w:rsid w:val="000F630D"/>
    <w:rsid w:val="000F756B"/>
    <w:rsid w:val="001026EA"/>
    <w:rsid w:val="001126B5"/>
    <w:rsid w:val="00114BAA"/>
    <w:rsid w:val="00124101"/>
    <w:rsid w:val="00126A3C"/>
    <w:rsid w:val="00132F88"/>
    <w:rsid w:val="00165F83"/>
    <w:rsid w:val="0016649A"/>
    <w:rsid w:val="00172BB6"/>
    <w:rsid w:val="0017369F"/>
    <w:rsid w:val="00175E45"/>
    <w:rsid w:val="00177850"/>
    <w:rsid w:val="001826FC"/>
    <w:rsid w:val="001845B5"/>
    <w:rsid w:val="00184971"/>
    <w:rsid w:val="00184B2C"/>
    <w:rsid w:val="001A3804"/>
    <w:rsid w:val="001B0B04"/>
    <w:rsid w:val="001B232C"/>
    <w:rsid w:val="001B2815"/>
    <w:rsid w:val="001C08F6"/>
    <w:rsid w:val="001D0E7A"/>
    <w:rsid w:val="001D4ACF"/>
    <w:rsid w:val="001D538C"/>
    <w:rsid w:val="001D558C"/>
    <w:rsid w:val="001D6177"/>
    <w:rsid w:val="001E0FAC"/>
    <w:rsid w:val="001E4E31"/>
    <w:rsid w:val="001E4F30"/>
    <w:rsid w:val="001E684E"/>
    <w:rsid w:val="001F0D4D"/>
    <w:rsid w:val="001F40EA"/>
    <w:rsid w:val="0020282D"/>
    <w:rsid w:val="00206032"/>
    <w:rsid w:val="00215D2A"/>
    <w:rsid w:val="002162C0"/>
    <w:rsid w:val="00216809"/>
    <w:rsid w:val="00220B51"/>
    <w:rsid w:val="002314DC"/>
    <w:rsid w:val="002329ED"/>
    <w:rsid w:val="00234A73"/>
    <w:rsid w:val="00237E72"/>
    <w:rsid w:val="0024669F"/>
    <w:rsid w:val="00252BE8"/>
    <w:rsid w:val="0025454B"/>
    <w:rsid w:val="00255B38"/>
    <w:rsid w:val="00256A4B"/>
    <w:rsid w:val="00260229"/>
    <w:rsid w:val="00281455"/>
    <w:rsid w:val="002843C0"/>
    <w:rsid w:val="002A117C"/>
    <w:rsid w:val="002A6451"/>
    <w:rsid w:val="002B1421"/>
    <w:rsid w:val="002B1726"/>
    <w:rsid w:val="002B6DB2"/>
    <w:rsid w:val="002D3CE2"/>
    <w:rsid w:val="002D3FB4"/>
    <w:rsid w:val="002E0AD5"/>
    <w:rsid w:val="002E185B"/>
    <w:rsid w:val="002E224C"/>
    <w:rsid w:val="002E4F8F"/>
    <w:rsid w:val="00302F49"/>
    <w:rsid w:val="0030323D"/>
    <w:rsid w:val="003064BA"/>
    <w:rsid w:val="0030785A"/>
    <w:rsid w:val="00311A5A"/>
    <w:rsid w:val="00314047"/>
    <w:rsid w:val="0031584C"/>
    <w:rsid w:val="00316BC4"/>
    <w:rsid w:val="003239CD"/>
    <w:rsid w:val="00323CA0"/>
    <w:rsid w:val="0032472B"/>
    <w:rsid w:val="00327D2D"/>
    <w:rsid w:val="00327EDF"/>
    <w:rsid w:val="00330E66"/>
    <w:rsid w:val="003412C6"/>
    <w:rsid w:val="003555A4"/>
    <w:rsid w:val="00363576"/>
    <w:rsid w:val="003659C3"/>
    <w:rsid w:val="00370C51"/>
    <w:rsid w:val="0037293A"/>
    <w:rsid w:val="0037663E"/>
    <w:rsid w:val="0037694C"/>
    <w:rsid w:val="00385C03"/>
    <w:rsid w:val="00386306"/>
    <w:rsid w:val="00387CFE"/>
    <w:rsid w:val="0039417C"/>
    <w:rsid w:val="003970A5"/>
    <w:rsid w:val="003A18D0"/>
    <w:rsid w:val="003A1F45"/>
    <w:rsid w:val="003A2184"/>
    <w:rsid w:val="003A5B30"/>
    <w:rsid w:val="003A7871"/>
    <w:rsid w:val="003B3127"/>
    <w:rsid w:val="003B3EFA"/>
    <w:rsid w:val="003B5D5C"/>
    <w:rsid w:val="003B5EA8"/>
    <w:rsid w:val="003B7EFD"/>
    <w:rsid w:val="003C624D"/>
    <w:rsid w:val="003D2E06"/>
    <w:rsid w:val="003D50D3"/>
    <w:rsid w:val="003D67C3"/>
    <w:rsid w:val="003E2BE5"/>
    <w:rsid w:val="003E4875"/>
    <w:rsid w:val="003E5095"/>
    <w:rsid w:val="003E6ACB"/>
    <w:rsid w:val="003F1520"/>
    <w:rsid w:val="003F307F"/>
    <w:rsid w:val="004009B2"/>
    <w:rsid w:val="004057ED"/>
    <w:rsid w:val="00406DF8"/>
    <w:rsid w:val="0041670C"/>
    <w:rsid w:val="00421DEB"/>
    <w:rsid w:val="00423962"/>
    <w:rsid w:val="00440478"/>
    <w:rsid w:val="004459CF"/>
    <w:rsid w:val="00445CBB"/>
    <w:rsid w:val="004463ED"/>
    <w:rsid w:val="0044744F"/>
    <w:rsid w:val="00451130"/>
    <w:rsid w:val="00463152"/>
    <w:rsid w:val="00470A0C"/>
    <w:rsid w:val="00470AA4"/>
    <w:rsid w:val="00470EEB"/>
    <w:rsid w:val="0047190C"/>
    <w:rsid w:val="00474295"/>
    <w:rsid w:val="00480C38"/>
    <w:rsid w:val="00486C94"/>
    <w:rsid w:val="00487F80"/>
    <w:rsid w:val="00487FEA"/>
    <w:rsid w:val="00490C1E"/>
    <w:rsid w:val="00492763"/>
    <w:rsid w:val="00492AE3"/>
    <w:rsid w:val="00493A27"/>
    <w:rsid w:val="00495F8F"/>
    <w:rsid w:val="004A6BF9"/>
    <w:rsid w:val="004B0135"/>
    <w:rsid w:val="004B2D1A"/>
    <w:rsid w:val="004B7C1C"/>
    <w:rsid w:val="004C4CED"/>
    <w:rsid w:val="004C5D8A"/>
    <w:rsid w:val="004C66DF"/>
    <w:rsid w:val="004C7D06"/>
    <w:rsid w:val="004D294C"/>
    <w:rsid w:val="004D3343"/>
    <w:rsid w:val="004D78BE"/>
    <w:rsid w:val="004E00D4"/>
    <w:rsid w:val="004E0F1E"/>
    <w:rsid w:val="004E3CF4"/>
    <w:rsid w:val="004F27FB"/>
    <w:rsid w:val="004F480C"/>
    <w:rsid w:val="00503F9A"/>
    <w:rsid w:val="00511812"/>
    <w:rsid w:val="005143E6"/>
    <w:rsid w:val="00514A5A"/>
    <w:rsid w:val="00534FBA"/>
    <w:rsid w:val="005403D8"/>
    <w:rsid w:val="0054446D"/>
    <w:rsid w:val="0054463C"/>
    <w:rsid w:val="0055505C"/>
    <w:rsid w:val="00560D00"/>
    <w:rsid w:val="00563CEF"/>
    <w:rsid w:val="0056785A"/>
    <w:rsid w:val="00582352"/>
    <w:rsid w:val="00584CB2"/>
    <w:rsid w:val="005863DB"/>
    <w:rsid w:val="00587372"/>
    <w:rsid w:val="00591C94"/>
    <w:rsid w:val="005A3AC2"/>
    <w:rsid w:val="005A72EA"/>
    <w:rsid w:val="005A79F9"/>
    <w:rsid w:val="005B51E1"/>
    <w:rsid w:val="005B5463"/>
    <w:rsid w:val="005B6AB2"/>
    <w:rsid w:val="005C65CF"/>
    <w:rsid w:val="005D08F7"/>
    <w:rsid w:val="005D2F09"/>
    <w:rsid w:val="005E3A64"/>
    <w:rsid w:val="005E647F"/>
    <w:rsid w:val="005E7E57"/>
    <w:rsid w:val="005F241C"/>
    <w:rsid w:val="005F2D36"/>
    <w:rsid w:val="005F3F2C"/>
    <w:rsid w:val="005F7B56"/>
    <w:rsid w:val="00612222"/>
    <w:rsid w:val="00623CD1"/>
    <w:rsid w:val="00626C32"/>
    <w:rsid w:val="0065250F"/>
    <w:rsid w:val="00652EDD"/>
    <w:rsid w:val="00654647"/>
    <w:rsid w:val="0066102E"/>
    <w:rsid w:val="0066502F"/>
    <w:rsid w:val="00667E84"/>
    <w:rsid w:val="0067095A"/>
    <w:rsid w:val="00681BF9"/>
    <w:rsid w:val="00682393"/>
    <w:rsid w:val="0068321A"/>
    <w:rsid w:val="00691374"/>
    <w:rsid w:val="00695598"/>
    <w:rsid w:val="006968DB"/>
    <w:rsid w:val="006A036C"/>
    <w:rsid w:val="006B1E4B"/>
    <w:rsid w:val="006B33FF"/>
    <w:rsid w:val="006C0893"/>
    <w:rsid w:val="006C14B0"/>
    <w:rsid w:val="006C3D34"/>
    <w:rsid w:val="006C7A12"/>
    <w:rsid w:val="006D1032"/>
    <w:rsid w:val="006D146E"/>
    <w:rsid w:val="006D7A7E"/>
    <w:rsid w:val="006E1013"/>
    <w:rsid w:val="006E2883"/>
    <w:rsid w:val="006E40A6"/>
    <w:rsid w:val="006E41B9"/>
    <w:rsid w:val="006E742C"/>
    <w:rsid w:val="006E7AE6"/>
    <w:rsid w:val="006F72AF"/>
    <w:rsid w:val="007016D4"/>
    <w:rsid w:val="00702695"/>
    <w:rsid w:val="0070400D"/>
    <w:rsid w:val="007065FA"/>
    <w:rsid w:val="007200E0"/>
    <w:rsid w:val="00722E8F"/>
    <w:rsid w:val="0072355B"/>
    <w:rsid w:val="00731EAF"/>
    <w:rsid w:val="00734341"/>
    <w:rsid w:val="00745848"/>
    <w:rsid w:val="00746613"/>
    <w:rsid w:val="0074683A"/>
    <w:rsid w:val="0075319C"/>
    <w:rsid w:val="007542CA"/>
    <w:rsid w:val="00763FC0"/>
    <w:rsid w:val="00765395"/>
    <w:rsid w:val="007661CD"/>
    <w:rsid w:val="00772126"/>
    <w:rsid w:val="0077307F"/>
    <w:rsid w:val="00777199"/>
    <w:rsid w:val="00780319"/>
    <w:rsid w:val="007853F3"/>
    <w:rsid w:val="0079008B"/>
    <w:rsid w:val="00792C2C"/>
    <w:rsid w:val="007941AF"/>
    <w:rsid w:val="007965DD"/>
    <w:rsid w:val="00797D8E"/>
    <w:rsid w:val="007A1197"/>
    <w:rsid w:val="007A1496"/>
    <w:rsid w:val="007B5B95"/>
    <w:rsid w:val="007B75FC"/>
    <w:rsid w:val="007B7E4F"/>
    <w:rsid w:val="007C20E7"/>
    <w:rsid w:val="007C29E5"/>
    <w:rsid w:val="007C6C38"/>
    <w:rsid w:val="007C77E5"/>
    <w:rsid w:val="007D28D9"/>
    <w:rsid w:val="007D2D3E"/>
    <w:rsid w:val="007D6DA8"/>
    <w:rsid w:val="007F1ADE"/>
    <w:rsid w:val="007F3456"/>
    <w:rsid w:val="007F3D20"/>
    <w:rsid w:val="007F4278"/>
    <w:rsid w:val="00801534"/>
    <w:rsid w:val="00804968"/>
    <w:rsid w:val="008059EE"/>
    <w:rsid w:val="008074CE"/>
    <w:rsid w:val="00810EA6"/>
    <w:rsid w:val="00815597"/>
    <w:rsid w:val="00815E59"/>
    <w:rsid w:val="00820F8F"/>
    <w:rsid w:val="008270F4"/>
    <w:rsid w:val="0083411C"/>
    <w:rsid w:val="008347A0"/>
    <w:rsid w:val="00836004"/>
    <w:rsid w:val="0084164D"/>
    <w:rsid w:val="00844F2C"/>
    <w:rsid w:val="008459E9"/>
    <w:rsid w:val="0084631A"/>
    <w:rsid w:val="00846FDF"/>
    <w:rsid w:val="00852761"/>
    <w:rsid w:val="00855755"/>
    <w:rsid w:val="00866932"/>
    <w:rsid w:val="0087004F"/>
    <w:rsid w:val="008766DF"/>
    <w:rsid w:val="00882AEE"/>
    <w:rsid w:val="00883009"/>
    <w:rsid w:val="00894236"/>
    <w:rsid w:val="00895D0A"/>
    <w:rsid w:val="008962A4"/>
    <w:rsid w:val="008B20EC"/>
    <w:rsid w:val="008C3BA0"/>
    <w:rsid w:val="008C4343"/>
    <w:rsid w:val="008D3BFF"/>
    <w:rsid w:val="008D5E1E"/>
    <w:rsid w:val="008E0061"/>
    <w:rsid w:val="008E2138"/>
    <w:rsid w:val="008E2DDA"/>
    <w:rsid w:val="008E32C4"/>
    <w:rsid w:val="008E3E60"/>
    <w:rsid w:val="008E54DF"/>
    <w:rsid w:val="008E588C"/>
    <w:rsid w:val="008F4692"/>
    <w:rsid w:val="00902C93"/>
    <w:rsid w:val="00904029"/>
    <w:rsid w:val="00914EC0"/>
    <w:rsid w:val="00923A45"/>
    <w:rsid w:val="00923A4C"/>
    <w:rsid w:val="00924386"/>
    <w:rsid w:val="00925788"/>
    <w:rsid w:val="00925F43"/>
    <w:rsid w:val="00926137"/>
    <w:rsid w:val="0093054E"/>
    <w:rsid w:val="00934D0F"/>
    <w:rsid w:val="00936522"/>
    <w:rsid w:val="00937FB0"/>
    <w:rsid w:val="0095287A"/>
    <w:rsid w:val="00952D8A"/>
    <w:rsid w:val="00953244"/>
    <w:rsid w:val="009538D2"/>
    <w:rsid w:val="009552AF"/>
    <w:rsid w:val="00980EE5"/>
    <w:rsid w:val="00981359"/>
    <w:rsid w:val="00984563"/>
    <w:rsid w:val="00985691"/>
    <w:rsid w:val="00986402"/>
    <w:rsid w:val="0099509C"/>
    <w:rsid w:val="00996D39"/>
    <w:rsid w:val="009A049E"/>
    <w:rsid w:val="009A40CA"/>
    <w:rsid w:val="009A63E8"/>
    <w:rsid w:val="009A7397"/>
    <w:rsid w:val="009B1750"/>
    <w:rsid w:val="009B288D"/>
    <w:rsid w:val="009B4E0F"/>
    <w:rsid w:val="009B51EF"/>
    <w:rsid w:val="009B6168"/>
    <w:rsid w:val="009C0F9A"/>
    <w:rsid w:val="009C3732"/>
    <w:rsid w:val="009C5400"/>
    <w:rsid w:val="009C6136"/>
    <w:rsid w:val="009D00DC"/>
    <w:rsid w:val="009D06FB"/>
    <w:rsid w:val="009D75C0"/>
    <w:rsid w:val="009D7D86"/>
    <w:rsid w:val="009E2E69"/>
    <w:rsid w:val="009F0501"/>
    <w:rsid w:val="009F4A1E"/>
    <w:rsid w:val="009F79FD"/>
    <w:rsid w:val="00A01704"/>
    <w:rsid w:val="00A02AB6"/>
    <w:rsid w:val="00A07535"/>
    <w:rsid w:val="00A118F8"/>
    <w:rsid w:val="00A219F1"/>
    <w:rsid w:val="00A248B7"/>
    <w:rsid w:val="00A27C98"/>
    <w:rsid w:val="00A3474E"/>
    <w:rsid w:val="00A36B89"/>
    <w:rsid w:val="00A370E1"/>
    <w:rsid w:val="00A3781A"/>
    <w:rsid w:val="00A53D83"/>
    <w:rsid w:val="00A53E20"/>
    <w:rsid w:val="00A546A1"/>
    <w:rsid w:val="00A57E96"/>
    <w:rsid w:val="00A63400"/>
    <w:rsid w:val="00A6351B"/>
    <w:rsid w:val="00A75D48"/>
    <w:rsid w:val="00A77475"/>
    <w:rsid w:val="00A8121D"/>
    <w:rsid w:val="00A819F9"/>
    <w:rsid w:val="00A842F6"/>
    <w:rsid w:val="00A847C9"/>
    <w:rsid w:val="00A86B4F"/>
    <w:rsid w:val="00A94A0D"/>
    <w:rsid w:val="00AA06AB"/>
    <w:rsid w:val="00AA25AF"/>
    <w:rsid w:val="00AA31F2"/>
    <w:rsid w:val="00AA5498"/>
    <w:rsid w:val="00AB77F8"/>
    <w:rsid w:val="00AC0EE6"/>
    <w:rsid w:val="00AC73AA"/>
    <w:rsid w:val="00AD5359"/>
    <w:rsid w:val="00AD5DAF"/>
    <w:rsid w:val="00AE358D"/>
    <w:rsid w:val="00AF08EC"/>
    <w:rsid w:val="00B01370"/>
    <w:rsid w:val="00B0239A"/>
    <w:rsid w:val="00B04F6C"/>
    <w:rsid w:val="00B1407C"/>
    <w:rsid w:val="00B14AC1"/>
    <w:rsid w:val="00B161AE"/>
    <w:rsid w:val="00B16CBA"/>
    <w:rsid w:val="00B24D07"/>
    <w:rsid w:val="00B25178"/>
    <w:rsid w:val="00B338C7"/>
    <w:rsid w:val="00B36939"/>
    <w:rsid w:val="00B37E3B"/>
    <w:rsid w:val="00B40385"/>
    <w:rsid w:val="00B44FAD"/>
    <w:rsid w:val="00B6024B"/>
    <w:rsid w:val="00B61F7C"/>
    <w:rsid w:val="00B630DE"/>
    <w:rsid w:val="00B70751"/>
    <w:rsid w:val="00B70E58"/>
    <w:rsid w:val="00B77E35"/>
    <w:rsid w:val="00B81CB9"/>
    <w:rsid w:val="00B871C7"/>
    <w:rsid w:val="00B92E38"/>
    <w:rsid w:val="00B96494"/>
    <w:rsid w:val="00B96BC7"/>
    <w:rsid w:val="00BA60B0"/>
    <w:rsid w:val="00BA7954"/>
    <w:rsid w:val="00BB4441"/>
    <w:rsid w:val="00BB7D23"/>
    <w:rsid w:val="00BC4651"/>
    <w:rsid w:val="00BC4668"/>
    <w:rsid w:val="00BD3C3E"/>
    <w:rsid w:val="00BD5880"/>
    <w:rsid w:val="00BE261D"/>
    <w:rsid w:val="00BE3BE4"/>
    <w:rsid w:val="00BF5BBD"/>
    <w:rsid w:val="00BF7251"/>
    <w:rsid w:val="00C13A2E"/>
    <w:rsid w:val="00C1517F"/>
    <w:rsid w:val="00C1655A"/>
    <w:rsid w:val="00C1659B"/>
    <w:rsid w:val="00C234A8"/>
    <w:rsid w:val="00C2776A"/>
    <w:rsid w:val="00C303F9"/>
    <w:rsid w:val="00C36723"/>
    <w:rsid w:val="00C36C68"/>
    <w:rsid w:val="00C4059A"/>
    <w:rsid w:val="00C44BA4"/>
    <w:rsid w:val="00C55D67"/>
    <w:rsid w:val="00C60F3C"/>
    <w:rsid w:val="00C62C5F"/>
    <w:rsid w:val="00C6308F"/>
    <w:rsid w:val="00C65B61"/>
    <w:rsid w:val="00C70F2B"/>
    <w:rsid w:val="00C77818"/>
    <w:rsid w:val="00C809AC"/>
    <w:rsid w:val="00C8315F"/>
    <w:rsid w:val="00C8334C"/>
    <w:rsid w:val="00CA2743"/>
    <w:rsid w:val="00CA4C2F"/>
    <w:rsid w:val="00CB5A86"/>
    <w:rsid w:val="00CC015F"/>
    <w:rsid w:val="00CC2BF3"/>
    <w:rsid w:val="00CD4E2A"/>
    <w:rsid w:val="00CD5AA7"/>
    <w:rsid w:val="00CE49D4"/>
    <w:rsid w:val="00CF2AA6"/>
    <w:rsid w:val="00CF2FEE"/>
    <w:rsid w:val="00CF5CA7"/>
    <w:rsid w:val="00CF789B"/>
    <w:rsid w:val="00D02848"/>
    <w:rsid w:val="00D1253B"/>
    <w:rsid w:val="00D12AC8"/>
    <w:rsid w:val="00D149F4"/>
    <w:rsid w:val="00D14DF4"/>
    <w:rsid w:val="00D15385"/>
    <w:rsid w:val="00D17CBA"/>
    <w:rsid w:val="00D21912"/>
    <w:rsid w:val="00D26C53"/>
    <w:rsid w:val="00D27CFC"/>
    <w:rsid w:val="00D339EA"/>
    <w:rsid w:val="00D34BF0"/>
    <w:rsid w:val="00D34E9B"/>
    <w:rsid w:val="00D352CF"/>
    <w:rsid w:val="00D36000"/>
    <w:rsid w:val="00D40425"/>
    <w:rsid w:val="00D441AE"/>
    <w:rsid w:val="00D46CE6"/>
    <w:rsid w:val="00D515AF"/>
    <w:rsid w:val="00D5229B"/>
    <w:rsid w:val="00D531B1"/>
    <w:rsid w:val="00D536D4"/>
    <w:rsid w:val="00D55585"/>
    <w:rsid w:val="00D6332F"/>
    <w:rsid w:val="00D66882"/>
    <w:rsid w:val="00D70E4B"/>
    <w:rsid w:val="00D7236E"/>
    <w:rsid w:val="00D749EA"/>
    <w:rsid w:val="00D83932"/>
    <w:rsid w:val="00D93FAE"/>
    <w:rsid w:val="00D949E2"/>
    <w:rsid w:val="00D94EB4"/>
    <w:rsid w:val="00D97CA6"/>
    <w:rsid w:val="00DA6F8F"/>
    <w:rsid w:val="00DB0680"/>
    <w:rsid w:val="00DD360D"/>
    <w:rsid w:val="00DD4023"/>
    <w:rsid w:val="00DD7A13"/>
    <w:rsid w:val="00DF65F4"/>
    <w:rsid w:val="00DF72C8"/>
    <w:rsid w:val="00E0118F"/>
    <w:rsid w:val="00E04E94"/>
    <w:rsid w:val="00E101D5"/>
    <w:rsid w:val="00E23576"/>
    <w:rsid w:val="00E23B09"/>
    <w:rsid w:val="00E24C62"/>
    <w:rsid w:val="00E25F67"/>
    <w:rsid w:val="00E26B0B"/>
    <w:rsid w:val="00E27304"/>
    <w:rsid w:val="00E31C85"/>
    <w:rsid w:val="00E32602"/>
    <w:rsid w:val="00E46961"/>
    <w:rsid w:val="00E47D38"/>
    <w:rsid w:val="00E51235"/>
    <w:rsid w:val="00E52D25"/>
    <w:rsid w:val="00E536AE"/>
    <w:rsid w:val="00E55BFF"/>
    <w:rsid w:val="00E60FD3"/>
    <w:rsid w:val="00E61E7D"/>
    <w:rsid w:val="00E6429B"/>
    <w:rsid w:val="00E662F6"/>
    <w:rsid w:val="00E708BB"/>
    <w:rsid w:val="00E80B3F"/>
    <w:rsid w:val="00E82013"/>
    <w:rsid w:val="00E831FE"/>
    <w:rsid w:val="00E8446F"/>
    <w:rsid w:val="00E84D40"/>
    <w:rsid w:val="00E858C4"/>
    <w:rsid w:val="00E85E48"/>
    <w:rsid w:val="00E86667"/>
    <w:rsid w:val="00E90974"/>
    <w:rsid w:val="00E912A9"/>
    <w:rsid w:val="00EA3581"/>
    <w:rsid w:val="00EA576A"/>
    <w:rsid w:val="00EA5EE4"/>
    <w:rsid w:val="00EB3025"/>
    <w:rsid w:val="00EB5082"/>
    <w:rsid w:val="00EC26C4"/>
    <w:rsid w:val="00EC6770"/>
    <w:rsid w:val="00ED1CE7"/>
    <w:rsid w:val="00ED5195"/>
    <w:rsid w:val="00F00EC4"/>
    <w:rsid w:val="00F01ADF"/>
    <w:rsid w:val="00F030D7"/>
    <w:rsid w:val="00F16558"/>
    <w:rsid w:val="00F20689"/>
    <w:rsid w:val="00F2545B"/>
    <w:rsid w:val="00F25A72"/>
    <w:rsid w:val="00F30C6C"/>
    <w:rsid w:val="00F3355F"/>
    <w:rsid w:val="00F40965"/>
    <w:rsid w:val="00F410D5"/>
    <w:rsid w:val="00F51A80"/>
    <w:rsid w:val="00F51AAA"/>
    <w:rsid w:val="00F56343"/>
    <w:rsid w:val="00F603B5"/>
    <w:rsid w:val="00F703B9"/>
    <w:rsid w:val="00F726C0"/>
    <w:rsid w:val="00F7301F"/>
    <w:rsid w:val="00F7352F"/>
    <w:rsid w:val="00F7409A"/>
    <w:rsid w:val="00F74BDD"/>
    <w:rsid w:val="00F75955"/>
    <w:rsid w:val="00F84402"/>
    <w:rsid w:val="00FA03EE"/>
    <w:rsid w:val="00FA6CB9"/>
    <w:rsid w:val="00FB14E6"/>
    <w:rsid w:val="00FB1B3E"/>
    <w:rsid w:val="00FB1C77"/>
    <w:rsid w:val="00FB211D"/>
    <w:rsid w:val="00FB3150"/>
    <w:rsid w:val="00FB74B3"/>
    <w:rsid w:val="00FC7F45"/>
    <w:rsid w:val="00FC7F47"/>
    <w:rsid w:val="00FD37EE"/>
    <w:rsid w:val="00FD61A6"/>
    <w:rsid w:val="00FD61AC"/>
    <w:rsid w:val="00FD6C59"/>
    <w:rsid w:val="00FE5292"/>
    <w:rsid w:val="00FE5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99509C"/>
    <w:rPr>
      <w:color w:val="605E5C"/>
      <w:shd w:val="clear" w:color="auto" w:fill="E1DFDD"/>
    </w:rPr>
  </w:style>
  <w:style w:type="character" w:styleId="Hipervnculovisitado">
    <w:name w:val="FollowedHyperlink"/>
    <w:basedOn w:val="Fuentedeprrafopredeter"/>
    <w:uiPriority w:val="99"/>
    <w:semiHidden/>
    <w:unhideWhenUsed/>
    <w:rsid w:val="00D46CE6"/>
    <w:rPr>
      <w:color w:val="800080" w:themeColor="followedHyperlink"/>
      <w:u w:val="single"/>
    </w:rPr>
  </w:style>
  <w:style w:type="paragraph" w:styleId="NormalWeb">
    <w:name w:val="Normal (Web)"/>
    <w:basedOn w:val="Normal"/>
    <w:uiPriority w:val="99"/>
    <w:semiHidden/>
    <w:unhideWhenUsed/>
    <w:rsid w:val="000313D5"/>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313D5"/>
    <w:rPr>
      <w:b/>
      <w:bCs/>
    </w:rPr>
  </w:style>
  <w:style w:type="paragraph" w:customStyle="1" w:styleId="rtejustify">
    <w:name w:val="rtejustify"/>
    <w:basedOn w:val="Normal"/>
    <w:rsid w:val="003A5B3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81247">
      <w:bodyDiv w:val="1"/>
      <w:marLeft w:val="0"/>
      <w:marRight w:val="0"/>
      <w:marTop w:val="0"/>
      <w:marBottom w:val="0"/>
      <w:divBdr>
        <w:top w:val="none" w:sz="0" w:space="0" w:color="auto"/>
        <w:left w:val="none" w:sz="0" w:space="0" w:color="auto"/>
        <w:bottom w:val="none" w:sz="0" w:space="0" w:color="auto"/>
        <w:right w:val="none" w:sz="0" w:space="0" w:color="auto"/>
      </w:divBdr>
    </w:div>
    <w:div w:id="207837240">
      <w:bodyDiv w:val="1"/>
      <w:marLeft w:val="0"/>
      <w:marRight w:val="0"/>
      <w:marTop w:val="0"/>
      <w:marBottom w:val="0"/>
      <w:divBdr>
        <w:top w:val="none" w:sz="0" w:space="0" w:color="auto"/>
        <w:left w:val="none" w:sz="0" w:space="0" w:color="auto"/>
        <w:bottom w:val="none" w:sz="0" w:space="0" w:color="auto"/>
        <w:right w:val="none" w:sz="0" w:space="0" w:color="auto"/>
      </w:divBdr>
      <w:divsChild>
        <w:div w:id="82528599">
          <w:marLeft w:val="0"/>
          <w:marRight w:val="0"/>
          <w:marTop w:val="0"/>
          <w:marBottom w:val="0"/>
          <w:divBdr>
            <w:top w:val="none" w:sz="0" w:space="0" w:color="auto"/>
            <w:left w:val="none" w:sz="0" w:space="0" w:color="auto"/>
            <w:bottom w:val="none" w:sz="0" w:space="0" w:color="auto"/>
            <w:right w:val="none" w:sz="0" w:space="0" w:color="auto"/>
          </w:divBdr>
        </w:div>
        <w:div w:id="923801185">
          <w:marLeft w:val="0"/>
          <w:marRight w:val="0"/>
          <w:marTop w:val="0"/>
          <w:marBottom w:val="0"/>
          <w:divBdr>
            <w:top w:val="none" w:sz="0" w:space="0" w:color="auto"/>
            <w:left w:val="none" w:sz="0" w:space="0" w:color="auto"/>
            <w:bottom w:val="none" w:sz="0" w:space="0" w:color="auto"/>
            <w:right w:val="none" w:sz="0" w:space="0" w:color="auto"/>
          </w:divBdr>
        </w:div>
      </w:divsChild>
    </w:div>
    <w:div w:id="210843713">
      <w:bodyDiv w:val="1"/>
      <w:marLeft w:val="0"/>
      <w:marRight w:val="0"/>
      <w:marTop w:val="0"/>
      <w:marBottom w:val="0"/>
      <w:divBdr>
        <w:top w:val="none" w:sz="0" w:space="0" w:color="auto"/>
        <w:left w:val="none" w:sz="0" w:space="0" w:color="auto"/>
        <w:bottom w:val="none" w:sz="0" w:space="0" w:color="auto"/>
        <w:right w:val="none" w:sz="0" w:space="0" w:color="auto"/>
      </w:divBdr>
      <w:divsChild>
        <w:div w:id="1960867300">
          <w:marLeft w:val="1411"/>
          <w:marRight w:val="0"/>
          <w:marTop w:val="0"/>
          <w:marBottom w:val="0"/>
          <w:divBdr>
            <w:top w:val="none" w:sz="0" w:space="0" w:color="auto"/>
            <w:left w:val="none" w:sz="0" w:space="0" w:color="auto"/>
            <w:bottom w:val="none" w:sz="0" w:space="0" w:color="auto"/>
            <w:right w:val="none" w:sz="0" w:space="0" w:color="auto"/>
          </w:divBdr>
        </w:div>
        <w:div w:id="13072960">
          <w:marLeft w:val="1411"/>
          <w:marRight w:val="0"/>
          <w:marTop w:val="0"/>
          <w:marBottom w:val="0"/>
          <w:divBdr>
            <w:top w:val="none" w:sz="0" w:space="0" w:color="auto"/>
            <w:left w:val="none" w:sz="0" w:space="0" w:color="auto"/>
            <w:bottom w:val="none" w:sz="0" w:space="0" w:color="auto"/>
            <w:right w:val="none" w:sz="0" w:space="0" w:color="auto"/>
          </w:divBdr>
        </w:div>
        <w:div w:id="1399669506">
          <w:marLeft w:val="1411"/>
          <w:marRight w:val="0"/>
          <w:marTop w:val="0"/>
          <w:marBottom w:val="0"/>
          <w:divBdr>
            <w:top w:val="none" w:sz="0" w:space="0" w:color="auto"/>
            <w:left w:val="none" w:sz="0" w:space="0" w:color="auto"/>
            <w:bottom w:val="none" w:sz="0" w:space="0" w:color="auto"/>
            <w:right w:val="none" w:sz="0" w:space="0" w:color="auto"/>
          </w:divBdr>
        </w:div>
        <w:div w:id="469977496">
          <w:marLeft w:val="1411"/>
          <w:marRight w:val="0"/>
          <w:marTop w:val="0"/>
          <w:marBottom w:val="0"/>
          <w:divBdr>
            <w:top w:val="none" w:sz="0" w:space="0" w:color="auto"/>
            <w:left w:val="none" w:sz="0" w:space="0" w:color="auto"/>
            <w:bottom w:val="none" w:sz="0" w:space="0" w:color="auto"/>
            <w:right w:val="none" w:sz="0" w:space="0" w:color="auto"/>
          </w:divBdr>
        </w:div>
        <w:div w:id="370687801">
          <w:marLeft w:val="1411"/>
          <w:marRight w:val="0"/>
          <w:marTop w:val="0"/>
          <w:marBottom w:val="0"/>
          <w:divBdr>
            <w:top w:val="none" w:sz="0" w:space="0" w:color="auto"/>
            <w:left w:val="none" w:sz="0" w:space="0" w:color="auto"/>
            <w:bottom w:val="none" w:sz="0" w:space="0" w:color="auto"/>
            <w:right w:val="none" w:sz="0" w:space="0" w:color="auto"/>
          </w:divBdr>
        </w:div>
        <w:div w:id="1433012941">
          <w:marLeft w:val="1411"/>
          <w:marRight w:val="0"/>
          <w:marTop w:val="0"/>
          <w:marBottom w:val="0"/>
          <w:divBdr>
            <w:top w:val="none" w:sz="0" w:space="0" w:color="auto"/>
            <w:left w:val="none" w:sz="0" w:space="0" w:color="auto"/>
            <w:bottom w:val="none" w:sz="0" w:space="0" w:color="auto"/>
            <w:right w:val="none" w:sz="0" w:space="0" w:color="auto"/>
          </w:divBdr>
        </w:div>
        <w:div w:id="1700932918">
          <w:marLeft w:val="1411"/>
          <w:marRight w:val="0"/>
          <w:marTop w:val="0"/>
          <w:marBottom w:val="0"/>
          <w:divBdr>
            <w:top w:val="none" w:sz="0" w:space="0" w:color="auto"/>
            <w:left w:val="none" w:sz="0" w:space="0" w:color="auto"/>
            <w:bottom w:val="none" w:sz="0" w:space="0" w:color="auto"/>
            <w:right w:val="none" w:sz="0" w:space="0" w:color="auto"/>
          </w:divBdr>
        </w:div>
        <w:div w:id="1755784479">
          <w:marLeft w:val="1411"/>
          <w:marRight w:val="0"/>
          <w:marTop w:val="0"/>
          <w:marBottom w:val="0"/>
          <w:divBdr>
            <w:top w:val="none" w:sz="0" w:space="0" w:color="auto"/>
            <w:left w:val="none" w:sz="0" w:space="0" w:color="auto"/>
            <w:bottom w:val="none" w:sz="0" w:space="0" w:color="auto"/>
            <w:right w:val="none" w:sz="0" w:space="0" w:color="auto"/>
          </w:divBdr>
        </w:div>
        <w:div w:id="223370323">
          <w:marLeft w:val="1411"/>
          <w:marRight w:val="0"/>
          <w:marTop w:val="0"/>
          <w:marBottom w:val="0"/>
          <w:divBdr>
            <w:top w:val="none" w:sz="0" w:space="0" w:color="auto"/>
            <w:left w:val="none" w:sz="0" w:space="0" w:color="auto"/>
            <w:bottom w:val="none" w:sz="0" w:space="0" w:color="auto"/>
            <w:right w:val="none" w:sz="0" w:space="0" w:color="auto"/>
          </w:divBdr>
        </w:div>
      </w:divsChild>
    </w:div>
    <w:div w:id="231620835">
      <w:bodyDiv w:val="1"/>
      <w:marLeft w:val="0"/>
      <w:marRight w:val="0"/>
      <w:marTop w:val="0"/>
      <w:marBottom w:val="0"/>
      <w:divBdr>
        <w:top w:val="none" w:sz="0" w:space="0" w:color="auto"/>
        <w:left w:val="none" w:sz="0" w:space="0" w:color="auto"/>
        <w:bottom w:val="none" w:sz="0" w:space="0" w:color="auto"/>
        <w:right w:val="none" w:sz="0" w:space="0" w:color="auto"/>
      </w:divBdr>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280495634">
      <w:bodyDiv w:val="1"/>
      <w:marLeft w:val="0"/>
      <w:marRight w:val="0"/>
      <w:marTop w:val="0"/>
      <w:marBottom w:val="0"/>
      <w:divBdr>
        <w:top w:val="none" w:sz="0" w:space="0" w:color="auto"/>
        <w:left w:val="none" w:sz="0" w:space="0" w:color="auto"/>
        <w:bottom w:val="none" w:sz="0" w:space="0" w:color="auto"/>
        <w:right w:val="none" w:sz="0" w:space="0" w:color="auto"/>
      </w:divBdr>
    </w:div>
    <w:div w:id="285739352">
      <w:bodyDiv w:val="1"/>
      <w:marLeft w:val="0"/>
      <w:marRight w:val="0"/>
      <w:marTop w:val="0"/>
      <w:marBottom w:val="0"/>
      <w:divBdr>
        <w:top w:val="none" w:sz="0" w:space="0" w:color="auto"/>
        <w:left w:val="none" w:sz="0" w:space="0" w:color="auto"/>
        <w:bottom w:val="none" w:sz="0" w:space="0" w:color="auto"/>
        <w:right w:val="none" w:sz="0" w:space="0" w:color="auto"/>
      </w:divBdr>
    </w:div>
    <w:div w:id="382095790">
      <w:bodyDiv w:val="1"/>
      <w:marLeft w:val="0"/>
      <w:marRight w:val="0"/>
      <w:marTop w:val="0"/>
      <w:marBottom w:val="0"/>
      <w:divBdr>
        <w:top w:val="none" w:sz="0" w:space="0" w:color="auto"/>
        <w:left w:val="none" w:sz="0" w:space="0" w:color="auto"/>
        <w:bottom w:val="none" w:sz="0" w:space="0" w:color="auto"/>
        <w:right w:val="none" w:sz="0" w:space="0" w:color="auto"/>
      </w:divBdr>
    </w:div>
    <w:div w:id="387459270">
      <w:bodyDiv w:val="1"/>
      <w:marLeft w:val="0"/>
      <w:marRight w:val="0"/>
      <w:marTop w:val="0"/>
      <w:marBottom w:val="0"/>
      <w:divBdr>
        <w:top w:val="none" w:sz="0" w:space="0" w:color="auto"/>
        <w:left w:val="none" w:sz="0" w:space="0" w:color="auto"/>
        <w:bottom w:val="none" w:sz="0" w:space="0" w:color="auto"/>
        <w:right w:val="none" w:sz="0" w:space="0" w:color="auto"/>
      </w:divBdr>
    </w:div>
    <w:div w:id="518393544">
      <w:bodyDiv w:val="1"/>
      <w:marLeft w:val="0"/>
      <w:marRight w:val="0"/>
      <w:marTop w:val="0"/>
      <w:marBottom w:val="0"/>
      <w:divBdr>
        <w:top w:val="none" w:sz="0" w:space="0" w:color="auto"/>
        <w:left w:val="none" w:sz="0" w:space="0" w:color="auto"/>
        <w:bottom w:val="none" w:sz="0" w:space="0" w:color="auto"/>
        <w:right w:val="none" w:sz="0" w:space="0" w:color="auto"/>
      </w:divBdr>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50326036">
      <w:bodyDiv w:val="1"/>
      <w:marLeft w:val="0"/>
      <w:marRight w:val="0"/>
      <w:marTop w:val="0"/>
      <w:marBottom w:val="0"/>
      <w:divBdr>
        <w:top w:val="none" w:sz="0" w:space="0" w:color="auto"/>
        <w:left w:val="none" w:sz="0" w:space="0" w:color="auto"/>
        <w:bottom w:val="none" w:sz="0" w:space="0" w:color="auto"/>
        <w:right w:val="none" w:sz="0" w:space="0" w:color="auto"/>
      </w:divBdr>
    </w:div>
    <w:div w:id="898709317">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1015158676">
      <w:bodyDiv w:val="1"/>
      <w:marLeft w:val="0"/>
      <w:marRight w:val="0"/>
      <w:marTop w:val="0"/>
      <w:marBottom w:val="0"/>
      <w:divBdr>
        <w:top w:val="none" w:sz="0" w:space="0" w:color="auto"/>
        <w:left w:val="none" w:sz="0" w:space="0" w:color="auto"/>
        <w:bottom w:val="none" w:sz="0" w:space="0" w:color="auto"/>
        <w:right w:val="none" w:sz="0" w:space="0" w:color="auto"/>
      </w:divBdr>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70021670">
      <w:bodyDiv w:val="1"/>
      <w:marLeft w:val="0"/>
      <w:marRight w:val="0"/>
      <w:marTop w:val="0"/>
      <w:marBottom w:val="0"/>
      <w:divBdr>
        <w:top w:val="none" w:sz="0" w:space="0" w:color="auto"/>
        <w:left w:val="none" w:sz="0" w:space="0" w:color="auto"/>
        <w:bottom w:val="none" w:sz="0" w:space="0" w:color="auto"/>
        <w:right w:val="none" w:sz="0" w:space="0" w:color="auto"/>
      </w:divBdr>
    </w:div>
    <w:div w:id="1181049447">
      <w:bodyDiv w:val="1"/>
      <w:marLeft w:val="0"/>
      <w:marRight w:val="0"/>
      <w:marTop w:val="0"/>
      <w:marBottom w:val="0"/>
      <w:divBdr>
        <w:top w:val="none" w:sz="0" w:space="0" w:color="auto"/>
        <w:left w:val="none" w:sz="0" w:space="0" w:color="auto"/>
        <w:bottom w:val="none" w:sz="0" w:space="0" w:color="auto"/>
        <w:right w:val="none" w:sz="0" w:space="0" w:color="auto"/>
      </w:divBdr>
    </w:div>
    <w:div w:id="1276400789">
      <w:bodyDiv w:val="1"/>
      <w:marLeft w:val="0"/>
      <w:marRight w:val="0"/>
      <w:marTop w:val="0"/>
      <w:marBottom w:val="0"/>
      <w:divBdr>
        <w:top w:val="none" w:sz="0" w:space="0" w:color="auto"/>
        <w:left w:val="none" w:sz="0" w:space="0" w:color="auto"/>
        <w:bottom w:val="none" w:sz="0" w:space="0" w:color="auto"/>
        <w:right w:val="none" w:sz="0" w:space="0" w:color="auto"/>
      </w:divBdr>
    </w:div>
    <w:div w:id="1492714881">
      <w:bodyDiv w:val="1"/>
      <w:marLeft w:val="0"/>
      <w:marRight w:val="0"/>
      <w:marTop w:val="0"/>
      <w:marBottom w:val="0"/>
      <w:divBdr>
        <w:top w:val="none" w:sz="0" w:space="0" w:color="auto"/>
        <w:left w:val="none" w:sz="0" w:space="0" w:color="auto"/>
        <w:bottom w:val="none" w:sz="0" w:space="0" w:color="auto"/>
        <w:right w:val="none" w:sz="0" w:space="0" w:color="auto"/>
      </w:divBdr>
    </w:div>
    <w:div w:id="1506364523">
      <w:bodyDiv w:val="1"/>
      <w:marLeft w:val="0"/>
      <w:marRight w:val="0"/>
      <w:marTop w:val="0"/>
      <w:marBottom w:val="0"/>
      <w:divBdr>
        <w:top w:val="none" w:sz="0" w:space="0" w:color="auto"/>
        <w:left w:val="none" w:sz="0" w:space="0" w:color="auto"/>
        <w:bottom w:val="none" w:sz="0" w:space="0" w:color="auto"/>
        <w:right w:val="none" w:sz="0" w:space="0" w:color="auto"/>
      </w:divBdr>
    </w:div>
    <w:div w:id="1510220054">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839811621">
      <w:bodyDiv w:val="1"/>
      <w:marLeft w:val="0"/>
      <w:marRight w:val="0"/>
      <w:marTop w:val="0"/>
      <w:marBottom w:val="0"/>
      <w:divBdr>
        <w:top w:val="none" w:sz="0" w:space="0" w:color="auto"/>
        <w:left w:val="none" w:sz="0" w:space="0" w:color="auto"/>
        <w:bottom w:val="none" w:sz="0" w:space="0" w:color="auto"/>
        <w:right w:val="none" w:sz="0" w:space="0" w:color="auto"/>
      </w:divBdr>
    </w:div>
    <w:div w:id="1986927088">
      <w:bodyDiv w:val="1"/>
      <w:marLeft w:val="0"/>
      <w:marRight w:val="0"/>
      <w:marTop w:val="0"/>
      <w:marBottom w:val="0"/>
      <w:divBdr>
        <w:top w:val="none" w:sz="0" w:space="0" w:color="auto"/>
        <w:left w:val="none" w:sz="0" w:space="0" w:color="auto"/>
        <w:bottom w:val="none" w:sz="0" w:space="0" w:color="auto"/>
        <w:right w:val="none" w:sz="0" w:space="0" w:color="auto"/>
      </w:divBdr>
    </w:div>
    <w:div w:id="2143229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sites/default/files/digitalizacion_museo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dorado@romanr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azaro@romanr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etic.es" TargetMode="External"/><Relationship Id="rId4" Type="http://schemas.openxmlformats.org/officeDocument/2006/relationships/settings" Target="settings.xml"/><Relationship Id="rId9" Type="http://schemas.openxmlformats.org/officeDocument/2006/relationships/hyperlink" Target="http://www.ametic.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9570-C09D-4C3B-823D-E68982C0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5126</Characters>
  <Application>Microsoft Office Word</Application>
  <DocSecurity>4</DocSecurity>
  <Lines>42</Lines>
  <Paragraphs>12</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Manuel Moreno</cp:lastModifiedBy>
  <cp:revision>2</cp:revision>
  <cp:lastPrinted>2020-03-23T13:40:00Z</cp:lastPrinted>
  <dcterms:created xsi:type="dcterms:W3CDTF">2022-06-28T08:07:00Z</dcterms:created>
  <dcterms:modified xsi:type="dcterms:W3CDTF">2022-06-28T08:07:00Z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