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05AC" w14:textId="4DD27103" w:rsidR="006C1445" w:rsidRPr="006C1445" w:rsidRDefault="006C1445" w:rsidP="00F67DFF">
      <w:pPr>
        <w:pStyle w:val="Default"/>
        <w:rPr>
          <w:b/>
          <w:bCs/>
          <w:sz w:val="40"/>
          <w:szCs w:val="40"/>
        </w:rPr>
      </w:pPr>
      <w:bookmarkStart w:id="0" w:name="_GoBack"/>
      <w:r w:rsidRPr="006C1445">
        <w:rPr>
          <w:b/>
          <w:bCs/>
          <w:sz w:val="40"/>
          <w:szCs w:val="40"/>
        </w:rPr>
        <w:t xml:space="preserve">España necesita un plan de reindustrialización </w:t>
      </w:r>
    </w:p>
    <w:bookmarkEnd w:id="0"/>
    <w:p w14:paraId="52F238D9" w14:textId="77777777" w:rsidR="00DE3B03" w:rsidRPr="00DE3B03" w:rsidRDefault="00DE3B03" w:rsidP="00F67DFF">
      <w:pPr>
        <w:pStyle w:val="Default"/>
        <w:rPr>
          <w:b/>
          <w:bCs/>
          <w:sz w:val="23"/>
          <w:szCs w:val="23"/>
        </w:rPr>
      </w:pPr>
    </w:p>
    <w:p w14:paraId="2330DC53" w14:textId="77777777" w:rsidR="00C876A8" w:rsidRDefault="00514C84" w:rsidP="00F67D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El sector servicios sigu</w:t>
      </w:r>
      <w:r w:rsidR="008C0C98">
        <w:rPr>
          <w:sz w:val="23"/>
          <w:szCs w:val="23"/>
        </w:rPr>
        <w:t xml:space="preserve">e ganando peso en la </w:t>
      </w:r>
      <w:r w:rsidR="00771FFF" w:rsidRPr="00A507EC">
        <w:rPr>
          <w:sz w:val="23"/>
          <w:szCs w:val="23"/>
        </w:rPr>
        <w:t>economía</w:t>
      </w:r>
      <w:r w:rsidR="000001E5">
        <w:rPr>
          <w:sz w:val="23"/>
          <w:szCs w:val="23"/>
        </w:rPr>
        <w:t xml:space="preserve"> española</w:t>
      </w:r>
      <w:r w:rsidR="008C0C98">
        <w:rPr>
          <w:sz w:val="23"/>
          <w:szCs w:val="23"/>
        </w:rPr>
        <w:t>. Y probablemente así deba de ser</w:t>
      </w:r>
      <w:r w:rsidR="003006DA">
        <w:rPr>
          <w:sz w:val="23"/>
          <w:szCs w:val="23"/>
        </w:rPr>
        <w:t>,</w:t>
      </w:r>
      <w:r w:rsidR="008C0C98">
        <w:rPr>
          <w:sz w:val="23"/>
          <w:szCs w:val="23"/>
        </w:rPr>
        <w:t xml:space="preserve"> </w:t>
      </w:r>
      <w:r w:rsidR="003006DA">
        <w:rPr>
          <w:sz w:val="23"/>
          <w:szCs w:val="23"/>
        </w:rPr>
        <w:t xml:space="preserve">ya que la terciarización de la economía </w:t>
      </w:r>
      <w:r w:rsidR="008D5065">
        <w:rPr>
          <w:sz w:val="23"/>
          <w:szCs w:val="23"/>
        </w:rPr>
        <w:t xml:space="preserve">es un fenómeno </w:t>
      </w:r>
      <w:r w:rsidR="00700369">
        <w:rPr>
          <w:sz w:val="23"/>
          <w:szCs w:val="23"/>
        </w:rPr>
        <w:t xml:space="preserve">propio de las </w:t>
      </w:r>
      <w:r w:rsidR="000001E5">
        <w:rPr>
          <w:sz w:val="23"/>
          <w:szCs w:val="23"/>
        </w:rPr>
        <w:t xml:space="preserve">economías </w:t>
      </w:r>
      <w:r w:rsidR="00B67E1F">
        <w:rPr>
          <w:sz w:val="23"/>
          <w:szCs w:val="23"/>
        </w:rPr>
        <w:t>desarrolladas</w:t>
      </w:r>
      <w:r w:rsidR="003006DA">
        <w:rPr>
          <w:sz w:val="23"/>
          <w:szCs w:val="23"/>
        </w:rPr>
        <w:t xml:space="preserve"> y</w:t>
      </w:r>
      <w:r w:rsidR="00615B30">
        <w:rPr>
          <w:sz w:val="23"/>
          <w:szCs w:val="23"/>
        </w:rPr>
        <w:t>,</w:t>
      </w:r>
      <w:r w:rsidR="003006DA">
        <w:rPr>
          <w:sz w:val="23"/>
          <w:szCs w:val="23"/>
        </w:rPr>
        <w:t xml:space="preserve"> en el caso de España,</w:t>
      </w:r>
      <w:r w:rsidR="00771FFF" w:rsidRPr="00A507EC">
        <w:rPr>
          <w:sz w:val="23"/>
          <w:szCs w:val="23"/>
        </w:rPr>
        <w:t xml:space="preserve"> hace </w:t>
      </w:r>
      <w:r w:rsidR="003006DA">
        <w:rPr>
          <w:sz w:val="23"/>
          <w:szCs w:val="23"/>
        </w:rPr>
        <w:t xml:space="preserve">ya </w:t>
      </w:r>
      <w:r w:rsidR="00771FFF" w:rsidRPr="00A507EC">
        <w:rPr>
          <w:sz w:val="23"/>
          <w:szCs w:val="23"/>
        </w:rPr>
        <w:t>tiempo que ocupa un</w:t>
      </w:r>
      <w:r w:rsidR="003006DA">
        <w:rPr>
          <w:sz w:val="23"/>
          <w:szCs w:val="23"/>
        </w:rPr>
        <w:t xml:space="preserve">a posición </w:t>
      </w:r>
      <w:r w:rsidR="00563A39">
        <w:rPr>
          <w:sz w:val="23"/>
          <w:szCs w:val="23"/>
        </w:rPr>
        <w:t xml:space="preserve">más que relevante </w:t>
      </w:r>
      <w:r w:rsidR="00771FFF" w:rsidRPr="00A507EC">
        <w:rPr>
          <w:sz w:val="23"/>
          <w:szCs w:val="23"/>
        </w:rPr>
        <w:t xml:space="preserve">en </w:t>
      </w:r>
      <w:r w:rsidR="00771FFF" w:rsidRPr="0031554A">
        <w:rPr>
          <w:sz w:val="23"/>
          <w:szCs w:val="23"/>
        </w:rPr>
        <w:t>la estructura productiva y laboral</w:t>
      </w:r>
      <w:r w:rsidR="00771FFF" w:rsidRPr="00A507EC">
        <w:rPr>
          <w:sz w:val="23"/>
          <w:szCs w:val="23"/>
        </w:rPr>
        <w:t> de nuestro país</w:t>
      </w:r>
      <w:r w:rsidR="00563A39">
        <w:rPr>
          <w:sz w:val="23"/>
          <w:szCs w:val="23"/>
        </w:rPr>
        <w:t xml:space="preserve">. </w:t>
      </w:r>
    </w:p>
    <w:p w14:paraId="0B5D4A52" w14:textId="77777777" w:rsidR="00C876A8" w:rsidRDefault="00C876A8" w:rsidP="00F67DFF">
      <w:pPr>
        <w:pStyle w:val="Default"/>
        <w:jc w:val="both"/>
        <w:rPr>
          <w:sz w:val="23"/>
          <w:szCs w:val="23"/>
        </w:rPr>
      </w:pPr>
    </w:p>
    <w:p w14:paraId="7FBA45C4" w14:textId="56C870E1" w:rsidR="00917F05" w:rsidRDefault="00917F05" w:rsidP="00F67D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embargo, </w:t>
      </w:r>
      <w:r w:rsidRPr="00A507EC">
        <w:rPr>
          <w:sz w:val="23"/>
          <w:szCs w:val="23"/>
        </w:rPr>
        <w:t>no en todas</w:t>
      </w:r>
      <w:r>
        <w:rPr>
          <w:sz w:val="23"/>
          <w:szCs w:val="23"/>
        </w:rPr>
        <w:t xml:space="preserve"> las economías avanzadas</w:t>
      </w:r>
      <w:r w:rsidR="005D2737">
        <w:rPr>
          <w:sz w:val="23"/>
          <w:szCs w:val="23"/>
        </w:rPr>
        <w:t xml:space="preserve"> la terciarización</w:t>
      </w:r>
      <w:r w:rsidRPr="00A507EC">
        <w:rPr>
          <w:sz w:val="23"/>
          <w:szCs w:val="23"/>
        </w:rPr>
        <w:t xml:space="preserve"> se </w:t>
      </w:r>
      <w:r w:rsidR="0075179E">
        <w:rPr>
          <w:sz w:val="23"/>
          <w:szCs w:val="23"/>
        </w:rPr>
        <w:t xml:space="preserve">ha </w:t>
      </w:r>
      <w:r w:rsidRPr="00A507EC">
        <w:rPr>
          <w:sz w:val="23"/>
          <w:szCs w:val="23"/>
        </w:rPr>
        <w:t>manifesta</w:t>
      </w:r>
      <w:r w:rsidR="0075179E">
        <w:rPr>
          <w:sz w:val="23"/>
          <w:szCs w:val="23"/>
        </w:rPr>
        <w:t>do</w:t>
      </w:r>
      <w:r w:rsidRPr="00A507EC">
        <w:rPr>
          <w:sz w:val="23"/>
          <w:szCs w:val="23"/>
        </w:rPr>
        <w:t xml:space="preserve"> con la misma dimensión</w:t>
      </w:r>
      <w:r w:rsidR="00A0064D">
        <w:rPr>
          <w:sz w:val="23"/>
          <w:szCs w:val="23"/>
        </w:rPr>
        <w:t xml:space="preserve">, ni </w:t>
      </w:r>
      <w:r w:rsidR="00ED2AB1">
        <w:rPr>
          <w:sz w:val="23"/>
          <w:szCs w:val="23"/>
        </w:rPr>
        <w:t>é</w:t>
      </w:r>
      <w:r w:rsidR="00FE5FFE">
        <w:rPr>
          <w:sz w:val="23"/>
          <w:szCs w:val="23"/>
        </w:rPr>
        <w:t>s</w:t>
      </w:r>
      <w:r w:rsidR="007403CC">
        <w:rPr>
          <w:sz w:val="23"/>
          <w:szCs w:val="23"/>
        </w:rPr>
        <w:t>ta es</w:t>
      </w:r>
      <w:r w:rsidR="00FE5FFE">
        <w:rPr>
          <w:sz w:val="23"/>
          <w:szCs w:val="23"/>
        </w:rPr>
        <w:t xml:space="preserve"> necesariamente negativ</w:t>
      </w:r>
      <w:r w:rsidR="00976E79">
        <w:rPr>
          <w:sz w:val="23"/>
          <w:szCs w:val="23"/>
        </w:rPr>
        <w:t>a</w:t>
      </w:r>
      <w:r w:rsidR="00FE5FFE">
        <w:rPr>
          <w:sz w:val="23"/>
          <w:szCs w:val="23"/>
        </w:rPr>
        <w:t xml:space="preserve"> si </w:t>
      </w:r>
      <w:r w:rsidR="0075179E">
        <w:rPr>
          <w:sz w:val="23"/>
          <w:szCs w:val="23"/>
        </w:rPr>
        <w:t>una parte importante de estos</w:t>
      </w:r>
      <w:r w:rsidR="00FE5FFE">
        <w:rPr>
          <w:sz w:val="23"/>
          <w:szCs w:val="23"/>
        </w:rPr>
        <w:t xml:space="preserve"> servicios son avanzados</w:t>
      </w:r>
      <w:r w:rsidR="00FE7F0B">
        <w:rPr>
          <w:sz w:val="23"/>
          <w:szCs w:val="23"/>
        </w:rPr>
        <w:t>,</w:t>
      </w:r>
      <w:r w:rsidR="00FE5FFE">
        <w:rPr>
          <w:sz w:val="23"/>
          <w:szCs w:val="23"/>
        </w:rPr>
        <w:t xml:space="preserve"> </w:t>
      </w:r>
      <w:r w:rsidR="007622B6">
        <w:rPr>
          <w:sz w:val="23"/>
          <w:szCs w:val="23"/>
        </w:rPr>
        <w:t>tiene</w:t>
      </w:r>
      <w:r w:rsidR="00CD65A3">
        <w:rPr>
          <w:sz w:val="23"/>
          <w:szCs w:val="23"/>
        </w:rPr>
        <w:t>n</w:t>
      </w:r>
      <w:r w:rsidR="007622B6">
        <w:rPr>
          <w:sz w:val="23"/>
          <w:szCs w:val="23"/>
        </w:rPr>
        <w:t xml:space="preserve"> un fuerte componente </w:t>
      </w:r>
      <w:r w:rsidR="00CD65A3">
        <w:rPr>
          <w:sz w:val="23"/>
          <w:szCs w:val="23"/>
        </w:rPr>
        <w:t>tecnológico</w:t>
      </w:r>
      <w:r w:rsidR="00CC7EB7">
        <w:rPr>
          <w:sz w:val="23"/>
          <w:szCs w:val="23"/>
        </w:rPr>
        <w:t xml:space="preserve"> </w:t>
      </w:r>
      <w:r w:rsidR="00B958E1">
        <w:rPr>
          <w:sz w:val="23"/>
          <w:szCs w:val="23"/>
        </w:rPr>
        <w:t>y</w:t>
      </w:r>
      <w:r w:rsidR="0053518E">
        <w:rPr>
          <w:sz w:val="23"/>
          <w:szCs w:val="23"/>
        </w:rPr>
        <w:t xml:space="preserve"> son intensivos en</w:t>
      </w:r>
      <w:r w:rsidR="00B958E1">
        <w:rPr>
          <w:sz w:val="23"/>
          <w:szCs w:val="23"/>
        </w:rPr>
        <w:t xml:space="preserve"> </w:t>
      </w:r>
      <w:r w:rsidR="00FE5FFE">
        <w:rPr>
          <w:sz w:val="23"/>
          <w:szCs w:val="23"/>
        </w:rPr>
        <w:t>conocimiento.</w:t>
      </w:r>
      <w:r w:rsidR="0075179E">
        <w:rPr>
          <w:sz w:val="23"/>
          <w:szCs w:val="23"/>
        </w:rPr>
        <w:t xml:space="preserve"> Lamentablemente este no es el caso de España.</w:t>
      </w:r>
    </w:p>
    <w:p w14:paraId="1B84016F" w14:textId="77777777" w:rsidR="00CC452D" w:rsidRDefault="00CC452D" w:rsidP="00F67DFF">
      <w:pPr>
        <w:pStyle w:val="Default"/>
        <w:jc w:val="both"/>
        <w:rPr>
          <w:sz w:val="23"/>
          <w:szCs w:val="23"/>
        </w:rPr>
      </w:pPr>
    </w:p>
    <w:p w14:paraId="1A09DF7F" w14:textId="57C54685" w:rsidR="00C3124E" w:rsidRDefault="00865685" w:rsidP="00C312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525254" w:rsidRPr="00C75F56">
        <w:rPr>
          <w:sz w:val="23"/>
          <w:szCs w:val="23"/>
        </w:rPr>
        <w:t xml:space="preserve">l </w:t>
      </w:r>
      <w:r w:rsidR="008620D0">
        <w:rPr>
          <w:sz w:val="23"/>
          <w:szCs w:val="23"/>
        </w:rPr>
        <w:t xml:space="preserve">peso </w:t>
      </w:r>
      <w:r w:rsidR="00525254" w:rsidRPr="00C75F56">
        <w:rPr>
          <w:sz w:val="23"/>
          <w:szCs w:val="23"/>
        </w:rPr>
        <w:t>de la industria en el PIB español en el año 2000 era del 18,7 por ciento y en 2018 del 16 por ciento</w:t>
      </w:r>
      <w:r w:rsidR="008620D0">
        <w:rPr>
          <w:sz w:val="23"/>
          <w:szCs w:val="23"/>
        </w:rPr>
        <w:t xml:space="preserve">. </w:t>
      </w:r>
      <w:r w:rsidR="00C3124E">
        <w:rPr>
          <w:sz w:val="23"/>
          <w:szCs w:val="23"/>
        </w:rPr>
        <w:t>Es cierto que</w:t>
      </w:r>
      <w:r w:rsidR="00C3124E" w:rsidRPr="001E01A6">
        <w:rPr>
          <w:sz w:val="23"/>
          <w:szCs w:val="23"/>
        </w:rPr>
        <w:t xml:space="preserve"> la industria del conjunto de la eurozona y, en general, la de los principales países </w:t>
      </w:r>
      <w:r w:rsidR="00C3124E">
        <w:rPr>
          <w:sz w:val="23"/>
          <w:szCs w:val="23"/>
        </w:rPr>
        <w:t>europeos</w:t>
      </w:r>
      <w:r w:rsidR="00C3124E" w:rsidRPr="001E01A6">
        <w:rPr>
          <w:sz w:val="23"/>
          <w:szCs w:val="23"/>
        </w:rPr>
        <w:t xml:space="preserve"> ha seguido una evolución similar a la de España</w:t>
      </w:r>
      <w:r w:rsidR="00C3124E">
        <w:rPr>
          <w:sz w:val="23"/>
          <w:szCs w:val="23"/>
        </w:rPr>
        <w:t xml:space="preserve"> (</w:t>
      </w:r>
      <w:r w:rsidR="00C3124E" w:rsidRPr="001E01A6">
        <w:rPr>
          <w:sz w:val="23"/>
          <w:szCs w:val="23"/>
        </w:rPr>
        <w:t>su peso en el VAB total ha pasado del 22,4% en 2000 al 20,1% en 2018</w:t>
      </w:r>
      <w:r w:rsidR="00C3124E">
        <w:rPr>
          <w:sz w:val="23"/>
          <w:szCs w:val="23"/>
        </w:rPr>
        <w:t>)</w:t>
      </w:r>
      <w:r w:rsidR="00186050">
        <w:rPr>
          <w:sz w:val="23"/>
          <w:szCs w:val="23"/>
        </w:rPr>
        <w:t xml:space="preserve">. </w:t>
      </w:r>
      <w:r w:rsidR="007403CC">
        <w:rPr>
          <w:sz w:val="23"/>
          <w:szCs w:val="23"/>
        </w:rPr>
        <w:t xml:space="preserve">En cualquier caso, la distancia del peso de la industria de otros países pone de relevancia para </w:t>
      </w:r>
      <w:r w:rsidR="00ED2AB1">
        <w:rPr>
          <w:sz w:val="23"/>
          <w:szCs w:val="23"/>
        </w:rPr>
        <w:t>nuestro país</w:t>
      </w:r>
      <w:r w:rsidR="007403CC">
        <w:rPr>
          <w:sz w:val="23"/>
          <w:szCs w:val="23"/>
        </w:rPr>
        <w:t xml:space="preserve"> su capacidad de mejora.</w:t>
      </w:r>
    </w:p>
    <w:p w14:paraId="4EE4DE05" w14:textId="1EF467A5" w:rsidR="00A405CD" w:rsidRDefault="00A405CD" w:rsidP="00C3124E">
      <w:pPr>
        <w:pStyle w:val="Default"/>
        <w:jc w:val="both"/>
        <w:rPr>
          <w:sz w:val="23"/>
          <w:szCs w:val="23"/>
        </w:rPr>
      </w:pPr>
    </w:p>
    <w:p w14:paraId="2F2FB1C1" w14:textId="4DAB5376" w:rsidR="00593D62" w:rsidRDefault="00593D62" w:rsidP="006B74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no es solo una cuestión de </w:t>
      </w:r>
      <w:r w:rsidR="0075179E">
        <w:rPr>
          <w:sz w:val="23"/>
          <w:szCs w:val="23"/>
        </w:rPr>
        <w:t>pérdida de peso</w:t>
      </w:r>
      <w:r w:rsidR="004E1F6F">
        <w:rPr>
          <w:sz w:val="23"/>
          <w:szCs w:val="23"/>
        </w:rPr>
        <w:t xml:space="preserve"> en la economía</w:t>
      </w:r>
      <w:r w:rsidR="0075179E">
        <w:rPr>
          <w:sz w:val="23"/>
          <w:szCs w:val="23"/>
        </w:rPr>
        <w:t xml:space="preserve"> lo que nos lleva a tener la industria tan presente</w:t>
      </w:r>
      <w:r w:rsidR="00193531">
        <w:rPr>
          <w:sz w:val="23"/>
          <w:szCs w:val="23"/>
        </w:rPr>
        <w:t>. N</w:t>
      </w:r>
      <w:r w:rsidR="0070039D">
        <w:rPr>
          <w:sz w:val="23"/>
          <w:szCs w:val="23"/>
        </w:rPr>
        <w:t xml:space="preserve">os </w:t>
      </w:r>
      <w:r w:rsidR="002E7CDB">
        <w:rPr>
          <w:sz w:val="23"/>
          <w:szCs w:val="23"/>
        </w:rPr>
        <w:t xml:space="preserve">lleva ocupando los últimos años </w:t>
      </w:r>
      <w:r w:rsidR="003759BE">
        <w:rPr>
          <w:sz w:val="23"/>
          <w:szCs w:val="23"/>
        </w:rPr>
        <w:t xml:space="preserve">por la </w:t>
      </w:r>
      <w:r w:rsidR="003759BE" w:rsidRPr="003759BE">
        <w:rPr>
          <w:sz w:val="23"/>
          <w:szCs w:val="23"/>
        </w:rPr>
        <w:t>irrupción del concepto de la nueva industria, lo que denomina</w:t>
      </w:r>
      <w:r w:rsidR="00952427">
        <w:rPr>
          <w:sz w:val="23"/>
          <w:szCs w:val="23"/>
        </w:rPr>
        <w:t>m</w:t>
      </w:r>
      <w:r w:rsidR="003759BE">
        <w:rPr>
          <w:sz w:val="23"/>
          <w:szCs w:val="23"/>
        </w:rPr>
        <w:t>os</w:t>
      </w:r>
      <w:r w:rsidR="003759BE" w:rsidRPr="003759BE">
        <w:rPr>
          <w:sz w:val="23"/>
          <w:szCs w:val="23"/>
        </w:rPr>
        <w:t xml:space="preserve"> industria 4.0</w:t>
      </w:r>
      <w:r w:rsidR="00130110">
        <w:rPr>
          <w:sz w:val="23"/>
          <w:szCs w:val="23"/>
        </w:rPr>
        <w:t xml:space="preserve">, que aglutina la irrupción de distintas tecnologías (IA, Big Data, Robótica Colaborativa, </w:t>
      </w:r>
      <w:r w:rsidR="00952427">
        <w:rPr>
          <w:sz w:val="23"/>
          <w:szCs w:val="23"/>
        </w:rPr>
        <w:t>Producción aditiva</w:t>
      </w:r>
      <w:r w:rsidR="003B00F1">
        <w:rPr>
          <w:sz w:val="23"/>
          <w:szCs w:val="23"/>
        </w:rPr>
        <w:t>…</w:t>
      </w:r>
      <w:r w:rsidR="00952427">
        <w:rPr>
          <w:sz w:val="23"/>
          <w:szCs w:val="23"/>
        </w:rPr>
        <w:t>) que están transformando radicalmente los procesos productivos.</w:t>
      </w:r>
    </w:p>
    <w:p w14:paraId="356D8E3F" w14:textId="46F6C66D" w:rsidR="003466AB" w:rsidRDefault="003466AB" w:rsidP="006B7443">
      <w:pPr>
        <w:pStyle w:val="Default"/>
        <w:jc w:val="both"/>
        <w:rPr>
          <w:sz w:val="23"/>
          <w:szCs w:val="23"/>
        </w:rPr>
      </w:pPr>
    </w:p>
    <w:p w14:paraId="38BC49C5" w14:textId="0B8D8DE1" w:rsidR="0075179E" w:rsidRDefault="003466AB" w:rsidP="0075179E">
      <w:pPr>
        <w:pStyle w:val="Default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sz w:val="23"/>
          <w:szCs w:val="23"/>
        </w:rPr>
        <w:t xml:space="preserve">Junto con </w:t>
      </w:r>
      <w:r w:rsidR="0075179E">
        <w:rPr>
          <w:sz w:val="23"/>
          <w:szCs w:val="23"/>
        </w:rPr>
        <w:t>esta</w:t>
      </w:r>
      <w:r>
        <w:rPr>
          <w:sz w:val="23"/>
          <w:szCs w:val="23"/>
        </w:rPr>
        <w:t xml:space="preserve"> transformación</w:t>
      </w:r>
      <w:r w:rsidR="0075179E">
        <w:rPr>
          <w:sz w:val="23"/>
          <w:szCs w:val="23"/>
        </w:rPr>
        <w:t xml:space="preserve"> tecnológica</w:t>
      </w:r>
      <w:r>
        <w:rPr>
          <w:sz w:val="23"/>
          <w:szCs w:val="23"/>
        </w:rPr>
        <w:t xml:space="preserve">, otro gran </w:t>
      </w:r>
      <w:r w:rsidR="00193531">
        <w:rPr>
          <w:sz w:val="23"/>
          <w:szCs w:val="23"/>
        </w:rPr>
        <w:t>cambio</w:t>
      </w:r>
      <w:r>
        <w:rPr>
          <w:sz w:val="23"/>
          <w:szCs w:val="23"/>
        </w:rPr>
        <w:t xml:space="preserve"> en el que está </w:t>
      </w:r>
      <w:r w:rsidR="00534D8B">
        <w:rPr>
          <w:sz w:val="23"/>
          <w:szCs w:val="23"/>
        </w:rPr>
        <w:t>inmers</w:t>
      </w:r>
      <w:r w:rsidR="0075179E">
        <w:rPr>
          <w:sz w:val="23"/>
          <w:szCs w:val="23"/>
        </w:rPr>
        <w:t>a</w:t>
      </w:r>
      <w:r>
        <w:rPr>
          <w:sz w:val="23"/>
          <w:szCs w:val="23"/>
        </w:rPr>
        <w:t xml:space="preserve"> la Industria es </w:t>
      </w:r>
      <w:r w:rsidRPr="00193531">
        <w:rPr>
          <w:sz w:val="23"/>
          <w:szCs w:val="23"/>
        </w:rPr>
        <w:t>la transición ecológica</w:t>
      </w:r>
      <w:r>
        <w:rPr>
          <w:rFonts w:eastAsia="Times New Roman"/>
          <w:sz w:val="23"/>
          <w:szCs w:val="23"/>
        </w:rPr>
        <w:t xml:space="preserve"> cuya necesidad no solo responde a los compromisos asumidos por todos los países firmantes del Acuerdo de París de 2015, sino </w:t>
      </w:r>
      <w:r w:rsidR="0075179E">
        <w:rPr>
          <w:rFonts w:eastAsia="Times New Roman"/>
          <w:sz w:val="23"/>
          <w:szCs w:val="23"/>
        </w:rPr>
        <w:t>a la necesidad de avanzar en un modelo</w:t>
      </w:r>
      <w:r w:rsidR="0075179E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75179E" w:rsidRPr="0075179E">
        <w:rPr>
          <w:rFonts w:eastAsia="Times New Roman"/>
          <w:sz w:val="23"/>
          <w:szCs w:val="23"/>
        </w:rPr>
        <w:t>eficiente en el uso de los recursos.</w:t>
      </w:r>
      <w:r w:rsidR="0075179E">
        <w:rPr>
          <w:rFonts w:ascii="Arial" w:hAnsi="Arial" w:cs="Arial"/>
          <w:color w:val="666666"/>
          <w:shd w:val="clear" w:color="auto" w:fill="FFFFFF"/>
        </w:rPr>
        <w:t xml:space="preserve"> </w:t>
      </w:r>
    </w:p>
    <w:p w14:paraId="2B4B6457" w14:textId="77777777" w:rsidR="007F5B1C" w:rsidRDefault="007F5B1C" w:rsidP="0075179E">
      <w:pPr>
        <w:pStyle w:val="Default"/>
        <w:jc w:val="both"/>
        <w:rPr>
          <w:sz w:val="23"/>
          <w:szCs w:val="23"/>
        </w:rPr>
      </w:pPr>
    </w:p>
    <w:p w14:paraId="6625141B" w14:textId="77D0F486" w:rsidR="00E704C7" w:rsidRDefault="007403CC" w:rsidP="006B74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transformación digital y la transición ecológica se convierten en palancas clave para seguir potenciando la competitividad de la industria</w:t>
      </w:r>
      <w:r w:rsidR="008570D1">
        <w:rPr>
          <w:sz w:val="23"/>
          <w:szCs w:val="23"/>
        </w:rPr>
        <w:t xml:space="preserve"> a nivel global</w:t>
      </w:r>
      <w:r>
        <w:rPr>
          <w:sz w:val="23"/>
          <w:szCs w:val="23"/>
        </w:rPr>
        <w:t xml:space="preserve"> y la industria española no está en la cabeza de</w:t>
      </w:r>
      <w:r w:rsidR="00193531">
        <w:rPr>
          <w:sz w:val="23"/>
          <w:szCs w:val="23"/>
        </w:rPr>
        <w:t xml:space="preserve"> ninguna de</w:t>
      </w:r>
      <w:r>
        <w:rPr>
          <w:sz w:val="23"/>
          <w:szCs w:val="23"/>
        </w:rPr>
        <w:t xml:space="preserve"> estas transformaciones.</w:t>
      </w:r>
    </w:p>
    <w:p w14:paraId="1037A2A2" w14:textId="77777777" w:rsidR="007403CC" w:rsidRDefault="007403CC" w:rsidP="006B7443">
      <w:pPr>
        <w:pStyle w:val="Default"/>
        <w:jc w:val="both"/>
        <w:rPr>
          <w:sz w:val="23"/>
          <w:szCs w:val="23"/>
        </w:rPr>
      </w:pPr>
    </w:p>
    <w:p w14:paraId="4B14DBEE" w14:textId="1B53EE86" w:rsidR="00E544B0" w:rsidRDefault="007403CC" w:rsidP="006B74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</w:t>
      </w:r>
      <w:r w:rsidR="00A772AB">
        <w:rPr>
          <w:sz w:val="23"/>
          <w:szCs w:val="23"/>
        </w:rPr>
        <w:t xml:space="preserve"> 2019 la industria </w:t>
      </w:r>
      <w:r w:rsidR="00E3724B">
        <w:rPr>
          <w:sz w:val="23"/>
          <w:szCs w:val="23"/>
        </w:rPr>
        <w:t>tocó</w:t>
      </w:r>
      <w:r w:rsidR="00A772AB">
        <w:rPr>
          <w:sz w:val="23"/>
          <w:szCs w:val="23"/>
        </w:rPr>
        <w:t xml:space="preserve"> mínimos</w:t>
      </w:r>
      <w:r w:rsidR="00CC3864">
        <w:rPr>
          <w:sz w:val="23"/>
          <w:szCs w:val="23"/>
        </w:rPr>
        <w:t xml:space="preserve"> </w:t>
      </w:r>
      <w:r w:rsidR="006C4D15">
        <w:rPr>
          <w:sz w:val="23"/>
          <w:szCs w:val="23"/>
        </w:rPr>
        <w:t>tras</w:t>
      </w:r>
      <w:r w:rsidR="00CC3864">
        <w:rPr>
          <w:sz w:val="23"/>
          <w:szCs w:val="23"/>
        </w:rPr>
        <w:t xml:space="preserve"> </w:t>
      </w:r>
      <w:r w:rsidR="009C0DC1">
        <w:rPr>
          <w:sz w:val="23"/>
          <w:szCs w:val="23"/>
        </w:rPr>
        <w:t>el</w:t>
      </w:r>
      <w:r w:rsidR="00CC3864">
        <w:rPr>
          <w:sz w:val="23"/>
          <w:szCs w:val="23"/>
        </w:rPr>
        <w:t xml:space="preserve"> verano</w:t>
      </w:r>
      <w:r w:rsidR="00A772AB">
        <w:rPr>
          <w:sz w:val="23"/>
          <w:szCs w:val="23"/>
        </w:rPr>
        <w:t xml:space="preserve"> y </w:t>
      </w:r>
      <w:r w:rsidR="006C4D15">
        <w:rPr>
          <w:sz w:val="23"/>
          <w:szCs w:val="23"/>
        </w:rPr>
        <w:t>saltaron</w:t>
      </w:r>
      <w:r w:rsidR="00A772AB">
        <w:rPr>
          <w:sz w:val="23"/>
          <w:szCs w:val="23"/>
        </w:rPr>
        <w:t xml:space="preserve"> todas las alarmas con la caída de las ventas industriales en un contexto de ralentización </w:t>
      </w:r>
      <w:r w:rsidR="00193531">
        <w:rPr>
          <w:sz w:val="23"/>
          <w:szCs w:val="23"/>
        </w:rPr>
        <w:t>de la economía</w:t>
      </w:r>
      <w:r w:rsidR="00A772AB">
        <w:rPr>
          <w:sz w:val="23"/>
          <w:szCs w:val="23"/>
        </w:rPr>
        <w:t xml:space="preserve"> mundial</w:t>
      </w:r>
      <w:r w:rsidR="00243BAC">
        <w:rPr>
          <w:sz w:val="23"/>
          <w:szCs w:val="23"/>
        </w:rPr>
        <w:t xml:space="preserve"> </w:t>
      </w:r>
      <w:r w:rsidR="00786C13">
        <w:rPr>
          <w:sz w:val="23"/>
          <w:szCs w:val="23"/>
        </w:rPr>
        <w:t>por l</w:t>
      </w:r>
      <w:r w:rsidR="0015607A">
        <w:rPr>
          <w:sz w:val="23"/>
          <w:szCs w:val="23"/>
        </w:rPr>
        <w:t>a incertidumbre en</w:t>
      </w:r>
      <w:r w:rsidR="009C0DC1">
        <w:rPr>
          <w:sz w:val="23"/>
          <w:szCs w:val="23"/>
        </w:rPr>
        <w:t xml:space="preserve"> </w:t>
      </w:r>
      <w:r w:rsidR="0015607A">
        <w:rPr>
          <w:sz w:val="23"/>
          <w:szCs w:val="23"/>
        </w:rPr>
        <w:t>torno a</w:t>
      </w:r>
      <w:r w:rsidR="00397AA9">
        <w:rPr>
          <w:sz w:val="23"/>
          <w:szCs w:val="23"/>
        </w:rPr>
        <w:t>l comercio mundial</w:t>
      </w:r>
      <w:r w:rsidR="004B0773">
        <w:rPr>
          <w:sz w:val="23"/>
          <w:szCs w:val="23"/>
        </w:rPr>
        <w:t>.</w:t>
      </w:r>
      <w:r w:rsidR="00A95ABB">
        <w:rPr>
          <w:sz w:val="23"/>
          <w:szCs w:val="23"/>
        </w:rPr>
        <w:t xml:space="preserve"> </w:t>
      </w:r>
    </w:p>
    <w:p w14:paraId="6F114F1D" w14:textId="77777777" w:rsidR="00E544B0" w:rsidRDefault="00E544B0" w:rsidP="006B7443">
      <w:pPr>
        <w:pStyle w:val="Default"/>
        <w:jc w:val="both"/>
        <w:rPr>
          <w:sz w:val="23"/>
          <w:szCs w:val="23"/>
        </w:rPr>
      </w:pPr>
    </w:p>
    <w:p w14:paraId="3E513920" w14:textId="4EDEA60E" w:rsidR="003466AB" w:rsidRDefault="003B5192" w:rsidP="001A09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Parece </w:t>
      </w:r>
      <w:r w:rsidR="00AC7DB5">
        <w:rPr>
          <w:sz w:val="23"/>
          <w:szCs w:val="23"/>
        </w:rPr>
        <w:t xml:space="preserve">que las aguas </w:t>
      </w:r>
      <w:r w:rsidR="009B1D11">
        <w:rPr>
          <w:sz w:val="23"/>
          <w:szCs w:val="23"/>
        </w:rPr>
        <w:t>se están calmando</w:t>
      </w:r>
      <w:r w:rsidR="00E544B0">
        <w:rPr>
          <w:sz w:val="23"/>
          <w:szCs w:val="23"/>
        </w:rPr>
        <w:t xml:space="preserve"> con la</w:t>
      </w:r>
      <w:r w:rsidR="001219BF">
        <w:rPr>
          <w:sz w:val="23"/>
          <w:szCs w:val="23"/>
        </w:rPr>
        <w:t xml:space="preserve"> </w:t>
      </w:r>
      <w:r w:rsidR="00CF1990">
        <w:rPr>
          <w:sz w:val="23"/>
          <w:szCs w:val="23"/>
        </w:rPr>
        <w:t>reducción de las hostilidades comerciales a nivel mundial</w:t>
      </w:r>
      <w:r w:rsidR="00FA5CD5">
        <w:rPr>
          <w:sz w:val="23"/>
          <w:szCs w:val="23"/>
        </w:rPr>
        <w:t>,</w:t>
      </w:r>
      <w:r w:rsidR="001D501B">
        <w:rPr>
          <w:sz w:val="23"/>
          <w:szCs w:val="23"/>
        </w:rPr>
        <w:t xml:space="preserve"> sin embargo, </w:t>
      </w:r>
      <w:r w:rsidR="009F2657">
        <w:rPr>
          <w:sz w:val="23"/>
          <w:szCs w:val="23"/>
        </w:rPr>
        <w:t>tras la</w:t>
      </w:r>
      <w:r w:rsidR="003466AB">
        <w:rPr>
          <w:sz w:val="23"/>
          <w:szCs w:val="23"/>
        </w:rPr>
        <w:t xml:space="preserve"> coyuntura</w:t>
      </w:r>
      <w:r w:rsidR="009F2657">
        <w:rPr>
          <w:sz w:val="23"/>
          <w:szCs w:val="23"/>
        </w:rPr>
        <w:t xml:space="preserve"> vivida por la industria</w:t>
      </w:r>
      <w:r w:rsidR="003466AB">
        <w:rPr>
          <w:sz w:val="23"/>
          <w:szCs w:val="23"/>
        </w:rPr>
        <w:t xml:space="preserve">, </w:t>
      </w:r>
      <w:r w:rsidR="001C4E34">
        <w:rPr>
          <w:sz w:val="23"/>
          <w:szCs w:val="23"/>
        </w:rPr>
        <w:t>merece</w:t>
      </w:r>
      <w:r w:rsidR="00F158CF">
        <w:rPr>
          <w:sz w:val="23"/>
          <w:szCs w:val="23"/>
        </w:rPr>
        <w:t xml:space="preserve"> la pena recordar por</w:t>
      </w:r>
      <w:r w:rsidR="00D76EC1">
        <w:rPr>
          <w:sz w:val="23"/>
          <w:szCs w:val="23"/>
        </w:rPr>
        <w:t xml:space="preserve"> qué</w:t>
      </w:r>
      <w:r w:rsidR="00F158CF">
        <w:rPr>
          <w:sz w:val="23"/>
          <w:szCs w:val="23"/>
        </w:rPr>
        <w:t xml:space="preserve"> es un </w:t>
      </w:r>
      <w:r w:rsidR="00713472">
        <w:rPr>
          <w:sz w:val="23"/>
          <w:szCs w:val="23"/>
        </w:rPr>
        <w:t>elemento</w:t>
      </w:r>
      <w:r w:rsidR="002B5576">
        <w:rPr>
          <w:sz w:val="23"/>
          <w:szCs w:val="23"/>
        </w:rPr>
        <w:t xml:space="preserve"> crític</w:t>
      </w:r>
      <w:r w:rsidR="00713472">
        <w:rPr>
          <w:sz w:val="23"/>
          <w:szCs w:val="23"/>
        </w:rPr>
        <w:t>o</w:t>
      </w:r>
      <w:r w:rsidR="002B5576">
        <w:rPr>
          <w:sz w:val="23"/>
          <w:szCs w:val="23"/>
        </w:rPr>
        <w:t xml:space="preserve"> para el desarrollo de una economía sostenible y de futuro como todos queremos que sea la española.</w:t>
      </w:r>
      <w:r w:rsidR="003466AB">
        <w:rPr>
          <w:sz w:val="23"/>
          <w:szCs w:val="23"/>
        </w:rPr>
        <w:t xml:space="preserve"> </w:t>
      </w:r>
    </w:p>
    <w:p w14:paraId="14F6C336" w14:textId="77777777" w:rsidR="00310561" w:rsidRDefault="00310561" w:rsidP="001A09A6">
      <w:pPr>
        <w:pStyle w:val="Default"/>
        <w:jc w:val="both"/>
        <w:rPr>
          <w:sz w:val="23"/>
          <w:szCs w:val="23"/>
        </w:rPr>
      </w:pPr>
    </w:p>
    <w:p w14:paraId="4BDB4653" w14:textId="2174B77A" w:rsidR="00D46FA6" w:rsidRDefault="008F1E10" w:rsidP="008F1E10">
      <w:pPr>
        <w:shd w:val="clear" w:color="auto" w:fill="FFFFFF"/>
        <w:spacing w:after="216"/>
        <w:jc w:val="both"/>
        <w:rPr>
          <w:color w:val="000000"/>
          <w:sz w:val="23"/>
          <w:szCs w:val="23"/>
          <w:lang w:eastAsia="es-ES"/>
        </w:rPr>
      </w:pPr>
      <w:r>
        <w:rPr>
          <w:color w:val="000000"/>
          <w:sz w:val="23"/>
          <w:szCs w:val="23"/>
          <w:lang w:eastAsia="es-ES"/>
        </w:rPr>
        <w:t xml:space="preserve">Sin duda alguna, es la especialización industrial la que aporta a </w:t>
      </w:r>
      <w:r w:rsidR="00A507EC">
        <w:rPr>
          <w:color w:val="000000"/>
          <w:sz w:val="23"/>
          <w:szCs w:val="23"/>
          <w:lang w:eastAsia="es-ES"/>
        </w:rPr>
        <w:t>unos</w:t>
      </w:r>
      <w:r>
        <w:rPr>
          <w:color w:val="000000"/>
          <w:sz w:val="23"/>
          <w:szCs w:val="23"/>
          <w:lang w:eastAsia="es-ES"/>
        </w:rPr>
        <w:t xml:space="preserve"> países</w:t>
      </w:r>
      <w:r w:rsidR="00EB6CE9">
        <w:rPr>
          <w:color w:val="000000"/>
          <w:sz w:val="23"/>
          <w:szCs w:val="23"/>
          <w:lang w:eastAsia="es-ES"/>
        </w:rPr>
        <w:t xml:space="preserve"> </w:t>
      </w:r>
      <w:r>
        <w:rPr>
          <w:color w:val="000000"/>
          <w:sz w:val="23"/>
          <w:szCs w:val="23"/>
          <w:lang w:eastAsia="es-ES"/>
        </w:rPr>
        <w:t xml:space="preserve">una posición de ventaja con respecto a otras. </w:t>
      </w:r>
      <w:r w:rsidR="003466AB">
        <w:rPr>
          <w:color w:val="000000"/>
          <w:sz w:val="23"/>
          <w:szCs w:val="23"/>
          <w:lang w:eastAsia="es-ES"/>
        </w:rPr>
        <w:t>L</w:t>
      </w:r>
      <w:r>
        <w:rPr>
          <w:color w:val="000000"/>
          <w:sz w:val="23"/>
          <w:szCs w:val="23"/>
          <w:lang w:eastAsia="es-ES"/>
        </w:rPr>
        <w:t>as economías más desarrolladas europeas poseen una base industrial fuerte</w:t>
      </w:r>
      <w:r w:rsidR="00D46FA6">
        <w:rPr>
          <w:color w:val="000000"/>
          <w:sz w:val="23"/>
          <w:szCs w:val="23"/>
          <w:lang w:eastAsia="es-ES"/>
        </w:rPr>
        <w:t xml:space="preserve"> </w:t>
      </w:r>
      <w:r w:rsidR="00193531">
        <w:rPr>
          <w:color w:val="000000"/>
          <w:sz w:val="23"/>
          <w:szCs w:val="23"/>
          <w:lang w:eastAsia="es-ES"/>
        </w:rPr>
        <w:t>y la misma es clave</w:t>
      </w:r>
      <w:r w:rsidR="001360BD">
        <w:rPr>
          <w:color w:val="000000"/>
          <w:sz w:val="23"/>
          <w:szCs w:val="23"/>
          <w:lang w:eastAsia="es-ES"/>
        </w:rPr>
        <w:t xml:space="preserve"> para el crecimiento equilibrado de una región </w:t>
      </w:r>
      <w:r w:rsidR="001360BD">
        <w:rPr>
          <w:sz w:val="23"/>
          <w:szCs w:val="23"/>
        </w:rPr>
        <w:t>por su capacidad de mejorar la competitividad de la economía, su importante nivel de inversión en innovación y su alta capacidad exportadora.</w:t>
      </w:r>
      <w:r w:rsidR="005A15C4" w:rsidRPr="005A15C4">
        <w:rPr>
          <w:sz w:val="23"/>
          <w:szCs w:val="23"/>
        </w:rPr>
        <w:t xml:space="preserve"> </w:t>
      </w:r>
    </w:p>
    <w:p w14:paraId="6A41999F" w14:textId="5CFE0EB3" w:rsidR="00E53423" w:rsidRDefault="00D76EC1" w:rsidP="00E534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Las actividades industriales destacan como impulsoras de la innovación tecnológica</w:t>
      </w:r>
      <w:r w:rsidR="00565CC6">
        <w:rPr>
          <w:sz w:val="23"/>
          <w:szCs w:val="23"/>
        </w:rPr>
        <w:t xml:space="preserve"> ya que</w:t>
      </w:r>
      <w:r>
        <w:rPr>
          <w:sz w:val="23"/>
          <w:szCs w:val="23"/>
        </w:rPr>
        <w:t xml:space="preserve"> la industria predomina en la generación de innovaciones de producto y proceso, y es, a la vez, la principal usuaria de las innovaciones y tecnologías generadas por otros sectores</w:t>
      </w:r>
      <w:r w:rsidR="008B273B">
        <w:rPr>
          <w:sz w:val="23"/>
          <w:szCs w:val="23"/>
        </w:rPr>
        <w:t xml:space="preserve">. </w:t>
      </w:r>
      <w:r w:rsidR="003466AB">
        <w:rPr>
          <w:sz w:val="23"/>
          <w:szCs w:val="23"/>
        </w:rPr>
        <w:t>Además, c</w:t>
      </w:r>
      <w:r w:rsidR="00E53423">
        <w:rPr>
          <w:sz w:val="23"/>
          <w:szCs w:val="23"/>
        </w:rPr>
        <w:t xml:space="preserve">omo sector intensivo en innovación, la industria se convierte en un elemento de estabilidad de las economías por su </w:t>
      </w:r>
      <w:r w:rsidR="00E53423" w:rsidRPr="0060023A">
        <w:rPr>
          <w:sz w:val="23"/>
          <w:szCs w:val="23"/>
        </w:rPr>
        <w:t xml:space="preserve">capacidad </w:t>
      </w:r>
      <w:r w:rsidR="00E53423">
        <w:rPr>
          <w:sz w:val="23"/>
          <w:szCs w:val="23"/>
        </w:rPr>
        <w:t>de</w:t>
      </w:r>
      <w:r w:rsidR="00E53423" w:rsidRPr="0060023A">
        <w:rPr>
          <w:sz w:val="23"/>
          <w:szCs w:val="23"/>
        </w:rPr>
        <w:t xml:space="preserve"> adaptarse </w:t>
      </w:r>
      <w:r w:rsidR="00E53423">
        <w:rPr>
          <w:sz w:val="23"/>
          <w:szCs w:val="23"/>
        </w:rPr>
        <w:t>al entorno y a los ciclos económicos adversos</w:t>
      </w:r>
      <w:r w:rsidR="004C105E">
        <w:rPr>
          <w:sz w:val="23"/>
          <w:szCs w:val="23"/>
        </w:rPr>
        <w:t>.</w:t>
      </w:r>
      <w:r w:rsidR="00E53423">
        <w:rPr>
          <w:sz w:val="23"/>
          <w:szCs w:val="23"/>
        </w:rPr>
        <w:t xml:space="preserve"> </w:t>
      </w:r>
    </w:p>
    <w:p w14:paraId="2E33442D" w14:textId="77777777" w:rsidR="00ED19DE" w:rsidRDefault="00ED19DE" w:rsidP="00E34DAD">
      <w:pPr>
        <w:pStyle w:val="Default"/>
        <w:jc w:val="both"/>
        <w:rPr>
          <w:sz w:val="23"/>
          <w:szCs w:val="23"/>
        </w:rPr>
      </w:pPr>
    </w:p>
    <w:p w14:paraId="040BBB09" w14:textId="6372FC78" w:rsidR="00E34DAD" w:rsidRDefault="003E54D2" w:rsidP="00E34DAD">
      <w:pPr>
        <w:pStyle w:val="Default"/>
        <w:jc w:val="both"/>
      </w:pPr>
      <w:r>
        <w:rPr>
          <w:sz w:val="23"/>
          <w:szCs w:val="23"/>
        </w:rPr>
        <w:t>Cómo</w:t>
      </w:r>
      <w:r w:rsidR="005F1BC6">
        <w:rPr>
          <w:sz w:val="23"/>
          <w:szCs w:val="23"/>
        </w:rPr>
        <w:t xml:space="preserve"> consecuencia</w:t>
      </w:r>
      <w:r w:rsidR="00AF1FD5">
        <w:rPr>
          <w:sz w:val="23"/>
          <w:szCs w:val="23"/>
        </w:rPr>
        <w:t xml:space="preserve"> de </w:t>
      </w:r>
      <w:r w:rsidR="000A152A">
        <w:rPr>
          <w:sz w:val="23"/>
          <w:szCs w:val="23"/>
        </w:rPr>
        <w:t>la</w:t>
      </w:r>
      <w:r w:rsidR="00AF1FD5">
        <w:rPr>
          <w:sz w:val="23"/>
          <w:szCs w:val="23"/>
        </w:rPr>
        <w:t xml:space="preserve"> estabilidad</w:t>
      </w:r>
      <w:r w:rsidR="00486BAD">
        <w:rPr>
          <w:sz w:val="23"/>
          <w:szCs w:val="23"/>
        </w:rPr>
        <w:t xml:space="preserve"> y</w:t>
      </w:r>
      <w:r w:rsidR="000A152A">
        <w:rPr>
          <w:sz w:val="23"/>
          <w:szCs w:val="23"/>
        </w:rPr>
        <w:t xml:space="preserve"> </w:t>
      </w:r>
      <w:r w:rsidR="00BC68F2">
        <w:rPr>
          <w:sz w:val="23"/>
          <w:szCs w:val="23"/>
        </w:rPr>
        <w:t xml:space="preserve">del </w:t>
      </w:r>
      <w:r w:rsidR="000A152A">
        <w:rPr>
          <w:sz w:val="23"/>
          <w:szCs w:val="23"/>
        </w:rPr>
        <w:t>alto nivel de competi</w:t>
      </w:r>
      <w:r w:rsidR="00486BAD">
        <w:rPr>
          <w:sz w:val="23"/>
          <w:szCs w:val="23"/>
        </w:rPr>
        <w:t>ti</w:t>
      </w:r>
      <w:r w:rsidR="003D4008">
        <w:rPr>
          <w:sz w:val="23"/>
          <w:szCs w:val="23"/>
        </w:rPr>
        <w:t>vidad</w:t>
      </w:r>
      <w:r w:rsidR="008E34AE">
        <w:rPr>
          <w:sz w:val="23"/>
          <w:szCs w:val="23"/>
        </w:rPr>
        <w:t xml:space="preserve"> que</w:t>
      </w:r>
      <w:r w:rsidR="00E53423">
        <w:rPr>
          <w:sz w:val="23"/>
          <w:szCs w:val="23"/>
        </w:rPr>
        <w:t xml:space="preserve"> </w:t>
      </w:r>
      <w:r w:rsidR="00376E69">
        <w:rPr>
          <w:sz w:val="23"/>
          <w:szCs w:val="23"/>
        </w:rPr>
        <w:t>l</w:t>
      </w:r>
      <w:r w:rsidR="00FA51EC">
        <w:rPr>
          <w:sz w:val="23"/>
          <w:szCs w:val="23"/>
        </w:rPr>
        <w:t xml:space="preserve">a industria </w:t>
      </w:r>
      <w:r w:rsidR="008E34AE">
        <w:rPr>
          <w:sz w:val="23"/>
          <w:szCs w:val="23"/>
        </w:rPr>
        <w:t xml:space="preserve">aporta a una región, </w:t>
      </w:r>
      <w:r w:rsidR="00354FB5">
        <w:rPr>
          <w:sz w:val="23"/>
          <w:szCs w:val="23"/>
        </w:rPr>
        <w:t xml:space="preserve">genera empleos de mayor calidad, más estables y mejor remunerados. </w:t>
      </w:r>
      <w:r w:rsidR="009B1D11">
        <w:rPr>
          <w:sz w:val="23"/>
          <w:szCs w:val="23"/>
        </w:rPr>
        <w:t>Además,</w:t>
      </w:r>
      <w:r w:rsidR="0048787E">
        <w:rPr>
          <w:sz w:val="23"/>
          <w:szCs w:val="23"/>
        </w:rPr>
        <w:t xml:space="preserve"> </w:t>
      </w:r>
      <w:r w:rsidR="00D434FD">
        <w:rPr>
          <w:sz w:val="23"/>
          <w:szCs w:val="23"/>
        </w:rPr>
        <w:t xml:space="preserve">tiene un </w:t>
      </w:r>
      <w:r w:rsidR="00E34DAD" w:rsidRPr="0023548E">
        <w:rPr>
          <w:sz w:val="23"/>
          <w:szCs w:val="23"/>
        </w:rPr>
        <w:t>efecto multiplicador del empleo</w:t>
      </w:r>
      <w:r w:rsidR="00D03F90">
        <w:rPr>
          <w:sz w:val="23"/>
          <w:szCs w:val="23"/>
        </w:rPr>
        <w:t>: c</w:t>
      </w:r>
      <w:r w:rsidR="00E34DAD" w:rsidRPr="0023548E">
        <w:rPr>
          <w:sz w:val="23"/>
          <w:szCs w:val="23"/>
        </w:rPr>
        <w:t>ada empleo en el sector manufacturero crea 2,2 empleos en otros sectores de la economía</w:t>
      </w:r>
      <w:r w:rsidR="003F7191">
        <w:rPr>
          <w:sz w:val="23"/>
          <w:szCs w:val="23"/>
        </w:rPr>
        <w:t>.</w:t>
      </w:r>
    </w:p>
    <w:p w14:paraId="6BB96DE4" w14:textId="43B9A6BC" w:rsidR="0075179E" w:rsidRDefault="0075179E" w:rsidP="00E34DAD">
      <w:pPr>
        <w:pStyle w:val="Default"/>
        <w:jc w:val="both"/>
      </w:pPr>
    </w:p>
    <w:p w14:paraId="21139DAA" w14:textId="6BE7E68D" w:rsidR="0075179E" w:rsidRPr="00565CC6" w:rsidRDefault="008570D1" w:rsidP="007517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Este</w:t>
      </w:r>
      <w:r w:rsidR="0075179E" w:rsidRPr="00565CC6">
        <w:rPr>
          <w:sz w:val="23"/>
          <w:szCs w:val="23"/>
        </w:rPr>
        <w:t xml:space="preserve"> carácter estratégico de la industria en la economía </w:t>
      </w:r>
      <w:r>
        <w:rPr>
          <w:sz w:val="23"/>
          <w:szCs w:val="23"/>
        </w:rPr>
        <w:t>hizo que</w:t>
      </w:r>
      <w:r w:rsidR="0075179E" w:rsidRPr="00565CC6">
        <w:rPr>
          <w:sz w:val="23"/>
          <w:szCs w:val="23"/>
        </w:rPr>
        <w:t xml:space="preserve">, en 2014, la Comisión </w:t>
      </w:r>
      <w:r>
        <w:rPr>
          <w:sz w:val="23"/>
          <w:szCs w:val="23"/>
        </w:rPr>
        <w:t xml:space="preserve">Europea </w:t>
      </w:r>
      <w:r w:rsidR="0075179E" w:rsidRPr="00565CC6">
        <w:rPr>
          <w:sz w:val="23"/>
          <w:szCs w:val="23"/>
        </w:rPr>
        <w:t xml:space="preserve">se pusiera como objetivo relanzar la industria en Europa como eje del crecimiento económico, fijando el 20% del PIB como la meta a alcanzar en 2020. De esta manera, se puso de relevancia la industria como la columna vertebral de la economía europea. </w:t>
      </w:r>
    </w:p>
    <w:p w14:paraId="0244717A" w14:textId="77777777" w:rsidR="00565CC6" w:rsidRDefault="00565CC6" w:rsidP="00C72262">
      <w:pPr>
        <w:pStyle w:val="Default"/>
        <w:jc w:val="both"/>
        <w:rPr>
          <w:sz w:val="23"/>
          <w:szCs w:val="23"/>
        </w:rPr>
      </w:pPr>
    </w:p>
    <w:p w14:paraId="12E1877F" w14:textId="25C37977" w:rsidR="003E1297" w:rsidRDefault="00565CC6" w:rsidP="003D08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Volviendo</w:t>
      </w:r>
      <w:r w:rsidR="00C72262">
        <w:rPr>
          <w:sz w:val="23"/>
          <w:szCs w:val="23"/>
        </w:rPr>
        <w:t xml:space="preserve"> la vista </w:t>
      </w:r>
      <w:r>
        <w:rPr>
          <w:sz w:val="23"/>
          <w:szCs w:val="23"/>
        </w:rPr>
        <w:t>al caso español</w:t>
      </w:r>
      <w:r w:rsidR="008570D1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72262">
        <w:rPr>
          <w:sz w:val="23"/>
          <w:szCs w:val="23"/>
        </w:rPr>
        <w:t>con un bajo nivel de industrialización, no nos puede sorprender que</w:t>
      </w:r>
      <w:r w:rsidR="00C72262" w:rsidRPr="00D12C1A">
        <w:rPr>
          <w:sz w:val="23"/>
          <w:szCs w:val="23"/>
        </w:rPr>
        <w:t xml:space="preserve"> el nivel </w:t>
      </w:r>
      <w:r w:rsidR="009C3CC8">
        <w:rPr>
          <w:sz w:val="23"/>
          <w:szCs w:val="23"/>
        </w:rPr>
        <w:t>de</w:t>
      </w:r>
      <w:r w:rsidR="00C72262" w:rsidRPr="00D12C1A">
        <w:rPr>
          <w:sz w:val="23"/>
          <w:szCs w:val="23"/>
        </w:rPr>
        <w:t xml:space="preserve"> innovación empresarial esté por debajo de lo que se esperaría</w:t>
      </w:r>
      <w:r>
        <w:rPr>
          <w:sz w:val="23"/>
          <w:szCs w:val="23"/>
        </w:rPr>
        <w:t xml:space="preserve"> dado el tamaño de </w:t>
      </w:r>
      <w:r w:rsidR="008570D1">
        <w:rPr>
          <w:sz w:val="23"/>
          <w:szCs w:val="23"/>
        </w:rPr>
        <w:t>nuestr</w:t>
      </w:r>
      <w:r>
        <w:rPr>
          <w:sz w:val="23"/>
          <w:szCs w:val="23"/>
        </w:rPr>
        <w:t>a economía</w:t>
      </w:r>
      <w:r w:rsidR="00C72262" w:rsidRPr="00D12C1A">
        <w:rPr>
          <w:sz w:val="23"/>
          <w:szCs w:val="23"/>
        </w:rPr>
        <w:t xml:space="preserve">. </w:t>
      </w:r>
    </w:p>
    <w:p w14:paraId="5D6E4E42" w14:textId="77777777" w:rsidR="003466AB" w:rsidRDefault="003466AB" w:rsidP="003466AB">
      <w:pPr>
        <w:pStyle w:val="Default"/>
        <w:jc w:val="both"/>
        <w:rPr>
          <w:sz w:val="23"/>
          <w:szCs w:val="23"/>
        </w:rPr>
      </w:pPr>
    </w:p>
    <w:p w14:paraId="0C882133" w14:textId="11B1A114" w:rsidR="003466AB" w:rsidRDefault="00A55279" w:rsidP="003466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Hay excepciones, ya que s</w:t>
      </w:r>
      <w:r w:rsidR="00A0264D">
        <w:rPr>
          <w:sz w:val="23"/>
          <w:szCs w:val="23"/>
        </w:rPr>
        <w:t>e</w:t>
      </w:r>
      <w:r w:rsidR="003466AB">
        <w:rPr>
          <w:sz w:val="23"/>
          <w:szCs w:val="23"/>
        </w:rPr>
        <w:t xml:space="preserve"> observa </w:t>
      </w:r>
      <w:r>
        <w:rPr>
          <w:sz w:val="23"/>
          <w:szCs w:val="23"/>
        </w:rPr>
        <w:t>como</w:t>
      </w:r>
      <w:r w:rsidR="003466AB">
        <w:rPr>
          <w:sz w:val="23"/>
          <w:szCs w:val="23"/>
        </w:rPr>
        <w:t xml:space="preserve"> las cuatro primeras </w:t>
      </w:r>
      <w:r w:rsidR="00534D8B">
        <w:rPr>
          <w:sz w:val="23"/>
          <w:szCs w:val="23"/>
        </w:rPr>
        <w:t>comunidades por peso industrial</w:t>
      </w:r>
      <w:r w:rsidR="003466AB">
        <w:rPr>
          <w:sz w:val="23"/>
          <w:szCs w:val="23"/>
        </w:rPr>
        <w:t xml:space="preserve"> País Vasco, Madrid, Navarra y Cataluña</w:t>
      </w:r>
      <w:r w:rsidR="00920BC4">
        <w:rPr>
          <w:sz w:val="23"/>
          <w:szCs w:val="23"/>
        </w:rPr>
        <w:t xml:space="preserve"> (con </w:t>
      </w:r>
      <w:r w:rsidR="00CC54D0">
        <w:rPr>
          <w:sz w:val="23"/>
          <w:szCs w:val="23"/>
        </w:rPr>
        <w:t>un</w:t>
      </w:r>
      <w:r w:rsidR="00920BC4">
        <w:rPr>
          <w:sz w:val="23"/>
          <w:szCs w:val="23"/>
        </w:rPr>
        <w:t xml:space="preserve"> </w:t>
      </w:r>
      <w:r w:rsidR="00625478">
        <w:rPr>
          <w:sz w:val="23"/>
          <w:szCs w:val="23"/>
        </w:rPr>
        <w:t xml:space="preserve">peso de la industria en su </w:t>
      </w:r>
      <w:r w:rsidR="00920BC4">
        <w:rPr>
          <w:sz w:val="23"/>
          <w:szCs w:val="23"/>
        </w:rPr>
        <w:t>PIB por encima del 20%</w:t>
      </w:r>
      <w:r w:rsidR="00625478">
        <w:rPr>
          <w:sz w:val="23"/>
          <w:szCs w:val="23"/>
        </w:rPr>
        <w:t>)</w:t>
      </w:r>
      <w:r w:rsidR="00D76EC1">
        <w:rPr>
          <w:sz w:val="23"/>
          <w:szCs w:val="23"/>
        </w:rPr>
        <w:t xml:space="preserve"> </w:t>
      </w:r>
      <w:r w:rsidR="003466AB">
        <w:rPr>
          <w:sz w:val="23"/>
          <w:szCs w:val="23"/>
        </w:rPr>
        <w:t>lo son también, en gasto en I+D</w:t>
      </w:r>
      <w:r w:rsidR="00F41F88">
        <w:rPr>
          <w:sz w:val="23"/>
          <w:szCs w:val="23"/>
        </w:rPr>
        <w:t>. S</w:t>
      </w:r>
      <w:r w:rsidR="00625478">
        <w:rPr>
          <w:sz w:val="23"/>
          <w:szCs w:val="23"/>
        </w:rPr>
        <w:t>egún los últimos datos de 2018</w:t>
      </w:r>
      <w:r w:rsidR="0076334D">
        <w:rPr>
          <w:sz w:val="23"/>
          <w:szCs w:val="23"/>
        </w:rPr>
        <w:t xml:space="preserve"> </w:t>
      </w:r>
      <w:r w:rsidR="00DF2AC9">
        <w:rPr>
          <w:sz w:val="23"/>
          <w:szCs w:val="23"/>
        </w:rPr>
        <w:t xml:space="preserve">estas 4 regiones lideran </w:t>
      </w:r>
      <w:r w:rsidR="009618C9">
        <w:rPr>
          <w:sz w:val="23"/>
          <w:szCs w:val="23"/>
        </w:rPr>
        <w:t>el gasto en I+D</w:t>
      </w:r>
      <w:r w:rsidR="004C51D1">
        <w:rPr>
          <w:sz w:val="23"/>
          <w:szCs w:val="23"/>
        </w:rPr>
        <w:t>, todas ella</w:t>
      </w:r>
      <w:r w:rsidR="003C2600">
        <w:rPr>
          <w:sz w:val="23"/>
          <w:szCs w:val="23"/>
        </w:rPr>
        <w:t>s con un porcentaje de inversión sobre el PIB</w:t>
      </w:r>
      <w:r w:rsidR="004C51D1">
        <w:rPr>
          <w:sz w:val="23"/>
          <w:szCs w:val="23"/>
        </w:rPr>
        <w:t xml:space="preserve"> </w:t>
      </w:r>
      <w:r w:rsidR="0076624E">
        <w:rPr>
          <w:sz w:val="23"/>
          <w:szCs w:val="23"/>
        </w:rPr>
        <w:t>muy por encima de la</w:t>
      </w:r>
      <w:r w:rsidR="004C51D1">
        <w:rPr>
          <w:sz w:val="23"/>
          <w:szCs w:val="23"/>
        </w:rPr>
        <w:t xml:space="preserve"> media nacional </w:t>
      </w:r>
      <w:r w:rsidR="0076624E">
        <w:rPr>
          <w:sz w:val="23"/>
          <w:szCs w:val="23"/>
        </w:rPr>
        <w:t>del</w:t>
      </w:r>
      <w:r w:rsidR="00F41F88">
        <w:rPr>
          <w:sz w:val="23"/>
          <w:szCs w:val="23"/>
        </w:rPr>
        <w:t xml:space="preserve"> 1,24%</w:t>
      </w:r>
      <w:r w:rsidR="003466AB">
        <w:rPr>
          <w:sz w:val="23"/>
          <w:szCs w:val="23"/>
        </w:rPr>
        <w:t>.</w:t>
      </w:r>
      <w:r w:rsidR="00D74A4D">
        <w:rPr>
          <w:sz w:val="23"/>
          <w:szCs w:val="23"/>
        </w:rPr>
        <w:t xml:space="preserve"> </w:t>
      </w:r>
    </w:p>
    <w:p w14:paraId="5CD0EC43" w14:textId="77777777" w:rsidR="00534D8B" w:rsidRDefault="00534D8B" w:rsidP="003466AB">
      <w:pPr>
        <w:pStyle w:val="Default"/>
        <w:jc w:val="both"/>
        <w:rPr>
          <w:sz w:val="23"/>
          <w:szCs w:val="23"/>
        </w:rPr>
      </w:pPr>
    </w:p>
    <w:p w14:paraId="20BB405D" w14:textId="3FF184BB" w:rsidR="00C72262" w:rsidRPr="005F3615" w:rsidRDefault="00A0264D" w:rsidP="00C72262">
      <w:pPr>
        <w:jc w:val="both"/>
        <w:rPr>
          <w:color w:val="000000"/>
          <w:sz w:val="23"/>
          <w:szCs w:val="23"/>
          <w:lang w:eastAsia="es-ES"/>
        </w:rPr>
      </w:pPr>
      <w:r>
        <w:rPr>
          <w:color w:val="000000"/>
          <w:sz w:val="23"/>
          <w:szCs w:val="23"/>
        </w:rPr>
        <w:t xml:space="preserve">Para acabar de </w:t>
      </w:r>
      <w:r w:rsidR="006D4531">
        <w:rPr>
          <w:color w:val="000000"/>
          <w:sz w:val="23"/>
          <w:szCs w:val="23"/>
        </w:rPr>
        <w:t xml:space="preserve">entender </w:t>
      </w:r>
      <w:r w:rsidR="008958B7">
        <w:rPr>
          <w:color w:val="000000"/>
          <w:sz w:val="23"/>
          <w:szCs w:val="23"/>
        </w:rPr>
        <w:t>la situación de la</w:t>
      </w:r>
      <w:r>
        <w:rPr>
          <w:color w:val="000000"/>
          <w:sz w:val="23"/>
          <w:szCs w:val="23"/>
        </w:rPr>
        <w:t xml:space="preserve"> industria española </w:t>
      </w:r>
      <w:r w:rsidR="006757A1">
        <w:rPr>
          <w:color w:val="000000"/>
          <w:sz w:val="23"/>
          <w:szCs w:val="23"/>
        </w:rPr>
        <w:t>deberíamos mirar a su</w:t>
      </w:r>
      <w:r w:rsidR="00312447" w:rsidRPr="00312447">
        <w:rPr>
          <w:color w:val="000000"/>
          <w:sz w:val="23"/>
          <w:szCs w:val="23"/>
        </w:rPr>
        <w:t>s sectores,</w:t>
      </w:r>
      <w:r w:rsidR="006757A1">
        <w:rPr>
          <w:color w:val="000000"/>
          <w:sz w:val="23"/>
          <w:szCs w:val="23"/>
        </w:rPr>
        <w:t xml:space="preserve"> ya que,</w:t>
      </w:r>
      <w:r w:rsidR="00312447" w:rsidRPr="00312447">
        <w:rPr>
          <w:color w:val="000000"/>
          <w:sz w:val="23"/>
          <w:szCs w:val="23"/>
        </w:rPr>
        <w:t xml:space="preserve"> </w:t>
      </w:r>
      <w:r w:rsidR="000819DE">
        <w:rPr>
          <w:color w:val="000000"/>
          <w:sz w:val="23"/>
          <w:szCs w:val="23"/>
        </w:rPr>
        <w:t>la princi</w:t>
      </w:r>
      <w:r w:rsidR="00276570">
        <w:rPr>
          <w:color w:val="000000"/>
          <w:sz w:val="23"/>
          <w:szCs w:val="23"/>
        </w:rPr>
        <w:t xml:space="preserve">pal diferencia </w:t>
      </w:r>
      <w:r w:rsidR="003466AB">
        <w:rPr>
          <w:color w:val="000000"/>
          <w:sz w:val="23"/>
          <w:szCs w:val="23"/>
        </w:rPr>
        <w:t xml:space="preserve">de la industria nacional </w:t>
      </w:r>
      <w:r w:rsidR="00312447" w:rsidRPr="00312447">
        <w:rPr>
          <w:color w:val="000000"/>
          <w:sz w:val="23"/>
          <w:szCs w:val="23"/>
        </w:rPr>
        <w:t>frente a otros países</w:t>
      </w:r>
      <w:r w:rsidR="003466AB">
        <w:rPr>
          <w:color w:val="000000"/>
          <w:sz w:val="23"/>
          <w:szCs w:val="23"/>
        </w:rPr>
        <w:t xml:space="preserve"> </w:t>
      </w:r>
      <w:r w:rsidR="008570D1">
        <w:rPr>
          <w:color w:val="000000"/>
          <w:sz w:val="23"/>
          <w:szCs w:val="23"/>
        </w:rPr>
        <w:t>es</w:t>
      </w:r>
      <w:r w:rsidR="003466AB">
        <w:rPr>
          <w:color w:val="000000"/>
          <w:sz w:val="23"/>
          <w:szCs w:val="23"/>
        </w:rPr>
        <w:t xml:space="preserve"> </w:t>
      </w:r>
      <w:r w:rsidR="007F5B1C">
        <w:rPr>
          <w:color w:val="000000"/>
          <w:sz w:val="23"/>
          <w:szCs w:val="23"/>
        </w:rPr>
        <w:t>su</w:t>
      </w:r>
      <w:r w:rsidR="003466AB">
        <w:rPr>
          <w:color w:val="000000"/>
          <w:sz w:val="23"/>
          <w:szCs w:val="23"/>
        </w:rPr>
        <w:t xml:space="preserve"> tipología de </w:t>
      </w:r>
      <w:r w:rsidR="00312447" w:rsidRPr="00312447">
        <w:rPr>
          <w:color w:val="000000"/>
          <w:sz w:val="23"/>
          <w:szCs w:val="23"/>
        </w:rPr>
        <w:t xml:space="preserve">sectores </w:t>
      </w:r>
      <w:r w:rsidR="006757A1">
        <w:rPr>
          <w:color w:val="000000"/>
          <w:sz w:val="23"/>
          <w:szCs w:val="23"/>
        </w:rPr>
        <w:t>y</w:t>
      </w:r>
      <w:r w:rsidR="008570D1">
        <w:rPr>
          <w:color w:val="000000"/>
          <w:sz w:val="23"/>
          <w:szCs w:val="23"/>
        </w:rPr>
        <w:t>a que</w:t>
      </w:r>
      <w:r w:rsidR="006757A1">
        <w:rPr>
          <w:color w:val="000000"/>
          <w:sz w:val="23"/>
          <w:szCs w:val="23"/>
        </w:rPr>
        <w:t xml:space="preserve"> lo</w:t>
      </w:r>
      <w:r>
        <w:rPr>
          <w:color w:val="000000"/>
          <w:sz w:val="23"/>
          <w:szCs w:val="23"/>
        </w:rPr>
        <w:t xml:space="preserve">s nuestros </w:t>
      </w:r>
      <w:r w:rsidR="003466AB">
        <w:rPr>
          <w:color w:val="000000"/>
          <w:sz w:val="23"/>
          <w:szCs w:val="23"/>
        </w:rPr>
        <w:t xml:space="preserve">son menos </w:t>
      </w:r>
      <w:r w:rsidR="00312447" w:rsidRPr="00312447">
        <w:rPr>
          <w:color w:val="000000"/>
          <w:sz w:val="23"/>
          <w:szCs w:val="23"/>
        </w:rPr>
        <w:t xml:space="preserve">intensivos en tecnología. </w:t>
      </w:r>
      <w:r w:rsidR="00C72262">
        <w:rPr>
          <w:color w:val="000000"/>
          <w:sz w:val="23"/>
          <w:szCs w:val="23"/>
          <w:lang w:eastAsia="es-ES"/>
        </w:rPr>
        <w:t>Tampoco podemos pasar por alto el tamaño de la industria. El</w:t>
      </w:r>
      <w:r w:rsidR="00C72262" w:rsidRPr="005F3615">
        <w:rPr>
          <w:color w:val="000000"/>
          <w:sz w:val="23"/>
          <w:szCs w:val="23"/>
          <w:lang w:eastAsia="es-ES"/>
        </w:rPr>
        <w:t xml:space="preserve"> elevado peso de las empresas de pequeño tamaño en comparación con otros países condiciona la productividad del mercado español y dificulta, la profesionalización, </w:t>
      </w:r>
      <w:r w:rsidR="00C72262">
        <w:rPr>
          <w:color w:val="000000"/>
          <w:sz w:val="23"/>
          <w:szCs w:val="23"/>
          <w:lang w:eastAsia="es-ES"/>
        </w:rPr>
        <w:t xml:space="preserve">la innovación, </w:t>
      </w:r>
      <w:r w:rsidR="00C72262" w:rsidRPr="005F3615">
        <w:rPr>
          <w:color w:val="000000"/>
          <w:sz w:val="23"/>
          <w:szCs w:val="23"/>
          <w:lang w:eastAsia="es-ES"/>
        </w:rPr>
        <w:t>el crecimiento y la expansión internacional de algunos sectores.</w:t>
      </w:r>
    </w:p>
    <w:p w14:paraId="0FBDA82D" w14:textId="77777777" w:rsidR="007F5B1C" w:rsidRDefault="007F5B1C" w:rsidP="00534D8B">
      <w:pPr>
        <w:pStyle w:val="Default"/>
        <w:jc w:val="both"/>
        <w:rPr>
          <w:sz w:val="23"/>
          <w:szCs w:val="23"/>
        </w:rPr>
      </w:pPr>
    </w:p>
    <w:p w14:paraId="29F64DBF" w14:textId="77777777" w:rsidR="006C1445" w:rsidRDefault="00A0264D" w:rsidP="006C14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definitiva</w:t>
      </w:r>
      <w:r w:rsidR="008958B7">
        <w:rPr>
          <w:sz w:val="23"/>
          <w:szCs w:val="23"/>
        </w:rPr>
        <w:t>,</w:t>
      </w:r>
      <w:r>
        <w:rPr>
          <w:sz w:val="23"/>
          <w:szCs w:val="23"/>
        </w:rPr>
        <w:t xml:space="preserve"> e</w:t>
      </w:r>
      <w:r w:rsidR="00534D8B">
        <w:rPr>
          <w:sz w:val="23"/>
          <w:szCs w:val="23"/>
        </w:rPr>
        <w:t xml:space="preserve">n un momento en el que los retos de la transformación digital y la transición ecológica están en todas las agendas comprometidas con la industria, España </w:t>
      </w:r>
      <w:r w:rsidR="00F158CF">
        <w:rPr>
          <w:sz w:val="23"/>
          <w:szCs w:val="23"/>
        </w:rPr>
        <w:t xml:space="preserve">todavía </w:t>
      </w:r>
      <w:r w:rsidR="00534D8B">
        <w:rPr>
          <w:sz w:val="23"/>
          <w:szCs w:val="23"/>
        </w:rPr>
        <w:t xml:space="preserve">tiene una tarea </w:t>
      </w:r>
      <w:r>
        <w:rPr>
          <w:sz w:val="23"/>
          <w:szCs w:val="23"/>
        </w:rPr>
        <w:t xml:space="preserve">pendiente </w:t>
      </w:r>
      <w:r w:rsidR="00534D8B">
        <w:rPr>
          <w:sz w:val="23"/>
          <w:szCs w:val="23"/>
        </w:rPr>
        <w:t>en la definición</w:t>
      </w:r>
      <w:r w:rsidR="00F158CF">
        <w:rPr>
          <w:sz w:val="23"/>
          <w:szCs w:val="23"/>
        </w:rPr>
        <w:t xml:space="preserve"> en </w:t>
      </w:r>
      <w:r>
        <w:rPr>
          <w:sz w:val="23"/>
          <w:szCs w:val="23"/>
        </w:rPr>
        <w:t xml:space="preserve">su </w:t>
      </w:r>
      <w:r w:rsidR="00F158CF">
        <w:rPr>
          <w:sz w:val="23"/>
          <w:szCs w:val="23"/>
        </w:rPr>
        <w:t xml:space="preserve">modelo de Industria, su tamaño y fortaleza en </w:t>
      </w:r>
      <w:r>
        <w:rPr>
          <w:sz w:val="23"/>
          <w:szCs w:val="23"/>
        </w:rPr>
        <w:t>la economía</w:t>
      </w:r>
      <w:r w:rsidR="008958B7">
        <w:rPr>
          <w:sz w:val="23"/>
          <w:szCs w:val="23"/>
        </w:rPr>
        <w:t>.</w:t>
      </w:r>
      <w:r w:rsidR="008958B7" w:rsidRPr="00173963">
        <w:rPr>
          <w:sz w:val="23"/>
          <w:szCs w:val="23"/>
        </w:rPr>
        <w:t xml:space="preserve"> </w:t>
      </w:r>
      <w:r w:rsidR="008958B7">
        <w:rPr>
          <w:sz w:val="23"/>
          <w:szCs w:val="23"/>
        </w:rPr>
        <w:t xml:space="preserve"> </w:t>
      </w:r>
    </w:p>
    <w:p w14:paraId="57FFAA4D" w14:textId="77777777" w:rsidR="006C1445" w:rsidRDefault="006C1445" w:rsidP="006C1445">
      <w:pPr>
        <w:pStyle w:val="Default"/>
        <w:jc w:val="both"/>
        <w:rPr>
          <w:sz w:val="23"/>
          <w:szCs w:val="23"/>
        </w:rPr>
      </w:pPr>
    </w:p>
    <w:p w14:paraId="6D9B14C6" w14:textId="06352A76" w:rsidR="001B7E14" w:rsidRDefault="000521E8" w:rsidP="006C14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2019</w:t>
      </w:r>
      <w:r w:rsidR="008570D1">
        <w:rPr>
          <w:sz w:val="23"/>
          <w:szCs w:val="23"/>
        </w:rPr>
        <w:t xml:space="preserve"> y </w:t>
      </w:r>
      <w:r w:rsidR="00ED2AB1">
        <w:rPr>
          <w:sz w:val="23"/>
          <w:szCs w:val="23"/>
        </w:rPr>
        <w:t xml:space="preserve">atendiendo a </w:t>
      </w:r>
      <w:r w:rsidR="00193531">
        <w:rPr>
          <w:sz w:val="23"/>
          <w:szCs w:val="23"/>
        </w:rPr>
        <w:t>la preocupación</w:t>
      </w:r>
      <w:r w:rsidR="00ED2AB1">
        <w:rPr>
          <w:sz w:val="23"/>
          <w:szCs w:val="23"/>
        </w:rPr>
        <w:t xml:space="preserve"> </w:t>
      </w:r>
      <w:r w:rsidR="00193531">
        <w:rPr>
          <w:sz w:val="23"/>
          <w:szCs w:val="23"/>
        </w:rPr>
        <w:t xml:space="preserve">creciente </w:t>
      </w:r>
      <w:r w:rsidR="00ED2AB1">
        <w:rPr>
          <w:sz w:val="23"/>
          <w:szCs w:val="23"/>
        </w:rPr>
        <w:t xml:space="preserve">de agentes vinculados al sector, </w:t>
      </w:r>
      <w:r w:rsidR="007F5B1C">
        <w:rPr>
          <w:sz w:val="23"/>
          <w:szCs w:val="23"/>
        </w:rPr>
        <w:t xml:space="preserve">el Ministerio de Industria </w:t>
      </w:r>
      <w:r w:rsidR="00ED2AB1">
        <w:rPr>
          <w:sz w:val="23"/>
          <w:szCs w:val="23"/>
        </w:rPr>
        <w:t>impuls</w:t>
      </w:r>
      <w:r w:rsidR="00434BC8">
        <w:rPr>
          <w:sz w:val="23"/>
          <w:szCs w:val="23"/>
        </w:rPr>
        <w:t>ó</w:t>
      </w:r>
      <w:r w:rsidR="007F5B1C">
        <w:rPr>
          <w:sz w:val="23"/>
          <w:szCs w:val="23"/>
        </w:rPr>
        <w:t xml:space="preserve"> </w:t>
      </w:r>
      <w:r w:rsidR="00ED2AB1">
        <w:rPr>
          <w:sz w:val="23"/>
          <w:szCs w:val="23"/>
        </w:rPr>
        <w:t xml:space="preserve">el desarrollo tanto de un Pacto de Estado como de un Plan Estratégico de Industria. </w:t>
      </w:r>
    </w:p>
    <w:p w14:paraId="40AAA637" w14:textId="77777777" w:rsidR="006C1445" w:rsidRDefault="006C1445" w:rsidP="006C1445">
      <w:pPr>
        <w:pStyle w:val="Default"/>
        <w:jc w:val="both"/>
        <w:rPr>
          <w:sz w:val="23"/>
          <w:szCs w:val="23"/>
        </w:rPr>
      </w:pPr>
    </w:p>
    <w:p w14:paraId="51DA3E7D" w14:textId="29FEFEFB" w:rsidR="008570D1" w:rsidRDefault="00066CE0" w:rsidP="008570D1">
      <w:pPr>
        <w:shd w:val="clear" w:color="auto" w:fill="FFFFFF"/>
        <w:spacing w:after="300"/>
        <w:jc w:val="both"/>
        <w:rPr>
          <w:color w:val="000000"/>
          <w:sz w:val="23"/>
          <w:szCs w:val="23"/>
          <w:lang w:eastAsia="es-ES"/>
        </w:rPr>
      </w:pPr>
      <w:r>
        <w:rPr>
          <w:color w:val="000000"/>
          <w:sz w:val="23"/>
          <w:szCs w:val="23"/>
        </w:rPr>
        <w:t xml:space="preserve">Con un gobierno recién </w:t>
      </w:r>
      <w:r w:rsidR="00A605CC">
        <w:rPr>
          <w:color w:val="000000"/>
          <w:sz w:val="23"/>
          <w:szCs w:val="23"/>
        </w:rPr>
        <w:t>constituido,</w:t>
      </w:r>
      <w:r>
        <w:rPr>
          <w:color w:val="000000"/>
          <w:sz w:val="23"/>
          <w:szCs w:val="23"/>
        </w:rPr>
        <w:t xml:space="preserve"> </w:t>
      </w:r>
      <w:r w:rsidR="00A605CC">
        <w:rPr>
          <w:color w:val="000000"/>
          <w:sz w:val="23"/>
          <w:szCs w:val="23"/>
        </w:rPr>
        <w:t>y con la preocupación</w:t>
      </w:r>
      <w:r w:rsidR="008E5898">
        <w:rPr>
          <w:color w:val="000000"/>
          <w:sz w:val="23"/>
          <w:szCs w:val="23"/>
        </w:rPr>
        <w:t xml:space="preserve"> por </w:t>
      </w:r>
      <w:r w:rsidR="00F70911">
        <w:rPr>
          <w:color w:val="000000"/>
          <w:sz w:val="23"/>
          <w:szCs w:val="23"/>
        </w:rPr>
        <w:t>la ralentización del crecimiento</w:t>
      </w:r>
      <w:r w:rsidR="00900E40">
        <w:rPr>
          <w:color w:val="000000"/>
          <w:sz w:val="23"/>
          <w:szCs w:val="23"/>
        </w:rPr>
        <w:t xml:space="preserve"> económico previsto</w:t>
      </w:r>
      <w:r w:rsidR="00AD4ACE">
        <w:rPr>
          <w:color w:val="000000"/>
          <w:sz w:val="23"/>
          <w:szCs w:val="23"/>
        </w:rPr>
        <w:t xml:space="preserve"> para los próximos años</w:t>
      </w:r>
      <w:r w:rsidR="00100DF4">
        <w:rPr>
          <w:color w:val="000000"/>
          <w:sz w:val="23"/>
          <w:szCs w:val="23"/>
        </w:rPr>
        <w:t xml:space="preserve">, se hace más necesario que nunca definir un Plan Industrial para España </w:t>
      </w:r>
      <w:r w:rsidR="003471F6">
        <w:rPr>
          <w:color w:val="000000"/>
          <w:sz w:val="23"/>
          <w:szCs w:val="23"/>
        </w:rPr>
        <w:t xml:space="preserve">que de estabilidad a nuestra economía y que la posicione </w:t>
      </w:r>
      <w:r w:rsidR="00585E17">
        <w:rPr>
          <w:color w:val="000000"/>
          <w:sz w:val="23"/>
          <w:szCs w:val="23"/>
        </w:rPr>
        <w:t>en el lugar que le correspo</w:t>
      </w:r>
      <w:r w:rsidR="007A429B">
        <w:rPr>
          <w:color w:val="000000"/>
          <w:sz w:val="23"/>
          <w:szCs w:val="23"/>
        </w:rPr>
        <w:t>nde por su nivel de desarrollo económico</w:t>
      </w:r>
      <w:r w:rsidR="00AD2027">
        <w:rPr>
          <w:color w:val="000000"/>
          <w:sz w:val="23"/>
          <w:szCs w:val="23"/>
          <w:lang w:eastAsia="es-ES"/>
        </w:rPr>
        <w:t>.</w:t>
      </w:r>
      <w:r w:rsidR="00F35647">
        <w:rPr>
          <w:color w:val="000000"/>
          <w:sz w:val="23"/>
          <w:szCs w:val="23"/>
          <w:lang w:eastAsia="es-ES"/>
        </w:rPr>
        <w:t xml:space="preserve"> Reino Unido, en pleno debate sobre el Brexit, fue capaz de </w:t>
      </w:r>
      <w:r w:rsidR="00684DB0">
        <w:rPr>
          <w:color w:val="000000"/>
          <w:sz w:val="23"/>
          <w:szCs w:val="23"/>
          <w:lang w:eastAsia="es-ES"/>
        </w:rPr>
        <w:t>definirlo y de ponerlo en marcha</w:t>
      </w:r>
      <w:r w:rsidR="00C70A35">
        <w:rPr>
          <w:color w:val="000000"/>
          <w:sz w:val="23"/>
          <w:szCs w:val="23"/>
          <w:lang w:eastAsia="es-ES"/>
        </w:rPr>
        <w:t xml:space="preserve">. </w:t>
      </w:r>
    </w:p>
    <w:p w14:paraId="214C3B8E" w14:textId="4F05EBA6" w:rsidR="001E2913" w:rsidRDefault="00AD2027" w:rsidP="00DE0F5D">
      <w:pPr>
        <w:shd w:val="clear" w:color="auto" w:fill="FFFFFF"/>
        <w:spacing w:after="300"/>
        <w:jc w:val="both"/>
        <w:rPr>
          <w:color w:val="000000"/>
          <w:sz w:val="23"/>
          <w:szCs w:val="23"/>
          <w:lang w:eastAsia="es-ES"/>
        </w:rPr>
      </w:pPr>
      <w:r>
        <w:rPr>
          <w:color w:val="000000"/>
          <w:sz w:val="23"/>
          <w:szCs w:val="23"/>
        </w:rPr>
        <w:lastRenderedPageBreak/>
        <w:t>Deberán</w:t>
      </w:r>
      <w:r w:rsidR="00193531">
        <w:rPr>
          <w:color w:val="000000"/>
          <w:sz w:val="23"/>
          <w:szCs w:val="23"/>
        </w:rPr>
        <w:t xml:space="preserve"> </w:t>
      </w:r>
      <w:r w:rsidR="007A7046">
        <w:rPr>
          <w:color w:val="000000"/>
          <w:sz w:val="23"/>
          <w:szCs w:val="23"/>
        </w:rPr>
        <w:t>acometer</w:t>
      </w:r>
      <w:r>
        <w:rPr>
          <w:color w:val="000000"/>
          <w:sz w:val="23"/>
          <w:szCs w:val="23"/>
        </w:rPr>
        <w:t>se</w:t>
      </w:r>
      <w:r w:rsidR="007A7046">
        <w:rPr>
          <w:color w:val="000000"/>
          <w:sz w:val="23"/>
          <w:szCs w:val="23"/>
        </w:rPr>
        <w:t xml:space="preserve"> </w:t>
      </w:r>
      <w:r w:rsidR="008958B7">
        <w:rPr>
          <w:color w:val="000000"/>
          <w:sz w:val="23"/>
          <w:szCs w:val="23"/>
        </w:rPr>
        <w:t>carencias importantes</w:t>
      </w:r>
      <w:r w:rsidR="007A7046">
        <w:rPr>
          <w:color w:val="000000"/>
          <w:sz w:val="23"/>
          <w:szCs w:val="23"/>
        </w:rPr>
        <w:t xml:space="preserve"> como el tamaño</w:t>
      </w:r>
      <w:r w:rsidR="00193531">
        <w:rPr>
          <w:color w:val="000000"/>
          <w:sz w:val="23"/>
          <w:szCs w:val="23"/>
        </w:rPr>
        <w:t xml:space="preserve"> de las empresas</w:t>
      </w:r>
      <w:r w:rsidR="008958B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los costes</w:t>
      </w:r>
      <w:r w:rsidR="008958B7">
        <w:rPr>
          <w:color w:val="000000"/>
          <w:sz w:val="23"/>
          <w:szCs w:val="23"/>
        </w:rPr>
        <w:t xml:space="preserve"> energétic</w:t>
      </w:r>
      <w:r>
        <w:rPr>
          <w:color w:val="000000"/>
          <w:sz w:val="23"/>
          <w:szCs w:val="23"/>
        </w:rPr>
        <w:t>os</w:t>
      </w:r>
      <w:r w:rsidR="008958B7">
        <w:rPr>
          <w:color w:val="000000"/>
          <w:sz w:val="23"/>
          <w:szCs w:val="23"/>
        </w:rPr>
        <w:t>, la</w:t>
      </w:r>
      <w:r>
        <w:rPr>
          <w:color w:val="000000"/>
          <w:sz w:val="23"/>
          <w:szCs w:val="23"/>
        </w:rPr>
        <w:t>s deficiencias logísticas</w:t>
      </w:r>
      <w:r w:rsidR="00193531">
        <w:rPr>
          <w:color w:val="000000"/>
          <w:sz w:val="23"/>
          <w:szCs w:val="23"/>
        </w:rPr>
        <w:t xml:space="preserve"> o la </w:t>
      </w:r>
      <w:r>
        <w:rPr>
          <w:color w:val="000000"/>
          <w:sz w:val="23"/>
          <w:szCs w:val="23"/>
        </w:rPr>
        <w:t>escasez</w:t>
      </w:r>
      <w:r w:rsidR="0019353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de</w:t>
      </w:r>
      <w:r w:rsidR="00193531">
        <w:rPr>
          <w:color w:val="000000"/>
          <w:sz w:val="23"/>
          <w:szCs w:val="23"/>
        </w:rPr>
        <w:t xml:space="preserve"> vocaciones técnicas</w:t>
      </w:r>
      <w:r w:rsidR="008958B7">
        <w:rPr>
          <w:color w:val="000000"/>
          <w:sz w:val="23"/>
          <w:szCs w:val="23"/>
        </w:rPr>
        <w:t>,</w:t>
      </w:r>
      <w:r w:rsidR="00193531">
        <w:rPr>
          <w:color w:val="000000"/>
          <w:sz w:val="23"/>
          <w:szCs w:val="23"/>
        </w:rPr>
        <w:t xml:space="preserve"> pero, </w:t>
      </w:r>
      <w:r w:rsidR="004C1C3D">
        <w:rPr>
          <w:color w:val="000000"/>
          <w:sz w:val="23"/>
          <w:szCs w:val="23"/>
        </w:rPr>
        <w:t xml:space="preserve">dicho </w:t>
      </w:r>
      <w:r w:rsidR="008B34AF">
        <w:rPr>
          <w:color w:val="000000"/>
          <w:sz w:val="23"/>
          <w:szCs w:val="23"/>
        </w:rPr>
        <w:t>P</w:t>
      </w:r>
      <w:r w:rsidR="008B34AF" w:rsidRPr="007F5B1C">
        <w:rPr>
          <w:color w:val="000000"/>
          <w:sz w:val="23"/>
          <w:szCs w:val="23"/>
        </w:rPr>
        <w:t>lan deberá</w:t>
      </w:r>
      <w:r w:rsidR="008F7610">
        <w:rPr>
          <w:color w:val="000000"/>
          <w:sz w:val="23"/>
          <w:szCs w:val="23"/>
        </w:rPr>
        <w:t xml:space="preserve"> </w:t>
      </w:r>
      <w:r w:rsidR="00365A7F">
        <w:rPr>
          <w:color w:val="000000"/>
          <w:sz w:val="23"/>
          <w:szCs w:val="23"/>
        </w:rPr>
        <w:t>apostar por sectores</w:t>
      </w:r>
      <w:r w:rsidR="008F7610">
        <w:rPr>
          <w:color w:val="000000"/>
          <w:sz w:val="23"/>
          <w:szCs w:val="23"/>
        </w:rPr>
        <w:t xml:space="preserve">, dónde </w:t>
      </w:r>
      <w:r w:rsidR="008F7610" w:rsidRPr="007F5B1C">
        <w:rPr>
          <w:color w:val="000000"/>
          <w:sz w:val="23"/>
          <w:szCs w:val="23"/>
          <w:lang w:eastAsia="es-ES"/>
        </w:rPr>
        <w:t>l</w:t>
      </w:r>
      <w:r w:rsidR="008F7610" w:rsidRPr="006D4531">
        <w:rPr>
          <w:color w:val="000000"/>
          <w:sz w:val="23"/>
          <w:szCs w:val="23"/>
          <w:lang w:eastAsia="es-ES"/>
        </w:rPr>
        <w:t xml:space="preserve">as capacidades tecnológicas </w:t>
      </w:r>
      <w:r w:rsidR="008F7610">
        <w:rPr>
          <w:color w:val="000000"/>
          <w:sz w:val="23"/>
          <w:szCs w:val="23"/>
          <w:lang w:eastAsia="es-ES"/>
        </w:rPr>
        <w:t xml:space="preserve">actuales y los desarrollos tecnológicos </w:t>
      </w:r>
      <w:r w:rsidR="00EC11B2">
        <w:rPr>
          <w:color w:val="000000"/>
          <w:sz w:val="23"/>
          <w:szCs w:val="23"/>
          <w:lang w:eastAsia="es-ES"/>
        </w:rPr>
        <w:t>futuros</w:t>
      </w:r>
      <w:r w:rsidR="008F7610">
        <w:rPr>
          <w:color w:val="000000"/>
          <w:sz w:val="23"/>
          <w:szCs w:val="23"/>
          <w:lang w:eastAsia="es-ES"/>
        </w:rPr>
        <w:t xml:space="preserve"> </w:t>
      </w:r>
      <w:r w:rsidR="007501B1">
        <w:rPr>
          <w:color w:val="000000"/>
          <w:sz w:val="23"/>
          <w:szCs w:val="23"/>
          <w:lang w:eastAsia="es-ES"/>
        </w:rPr>
        <w:t>sean centrales</w:t>
      </w:r>
      <w:r w:rsidR="001E2913">
        <w:rPr>
          <w:color w:val="000000"/>
          <w:sz w:val="23"/>
          <w:szCs w:val="23"/>
          <w:lang w:eastAsia="es-ES"/>
        </w:rPr>
        <w:t>.</w:t>
      </w:r>
      <w:r w:rsidR="00F53D38">
        <w:rPr>
          <w:color w:val="000000"/>
          <w:sz w:val="23"/>
          <w:szCs w:val="23"/>
          <w:lang w:eastAsia="es-ES"/>
        </w:rPr>
        <w:t xml:space="preserve"> </w:t>
      </w:r>
      <w:r w:rsidR="00E41B7C">
        <w:rPr>
          <w:color w:val="000000"/>
          <w:sz w:val="23"/>
          <w:szCs w:val="23"/>
          <w:lang w:eastAsia="es-ES"/>
        </w:rPr>
        <w:t xml:space="preserve">En </w:t>
      </w:r>
      <w:r w:rsidR="00192B0F">
        <w:rPr>
          <w:color w:val="000000"/>
          <w:sz w:val="23"/>
          <w:szCs w:val="23"/>
          <w:lang w:eastAsia="es-ES"/>
        </w:rPr>
        <w:t>definitiva,</w:t>
      </w:r>
      <w:r w:rsidR="00E41B7C">
        <w:rPr>
          <w:color w:val="000000"/>
          <w:sz w:val="23"/>
          <w:szCs w:val="23"/>
          <w:lang w:eastAsia="es-ES"/>
        </w:rPr>
        <w:t xml:space="preserve"> un Plan que </w:t>
      </w:r>
      <w:r w:rsidR="00D83DE0">
        <w:rPr>
          <w:color w:val="000000"/>
          <w:sz w:val="23"/>
          <w:szCs w:val="23"/>
          <w:lang w:eastAsia="es-ES"/>
        </w:rPr>
        <w:t>se alinee con la estrategia de innovación</w:t>
      </w:r>
      <w:r w:rsidR="00787F45">
        <w:rPr>
          <w:color w:val="000000"/>
          <w:sz w:val="23"/>
          <w:szCs w:val="23"/>
          <w:lang w:eastAsia="es-ES"/>
        </w:rPr>
        <w:t xml:space="preserve"> para </w:t>
      </w:r>
      <w:r w:rsidR="006A64EC">
        <w:rPr>
          <w:color w:val="000000"/>
          <w:sz w:val="23"/>
          <w:szCs w:val="23"/>
          <w:lang w:eastAsia="es-ES"/>
        </w:rPr>
        <w:t>que nuestra economía se desarrolle de una manera sostenible</w:t>
      </w:r>
      <w:r w:rsidR="00787F45">
        <w:rPr>
          <w:color w:val="000000"/>
          <w:sz w:val="23"/>
          <w:szCs w:val="23"/>
          <w:lang w:eastAsia="es-ES"/>
        </w:rPr>
        <w:t>.</w:t>
      </w:r>
    </w:p>
    <w:p w14:paraId="3645447B" w14:textId="77777777" w:rsidR="008F7610" w:rsidRDefault="008F7610" w:rsidP="00DE0F5D">
      <w:pPr>
        <w:shd w:val="clear" w:color="auto" w:fill="FFFFFF"/>
        <w:spacing w:after="300"/>
        <w:jc w:val="both"/>
        <w:rPr>
          <w:color w:val="000000"/>
          <w:sz w:val="23"/>
          <w:szCs w:val="23"/>
          <w:lang w:eastAsia="es-ES"/>
        </w:rPr>
      </w:pPr>
    </w:p>
    <w:sectPr w:rsidR="008F7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13A9"/>
    <w:multiLevelType w:val="hybridMultilevel"/>
    <w:tmpl w:val="92A8C746"/>
    <w:lvl w:ilvl="0" w:tplc="F4284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0001E5"/>
    <w:rsid w:val="00011724"/>
    <w:rsid w:val="000141FB"/>
    <w:rsid w:val="000174A3"/>
    <w:rsid w:val="00020898"/>
    <w:rsid w:val="00024AE6"/>
    <w:rsid w:val="00036F27"/>
    <w:rsid w:val="000509B7"/>
    <w:rsid w:val="000521E8"/>
    <w:rsid w:val="0005229F"/>
    <w:rsid w:val="00053407"/>
    <w:rsid w:val="000549CD"/>
    <w:rsid w:val="0005598E"/>
    <w:rsid w:val="00065C51"/>
    <w:rsid w:val="00066CE0"/>
    <w:rsid w:val="0007622E"/>
    <w:rsid w:val="000771C5"/>
    <w:rsid w:val="000819DE"/>
    <w:rsid w:val="00084E72"/>
    <w:rsid w:val="0008670F"/>
    <w:rsid w:val="00086EA5"/>
    <w:rsid w:val="000917CF"/>
    <w:rsid w:val="000A152A"/>
    <w:rsid w:val="000B681E"/>
    <w:rsid w:val="000C0D78"/>
    <w:rsid w:val="000C4B47"/>
    <w:rsid w:val="000D3CDA"/>
    <w:rsid w:val="000E341D"/>
    <w:rsid w:val="000E5C1A"/>
    <w:rsid w:val="000F1D68"/>
    <w:rsid w:val="000F6E06"/>
    <w:rsid w:val="00100533"/>
    <w:rsid w:val="00100DF4"/>
    <w:rsid w:val="00106365"/>
    <w:rsid w:val="00107BC0"/>
    <w:rsid w:val="00121720"/>
    <w:rsid w:val="001219BF"/>
    <w:rsid w:val="00130110"/>
    <w:rsid w:val="001351FD"/>
    <w:rsid w:val="001360BD"/>
    <w:rsid w:val="0014039B"/>
    <w:rsid w:val="001474AA"/>
    <w:rsid w:val="00154C7A"/>
    <w:rsid w:val="0015607A"/>
    <w:rsid w:val="00157257"/>
    <w:rsid w:val="0016329E"/>
    <w:rsid w:val="00173963"/>
    <w:rsid w:val="00182E04"/>
    <w:rsid w:val="00186050"/>
    <w:rsid w:val="00191664"/>
    <w:rsid w:val="00192AC4"/>
    <w:rsid w:val="00192B0F"/>
    <w:rsid w:val="00192D59"/>
    <w:rsid w:val="00193531"/>
    <w:rsid w:val="001A09A6"/>
    <w:rsid w:val="001B62FB"/>
    <w:rsid w:val="001B7E14"/>
    <w:rsid w:val="001C0404"/>
    <w:rsid w:val="001C4E34"/>
    <w:rsid w:val="001D501B"/>
    <w:rsid w:val="001E01A6"/>
    <w:rsid w:val="001E1ABB"/>
    <w:rsid w:val="001E2913"/>
    <w:rsid w:val="001F057F"/>
    <w:rsid w:val="001F5B66"/>
    <w:rsid w:val="00211B41"/>
    <w:rsid w:val="002148B7"/>
    <w:rsid w:val="00221C4A"/>
    <w:rsid w:val="00221ECF"/>
    <w:rsid w:val="002234CE"/>
    <w:rsid w:val="00232E60"/>
    <w:rsid w:val="0023548E"/>
    <w:rsid w:val="00243BAC"/>
    <w:rsid w:val="00243F23"/>
    <w:rsid w:val="0025394F"/>
    <w:rsid w:val="0026645B"/>
    <w:rsid w:val="00276570"/>
    <w:rsid w:val="00284300"/>
    <w:rsid w:val="002A3004"/>
    <w:rsid w:val="002B5576"/>
    <w:rsid w:val="002B5D67"/>
    <w:rsid w:val="002B7858"/>
    <w:rsid w:val="002D4AAC"/>
    <w:rsid w:val="002D4AF3"/>
    <w:rsid w:val="002E0FF8"/>
    <w:rsid w:val="002E13E3"/>
    <w:rsid w:val="002E4A8E"/>
    <w:rsid w:val="002E614C"/>
    <w:rsid w:val="002E7CDB"/>
    <w:rsid w:val="003006DA"/>
    <w:rsid w:val="00307C9F"/>
    <w:rsid w:val="00310561"/>
    <w:rsid w:val="00312447"/>
    <w:rsid w:val="003126D7"/>
    <w:rsid w:val="0031554A"/>
    <w:rsid w:val="003205B4"/>
    <w:rsid w:val="00321F50"/>
    <w:rsid w:val="003239AB"/>
    <w:rsid w:val="00330441"/>
    <w:rsid w:val="0033696D"/>
    <w:rsid w:val="003416F7"/>
    <w:rsid w:val="0034222A"/>
    <w:rsid w:val="003466AB"/>
    <w:rsid w:val="00346860"/>
    <w:rsid w:val="003471F6"/>
    <w:rsid w:val="00350ACC"/>
    <w:rsid w:val="00352291"/>
    <w:rsid w:val="00354FB5"/>
    <w:rsid w:val="00360122"/>
    <w:rsid w:val="00361A52"/>
    <w:rsid w:val="00365A7F"/>
    <w:rsid w:val="003726CC"/>
    <w:rsid w:val="003759BE"/>
    <w:rsid w:val="00376E69"/>
    <w:rsid w:val="00383656"/>
    <w:rsid w:val="003910F6"/>
    <w:rsid w:val="00397AA9"/>
    <w:rsid w:val="003A1485"/>
    <w:rsid w:val="003A65C9"/>
    <w:rsid w:val="003B00F1"/>
    <w:rsid w:val="003B420B"/>
    <w:rsid w:val="003B5192"/>
    <w:rsid w:val="003C2600"/>
    <w:rsid w:val="003D08F1"/>
    <w:rsid w:val="003D4008"/>
    <w:rsid w:val="003E0E09"/>
    <w:rsid w:val="003E1225"/>
    <w:rsid w:val="003E1297"/>
    <w:rsid w:val="003E54D2"/>
    <w:rsid w:val="003E71C3"/>
    <w:rsid w:val="003F2A5F"/>
    <w:rsid w:val="003F36EF"/>
    <w:rsid w:val="003F6BEB"/>
    <w:rsid w:val="003F7191"/>
    <w:rsid w:val="00400D2D"/>
    <w:rsid w:val="00402AD2"/>
    <w:rsid w:val="004126B0"/>
    <w:rsid w:val="0041539C"/>
    <w:rsid w:val="0041592B"/>
    <w:rsid w:val="0042645B"/>
    <w:rsid w:val="00434BC8"/>
    <w:rsid w:val="004414E4"/>
    <w:rsid w:val="00445A50"/>
    <w:rsid w:val="004466BA"/>
    <w:rsid w:val="004472C3"/>
    <w:rsid w:val="00452D05"/>
    <w:rsid w:val="004677B9"/>
    <w:rsid w:val="00467BF1"/>
    <w:rsid w:val="004723B3"/>
    <w:rsid w:val="00486BAD"/>
    <w:rsid w:val="0048787E"/>
    <w:rsid w:val="004929F9"/>
    <w:rsid w:val="004A3BDA"/>
    <w:rsid w:val="004A4E54"/>
    <w:rsid w:val="004B0773"/>
    <w:rsid w:val="004C105E"/>
    <w:rsid w:val="004C1C3D"/>
    <w:rsid w:val="004C51D1"/>
    <w:rsid w:val="004C6B8F"/>
    <w:rsid w:val="004E0D23"/>
    <w:rsid w:val="004E1F6F"/>
    <w:rsid w:val="00502B81"/>
    <w:rsid w:val="005035C9"/>
    <w:rsid w:val="00514C84"/>
    <w:rsid w:val="0051547A"/>
    <w:rsid w:val="00525254"/>
    <w:rsid w:val="00527618"/>
    <w:rsid w:val="00531409"/>
    <w:rsid w:val="00532935"/>
    <w:rsid w:val="0053303A"/>
    <w:rsid w:val="00534D8B"/>
    <w:rsid w:val="0053518E"/>
    <w:rsid w:val="005406CE"/>
    <w:rsid w:val="0055168A"/>
    <w:rsid w:val="00563A39"/>
    <w:rsid w:val="00565CC6"/>
    <w:rsid w:val="0056755E"/>
    <w:rsid w:val="00572D4C"/>
    <w:rsid w:val="0058308D"/>
    <w:rsid w:val="00584D0B"/>
    <w:rsid w:val="00585E17"/>
    <w:rsid w:val="00587348"/>
    <w:rsid w:val="00593D62"/>
    <w:rsid w:val="005A15C4"/>
    <w:rsid w:val="005A66C0"/>
    <w:rsid w:val="005B6A2D"/>
    <w:rsid w:val="005D2737"/>
    <w:rsid w:val="005D2FCB"/>
    <w:rsid w:val="005D411C"/>
    <w:rsid w:val="005D7C88"/>
    <w:rsid w:val="005E2C46"/>
    <w:rsid w:val="005F1BC6"/>
    <w:rsid w:val="005F2C98"/>
    <w:rsid w:val="005F32B5"/>
    <w:rsid w:val="005F3615"/>
    <w:rsid w:val="0060023A"/>
    <w:rsid w:val="006009DC"/>
    <w:rsid w:val="00605983"/>
    <w:rsid w:val="00615B30"/>
    <w:rsid w:val="006173CA"/>
    <w:rsid w:val="00624A14"/>
    <w:rsid w:val="00625478"/>
    <w:rsid w:val="00625F8E"/>
    <w:rsid w:val="0063141A"/>
    <w:rsid w:val="00647EBD"/>
    <w:rsid w:val="00657242"/>
    <w:rsid w:val="00660C9A"/>
    <w:rsid w:val="00661338"/>
    <w:rsid w:val="0066605E"/>
    <w:rsid w:val="00671CE2"/>
    <w:rsid w:val="006757A1"/>
    <w:rsid w:val="00684DB0"/>
    <w:rsid w:val="0069137E"/>
    <w:rsid w:val="006A64EC"/>
    <w:rsid w:val="006A6995"/>
    <w:rsid w:val="006B47A4"/>
    <w:rsid w:val="006B7443"/>
    <w:rsid w:val="006C1445"/>
    <w:rsid w:val="006C1D1E"/>
    <w:rsid w:val="006C4D15"/>
    <w:rsid w:val="006C6512"/>
    <w:rsid w:val="006D0291"/>
    <w:rsid w:val="006D0407"/>
    <w:rsid w:val="006D22B7"/>
    <w:rsid w:val="006D34FF"/>
    <w:rsid w:val="006D4531"/>
    <w:rsid w:val="006E44AD"/>
    <w:rsid w:val="006F1F07"/>
    <w:rsid w:val="00700369"/>
    <w:rsid w:val="0070039D"/>
    <w:rsid w:val="00700527"/>
    <w:rsid w:val="007126A4"/>
    <w:rsid w:val="00713472"/>
    <w:rsid w:val="007165D3"/>
    <w:rsid w:val="007216F9"/>
    <w:rsid w:val="007239F1"/>
    <w:rsid w:val="00735211"/>
    <w:rsid w:val="0073554A"/>
    <w:rsid w:val="007403CC"/>
    <w:rsid w:val="00741F76"/>
    <w:rsid w:val="00742145"/>
    <w:rsid w:val="00747E83"/>
    <w:rsid w:val="007501B1"/>
    <w:rsid w:val="0075179E"/>
    <w:rsid w:val="007564C0"/>
    <w:rsid w:val="00756FD5"/>
    <w:rsid w:val="0076225E"/>
    <w:rsid w:val="007622B6"/>
    <w:rsid w:val="0076334D"/>
    <w:rsid w:val="0076624E"/>
    <w:rsid w:val="00771FFF"/>
    <w:rsid w:val="00772079"/>
    <w:rsid w:val="007800CA"/>
    <w:rsid w:val="0078240A"/>
    <w:rsid w:val="00783E47"/>
    <w:rsid w:val="0078647E"/>
    <w:rsid w:val="00786C13"/>
    <w:rsid w:val="00787F45"/>
    <w:rsid w:val="007A429B"/>
    <w:rsid w:val="007A54A0"/>
    <w:rsid w:val="007A7046"/>
    <w:rsid w:val="007B58BF"/>
    <w:rsid w:val="007C127B"/>
    <w:rsid w:val="007D3B31"/>
    <w:rsid w:val="007D4CEF"/>
    <w:rsid w:val="007E4FB1"/>
    <w:rsid w:val="007E565F"/>
    <w:rsid w:val="007E6F7B"/>
    <w:rsid w:val="007F10DB"/>
    <w:rsid w:val="007F5B1C"/>
    <w:rsid w:val="007F5B56"/>
    <w:rsid w:val="008004C8"/>
    <w:rsid w:val="008048B7"/>
    <w:rsid w:val="00820E5C"/>
    <w:rsid w:val="00824AD0"/>
    <w:rsid w:val="008300AF"/>
    <w:rsid w:val="00830798"/>
    <w:rsid w:val="0084788B"/>
    <w:rsid w:val="00851A48"/>
    <w:rsid w:val="008570D1"/>
    <w:rsid w:val="008620D0"/>
    <w:rsid w:val="00865685"/>
    <w:rsid w:val="00871E2C"/>
    <w:rsid w:val="0087665C"/>
    <w:rsid w:val="00883424"/>
    <w:rsid w:val="008958B7"/>
    <w:rsid w:val="008A41AB"/>
    <w:rsid w:val="008B1D2D"/>
    <w:rsid w:val="008B273B"/>
    <w:rsid w:val="008B34AF"/>
    <w:rsid w:val="008B36E3"/>
    <w:rsid w:val="008C0C98"/>
    <w:rsid w:val="008D2821"/>
    <w:rsid w:val="008D5065"/>
    <w:rsid w:val="008E34AE"/>
    <w:rsid w:val="008E4B50"/>
    <w:rsid w:val="008E4BAB"/>
    <w:rsid w:val="008E5898"/>
    <w:rsid w:val="008F1E10"/>
    <w:rsid w:val="008F7610"/>
    <w:rsid w:val="009008BD"/>
    <w:rsid w:val="00900E40"/>
    <w:rsid w:val="009011DC"/>
    <w:rsid w:val="009148CC"/>
    <w:rsid w:val="00917F05"/>
    <w:rsid w:val="00920BC4"/>
    <w:rsid w:val="00921157"/>
    <w:rsid w:val="00925F26"/>
    <w:rsid w:val="00926EC1"/>
    <w:rsid w:val="00932BA9"/>
    <w:rsid w:val="00945A12"/>
    <w:rsid w:val="00952427"/>
    <w:rsid w:val="0095391B"/>
    <w:rsid w:val="009618C9"/>
    <w:rsid w:val="00961CBB"/>
    <w:rsid w:val="009644D9"/>
    <w:rsid w:val="00964CCC"/>
    <w:rsid w:val="009760F2"/>
    <w:rsid w:val="00976E79"/>
    <w:rsid w:val="00983A68"/>
    <w:rsid w:val="009A5877"/>
    <w:rsid w:val="009B191F"/>
    <w:rsid w:val="009B1D11"/>
    <w:rsid w:val="009B4B71"/>
    <w:rsid w:val="009C0290"/>
    <w:rsid w:val="009C0DC1"/>
    <w:rsid w:val="009C3CC8"/>
    <w:rsid w:val="009C7EFB"/>
    <w:rsid w:val="009D445D"/>
    <w:rsid w:val="009D584F"/>
    <w:rsid w:val="009E684B"/>
    <w:rsid w:val="009F229B"/>
    <w:rsid w:val="009F2657"/>
    <w:rsid w:val="00A0064D"/>
    <w:rsid w:val="00A02520"/>
    <w:rsid w:val="00A0264D"/>
    <w:rsid w:val="00A1086F"/>
    <w:rsid w:val="00A15156"/>
    <w:rsid w:val="00A261FE"/>
    <w:rsid w:val="00A264FD"/>
    <w:rsid w:val="00A374E8"/>
    <w:rsid w:val="00A405CD"/>
    <w:rsid w:val="00A4266B"/>
    <w:rsid w:val="00A42FE9"/>
    <w:rsid w:val="00A43FBA"/>
    <w:rsid w:val="00A45FE9"/>
    <w:rsid w:val="00A507EC"/>
    <w:rsid w:val="00A55279"/>
    <w:rsid w:val="00A56BF3"/>
    <w:rsid w:val="00A60234"/>
    <w:rsid w:val="00A605CC"/>
    <w:rsid w:val="00A62EB7"/>
    <w:rsid w:val="00A6394A"/>
    <w:rsid w:val="00A67E5B"/>
    <w:rsid w:val="00A772AB"/>
    <w:rsid w:val="00A8288B"/>
    <w:rsid w:val="00A82AE9"/>
    <w:rsid w:val="00A83A38"/>
    <w:rsid w:val="00A95ABB"/>
    <w:rsid w:val="00AA7F07"/>
    <w:rsid w:val="00AC7DB5"/>
    <w:rsid w:val="00AD1E51"/>
    <w:rsid w:val="00AD2027"/>
    <w:rsid w:val="00AD4ACE"/>
    <w:rsid w:val="00AD5DCA"/>
    <w:rsid w:val="00AD6625"/>
    <w:rsid w:val="00AF1FD5"/>
    <w:rsid w:val="00B1042A"/>
    <w:rsid w:val="00B155B5"/>
    <w:rsid w:val="00B26820"/>
    <w:rsid w:val="00B3319C"/>
    <w:rsid w:val="00B4053A"/>
    <w:rsid w:val="00B44B31"/>
    <w:rsid w:val="00B571DE"/>
    <w:rsid w:val="00B6178F"/>
    <w:rsid w:val="00B64908"/>
    <w:rsid w:val="00B65A94"/>
    <w:rsid w:val="00B67E1F"/>
    <w:rsid w:val="00B758F0"/>
    <w:rsid w:val="00B7675C"/>
    <w:rsid w:val="00B76CD6"/>
    <w:rsid w:val="00B9106D"/>
    <w:rsid w:val="00B958E1"/>
    <w:rsid w:val="00B9693C"/>
    <w:rsid w:val="00BB30D6"/>
    <w:rsid w:val="00BB533E"/>
    <w:rsid w:val="00BB54DD"/>
    <w:rsid w:val="00BB6C46"/>
    <w:rsid w:val="00BC636F"/>
    <w:rsid w:val="00BC68F2"/>
    <w:rsid w:val="00BC71B7"/>
    <w:rsid w:val="00BD0D4F"/>
    <w:rsid w:val="00BF6AA4"/>
    <w:rsid w:val="00C00F2D"/>
    <w:rsid w:val="00C03245"/>
    <w:rsid w:val="00C06136"/>
    <w:rsid w:val="00C06A48"/>
    <w:rsid w:val="00C124D8"/>
    <w:rsid w:val="00C13641"/>
    <w:rsid w:val="00C204AE"/>
    <w:rsid w:val="00C3124E"/>
    <w:rsid w:val="00C35046"/>
    <w:rsid w:val="00C40A9E"/>
    <w:rsid w:val="00C45555"/>
    <w:rsid w:val="00C4705D"/>
    <w:rsid w:val="00C70A35"/>
    <w:rsid w:val="00C72262"/>
    <w:rsid w:val="00C73224"/>
    <w:rsid w:val="00C745C7"/>
    <w:rsid w:val="00C75F56"/>
    <w:rsid w:val="00C77E07"/>
    <w:rsid w:val="00C80574"/>
    <w:rsid w:val="00C83384"/>
    <w:rsid w:val="00C876A8"/>
    <w:rsid w:val="00C97F6C"/>
    <w:rsid w:val="00CA7D70"/>
    <w:rsid w:val="00CB152A"/>
    <w:rsid w:val="00CC26C6"/>
    <w:rsid w:val="00CC3864"/>
    <w:rsid w:val="00CC3BE3"/>
    <w:rsid w:val="00CC452D"/>
    <w:rsid w:val="00CC54D0"/>
    <w:rsid w:val="00CC7EB7"/>
    <w:rsid w:val="00CD65A3"/>
    <w:rsid w:val="00CF1990"/>
    <w:rsid w:val="00CF1DDB"/>
    <w:rsid w:val="00D03F90"/>
    <w:rsid w:val="00D046B6"/>
    <w:rsid w:val="00D12C1A"/>
    <w:rsid w:val="00D175C8"/>
    <w:rsid w:val="00D21E4C"/>
    <w:rsid w:val="00D24486"/>
    <w:rsid w:val="00D25202"/>
    <w:rsid w:val="00D34D25"/>
    <w:rsid w:val="00D434FD"/>
    <w:rsid w:val="00D4532E"/>
    <w:rsid w:val="00D46FA6"/>
    <w:rsid w:val="00D509D3"/>
    <w:rsid w:val="00D514B0"/>
    <w:rsid w:val="00D5285F"/>
    <w:rsid w:val="00D57E2A"/>
    <w:rsid w:val="00D63B42"/>
    <w:rsid w:val="00D74A4D"/>
    <w:rsid w:val="00D76EC1"/>
    <w:rsid w:val="00D82F68"/>
    <w:rsid w:val="00D83DE0"/>
    <w:rsid w:val="00D9184D"/>
    <w:rsid w:val="00D92F2D"/>
    <w:rsid w:val="00DB1AE6"/>
    <w:rsid w:val="00DB2676"/>
    <w:rsid w:val="00DB58ED"/>
    <w:rsid w:val="00DB777F"/>
    <w:rsid w:val="00DC2AAD"/>
    <w:rsid w:val="00DC79E6"/>
    <w:rsid w:val="00DD0E6C"/>
    <w:rsid w:val="00DD2491"/>
    <w:rsid w:val="00DE0F5D"/>
    <w:rsid w:val="00DE3B03"/>
    <w:rsid w:val="00DE430F"/>
    <w:rsid w:val="00DE5C19"/>
    <w:rsid w:val="00DE5E1F"/>
    <w:rsid w:val="00DF194B"/>
    <w:rsid w:val="00DF2AC9"/>
    <w:rsid w:val="00DF4B85"/>
    <w:rsid w:val="00E1526A"/>
    <w:rsid w:val="00E16315"/>
    <w:rsid w:val="00E255A0"/>
    <w:rsid w:val="00E34DAD"/>
    <w:rsid w:val="00E3724B"/>
    <w:rsid w:val="00E41B7C"/>
    <w:rsid w:val="00E53423"/>
    <w:rsid w:val="00E544B0"/>
    <w:rsid w:val="00E63034"/>
    <w:rsid w:val="00E66F77"/>
    <w:rsid w:val="00E704C7"/>
    <w:rsid w:val="00E90F85"/>
    <w:rsid w:val="00E92B6B"/>
    <w:rsid w:val="00E93B17"/>
    <w:rsid w:val="00E94626"/>
    <w:rsid w:val="00EA1C78"/>
    <w:rsid w:val="00EA42B9"/>
    <w:rsid w:val="00EA7494"/>
    <w:rsid w:val="00EB6CE9"/>
    <w:rsid w:val="00EB7D53"/>
    <w:rsid w:val="00EC11B2"/>
    <w:rsid w:val="00EC1B29"/>
    <w:rsid w:val="00EC21E7"/>
    <w:rsid w:val="00EC4BC9"/>
    <w:rsid w:val="00ED0882"/>
    <w:rsid w:val="00ED19DE"/>
    <w:rsid w:val="00ED2AB1"/>
    <w:rsid w:val="00ED3B26"/>
    <w:rsid w:val="00EE45C2"/>
    <w:rsid w:val="00EE7D4E"/>
    <w:rsid w:val="00EF3339"/>
    <w:rsid w:val="00EF436E"/>
    <w:rsid w:val="00F158CF"/>
    <w:rsid w:val="00F35647"/>
    <w:rsid w:val="00F41F88"/>
    <w:rsid w:val="00F53D38"/>
    <w:rsid w:val="00F549BC"/>
    <w:rsid w:val="00F5624A"/>
    <w:rsid w:val="00F5669B"/>
    <w:rsid w:val="00F633E0"/>
    <w:rsid w:val="00F67A3A"/>
    <w:rsid w:val="00F67DFF"/>
    <w:rsid w:val="00F70911"/>
    <w:rsid w:val="00F71AC4"/>
    <w:rsid w:val="00F721F0"/>
    <w:rsid w:val="00F724E9"/>
    <w:rsid w:val="00F73250"/>
    <w:rsid w:val="00F75AB5"/>
    <w:rsid w:val="00F806D3"/>
    <w:rsid w:val="00F85779"/>
    <w:rsid w:val="00F9197E"/>
    <w:rsid w:val="00FA51EC"/>
    <w:rsid w:val="00FA5CD5"/>
    <w:rsid w:val="00FD7C48"/>
    <w:rsid w:val="00FE5FFE"/>
    <w:rsid w:val="00FE671C"/>
    <w:rsid w:val="00FE7F0B"/>
    <w:rsid w:val="00FF17AE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21A5"/>
  <w15:chartTrackingRefBased/>
  <w15:docId w15:val="{D13DF8EE-2F7A-4735-B3BB-86D7DAAA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FF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F67DFF"/>
    <w:pPr>
      <w:keepNext/>
      <w:spacing w:before="240" w:after="120"/>
      <w:outlineLvl w:val="0"/>
    </w:pPr>
    <w:rPr>
      <w:rFonts w:ascii="Liberation Serif" w:hAnsi="Liberation Serif"/>
      <w:b/>
      <w:bCs/>
      <w:kern w:val="36"/>
      <w:sz w:val="48"/>
      <w:szCs w:val="4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DFF"/>
    <w:rPr>
      <w:rFonts w:ascii="Liberation Serif" w:hAnsi="Liberation Serif" w:cs="Calibri"/>
      <w:b/>
      <w:bCs/>
      <w:kern w:val="36"/>
      <w:sz w:val="48"/>
      <w:szCs w:val="4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7DFF"/>
    <w:pPr>
      <w:spacing w:after="140" w:line="288" w:lineRule="auto"/>
    </w:pPr>
    <w:rPr>
      <w:rFonts w:ascii="Liberation Serif" w:hAnsi="Liberation Serif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7DFF"/>
    <w:rPr>
      <w:rFonts w:ascii="Liberation Serif" w:hAnsi="Liberation Serif" w:cs="Calibri"/>
      <w:sz w:val="24"/>
      <w:szCs w:val="24"/>
      <w:lang w:eastAsia="zh-CN"/>
    </w:rPr>
  </w:style>
  <w:style w:type="paragraph" w:customStyle="1" w:styleId="Default">
    <w:name w:val="Default"/>
    <w:basedOn w:val="Normal"/>
    <w:rsid w:val="00F67DFF"/>
    <w:pPr>
      <w:autoSpaceDE w:val="0"/>
      <w:autoSpaceDN w:val="0"/>
    </w:pPr>
    <w:rPr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D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D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7E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1DDB"/>
    <w:rPr>
      <w:b/>
      <w:bCs/>
    </w:rPr>
  </w:style>
  <w:style w:type="paragraph" w:customStyle="1" w:styleId="default-style">
    <w:name w:val="default-style"/>
    <w:basedOn w:val="Normal"/>
    <w:rsid w:val="00DE0F5D"/>
    <w:pPr>
      <w:spacing w:before="100" w:beforeAutospacing="1" w:after="100" w:afterAutospacing="1"/>
    </w:pPr>
    <w:rPr>
      <w:lang w:eastAsia="es-ES"/>
    </w:rPr>
  </w:style>
  <w:style w:type="character" w:styleId="nfasis">
    <w:name w:val="Emphasis"/>
    <w:basedOn w:val="Fuentedeprrafopredeter"/>
    <w:uiPriority w:val="20"/>
    <w:qFormat/>
    <w:rsid w:val="00953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E5979FF26B274B92CB6D877312765F" ma:contentTypeVersion="11" ma:contentTypeDescription="Crear nuevo documento." ma:contentTypeScope="" ma:versionID="708411ec0fca455b36d69aac6cd04745">
  <xsd:schema xmlns:xsd="http://www.w3.org/2001/XMLSchema" xmlns:xs="http://www.w3.org/2001/XMLSchema" xmlns:p="http://schemas.microsoft.com/office/2006/metadata/properties" xmlns:ns3="be03c07f-cc34-4275-a26c-f3b3139c3281" xmlns:ns4="fc93ccfe-6a79-47b4-91d9-bbc7d2e4fc2c" targetNamespace="http://schemas.microsoft.com/office/2006/metadata/properties" ma:root="true" ma:fieldsID="2d7a0220b8059a6b206970bbf7fc5c1c" ns3:_="" ns4:_="">
    <xsd:import namespace="be03c07f-cc34-4275-a26c-f3b3139c3281"/>
    <xsd:import namespace="fc93ccfe-6a79-47b4-91d9-bbc7d2e4fc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3c07f-cc34-4275-a26c-f3b3139c3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3ccfe-6a79-47b4-91d9-bbc7d2e4f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D32A-E94D-4B37-9816-C5AD9DA03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99176-B5CB-436B-B8DC-ED4FD1FC5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22C71-733C-4F1C-BC9D-7F7DED5A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3c07f-cc34-4275-a26c-f3b3139c3281"/>
    <ds:schemaRef ds:uri="fc93ccfe-6a79-47b4-91d9-bbc7d2e4f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8F8B7-3723-42BB-8195-302059F2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Gonzalez</dc:creator>
  <cp:keywords/>
  <dc:description/>
  <cp:lastModifiedBy>Manuel Moreno</cp:lastModifiedBy>
  <cp:revision>2</cp:revision>
  <cp:lastPrinted>2020-01-14T13:26:00Z</cp:lastPrinted>
  <dcterms:created xsi:type="dcterms:W3CDTF">2020-01-29T09:42:00Z</dcterms:created>
  <dcterms:modified xsi:type="dcterms:W3CDTF">2020-01-29T09:42:00Z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0x01010082E5979FF26B274B92CB6D877312765F</vt:lpwstr>
  </property>
</Properties>
</file>