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8720C" w14:textId="408C2DE0" w:rsidR="0050633E" w:rsidRDefault="00731855" w:rsidP="0050633E">
      <w:pPr>
        <w:jc w:val="center"/>
        <w:rPr>
          <w:b/>
          <w:color w:val="000000" w:themeColor="text1"/>
          <w:szCs w:val="22"/>
          <w:u w:val="single"/>
        </w:rPr>
      </w:pPr>
      <w:r w:rsidRPr="00362ABB">
        <w:rPr>
          <w:b/>
          <w:color w:val="000000" w:themeColor="text1"/>
          <w:szCs w:val="22"/>
          <w:u w:val="single"/>
        </w:rPr>
        <w:t>El</w:t>
      </w:r>
      <w:r w:rsidR="00362ABB" w:rsidRPr="00362ABB">
        <w:rPr>
          <w:b/>
          <w:color w:val="000000" w:themeColor="text1"/>
          <w:szCs w:val="22"/>
          <w:u w:val="single"/>
        </w:rPr>
        <w:t xml:space="preserve"> evento de referencia </w:t>
      </w:r>
      <w:r w:rsidR="00F767B3">
        <w:rPr>
          <w:b/>
          <w:color w:val="000000" w:themeColor="text1"/>
          <w:szCs w:val="22"/>
          <w:u w:val="single"/>
        </w:rPr>
        <w:t xml:space="preserve">a nivel nacional </w:t>
      </w:r>
      <w:r w:rsidR="00362ABB" w:rsidRPr="00362ABB">
        <w:rPr>
          <w:b/>
          <w:color w:val="000000" w:themeColor="text1"/>
          <w:szCs w:val="22"/>
          <w:u w:val="single"/>
        </w:rPr>
        <w:t>se celebrará el próximo</w:t>
      </w:r>
      <w:r w:rsidR="00DA1F1A" w:rsidRPr="00362ABB">
        <w:rPr>
          <w:b/>
          <w:color w:val="000000" w:themeColor="text1"/>
          <w:szCs w:val="22"/>
          <w:u w:val="single"/>
        </w:rPr>
        <w:t xml:space="preserve"> 1</w:t>
      </w:r>
      <w:r w:rsidR="00E6674B" w:rsidRPr="00362ABB">
        <w:rPr>
          <w:b/>
          <w:color w:val="000000" w:themeColor="text1"/>
          <w:szCs w:val="22"/>
          <w:u w:val="single"/>
        </w:rPr>
        <w:t>7</w:t>
      </w:r>
      <w:r w:rsidR="006C0326" w:rsidRPr="00362ABB">
        <w:rPr>
          <w:b/>
          <w:color w:val="000000" w:themeColor="text1"/>
          <w:szCs w:val="22"/>
          <w:u w:val="single"/>
        </w:rPr>
        <w:t xml:space="preserve"> de </w:t>
      </w:r>
      <w:r w:rsidR="00E6674B" w:rsidRPr="00362ABB">
        <w:rPr>
          <w:b/>
          <w:color w:val="000000" w:themeColor="text1"/>
          <w:szCs w:val="22"/>
          <w:u w:val="single"/>
        </w:rPr>
        <w:t>septiembre</w:t>
      </w:r>
      <w:r w:rsidR="00A1330D">
        <w:rPr>
          <w:b/>
          <w:color w:val="000000" w:themeColor="text1"/>
          <w:szCs w:val="22"/>
          <w:u w:val="single"/>
        </w:rPr>
        <w:t xml:space="preserve"> en formato interactivo</w:t>
      </w:r>
    </w:p>
    <w:p w14:paraId="63A7659F" w14:textId="77777777" w:rsidR="0050633E" w:rsidRPr="0050633E" w:rsidRDefault="0050633E" w:rsidP="0050633E">
      <w:pPr>
        <w:jc w:val="center"/>
        <w:rPr>
          <w:b/>
          <w:color w:val="000000" w:themeColor="text1"/>
          <w:szCs w:val="22"/>
          <w:u w:val="single"/>
        </w:rPr>
      </w:pPr>
    </w:p>
    <w:p w14:paraId="3F227A36" w14:textId="1EEC8191" w:rsidR="00362ABB" w:rsidRPr="007675EA" w:rsidRDefault="001B6377" w:rsidP="00A60167">
      <w:pPr>
        <w:jc w:val="center"/>
        <w:rPr>
          <w:rFonts w:eastAsiaTheme="minorHAnsi"/>
          <w:b/>
          <w:color w:val="1C71B8"/>
          <w:sz w:val="32"/>
          <w:szCs w:val="36"/>
          <w:lang w:eastAsia="en-US"/>
        </w:rPr>
      </w:pPr>
      <w:r>
        <w:rPr>
          <w:rFonts w:eastAsiaTheme="minorHAnsi"/>
          <w:b/>
          <w:color w:val="1C71B8"/>
          <w:sz w:val="32"/>
          <w:szCs w:val="36"/>
          <w:lang w:eastAsia="en-US"/>
        </w:rPr>
        <w:t>“</w:t>
      </w:r>
      <w:r w:rsidR="00014C6B">
        <w:rPr>
          <w:rFonts w:eastAsiaTheme="minorHAnsi"/>
          <w:b/>
          <w:color w:val="1C71B8"/>
          <w:sz w:val="32"/>
          <w:szCs w:val="36"/>
          <w:lang w:eastAsia="en-US"/>
        </w:rPr>
        <w:t>Las habilidades digitales</w:t>
      </w:r>
      <w:r w:rsidR="00B129E2">
        <w:rPr>
          <w:rFonts w:eastAsiaTheme="minorHAnsi"/>
          <w:b/>
          <w:color w:val="1C71B8"/>
          <w:sz w:val="32"/>
          <w:szCs w:val="36"/>
          <w:lang w:eastAsia="en-US"/>
        </w:rPr>
        <w:t xml:space="preserve"> clave en la recuperación del empleo</w:t>
      </w:r>
      <w:r>
        <w:rPr>
          <w:rFonts w:eastAsiaTheme="minorHAnsi"/>
          <w:b/>
          <w:color w:val="1C71B8"/>
          <w:sz w:val="32"/>
          <w:szCs w:val="36"/>
          <w:lang w:eastAsia="en-US"/>
        </w:rPr>
        <w:t>”, hilo conductor del III Foro de la Alianza por el Desarrollo del Talento Digital organiza</w:t>
      </w:r>
      <w:r w:rsidR="00014C6B">
        <w:rPr>
          <w:rFonts w:eastAsiaTheme="minorHAnsi"/>
          <w:b/>
          <w:color w:val="1C71B8"/>
          <w:sz w:val="32"/>
          <w:szCs w:val="36"/>
          <w:lang w:eastAsia="en-US"/>
        </w:rPr>
        <w:t>do</w:t>
      </w:r>
      <w:r>
        <w:rPr>
          <w:rFonts w:eastAsiaTheme="minorHAnsi"/>
          <w:b/>
          <w:color w:val="1C71B8"/>
          <w:sz w:val="32"/>
          <w:szCs w:val="36"/>
          <w:lang w:eastAsia="en-US"/>
        </w:rPr>
        <w:t xml:space="preserve"> AMETIC</w:t>
      </w:r>
    </w:p>
    <w:p w14:paraId="1D729D86" w14:textId="77777777" w:rsidR="00B258D2" w:rsidRPr="00B258D2" w:rsidRDefault="00B258D2" w:rsidP="00B258D2">
      <w:pPr>
        <w:jc w:val="both"/>
        <w:rPr>
          <w:rFonts w:eastAsiaTheme="minorHAnsi"/>
          <w:b/>
          <w:color w:val="1C71B8"/>
          <w:szCs w:val="22"/>
          <w:lang w:eastAsia="en-US"/>
        </w:rPr>
      </w:pPr>
    </w:p>
    <w:p w14:paraId="119988DF" w14:textId="2C0642EB" w:rsidR="00CD52FA" w:rsidRPr="00CD25CA" w:rsidRDefault="00257716" w:rsidP="00CD25CA">
      <w:pPr>
        <w:pStyle w:val="Prrafodelista"/>
        <w:numPr>
          <w:ilvl w:val="0"/>
          <w:numId w:val="8"/>
        </w:numPr>
        <w:jc w:val="both"/>
        <w:rPr>
          <w:rFonts w:eastAsiaTheme="minorHAnsi"/>
          <w:b/>
          <w:color w:val="1C71B8"/>
          <w:szCs w:val="22"/>
          <w:lang w:eastAsia="en-US"/>
        </w:rPr>
      </w:pPr>
      <w:r w:rsidRPr="00C1715C">
        <w:rPr>
          <w:rFonts w:eastAsiaTheme="minorHAnsi"/>
          <w:b/>
          <w:color w:val="1C71B8"/>
          <w:szCs w:val="22"/>
          <w:lang w:eastAsia="en-US"/>
        </w:rPr>
        <w:t>E</w:t>
      </w:r>
      <w:r w:rsidR="00CD52FA">
        <w:rPr>
          <w:rFonts w:eastAsiaTheme="minorHAnsi"/>
          <w:b/>
          <w:color w:val="1C71B8"/>
          <w:szCs w:val="22"/>
          <w:lang w:eastAsia="en-US"/>
        </w:rPr>
        <w:t xml:space="preserve">l objetivo de esta edición </w:t>
      </w:r>
      <w:r w:rsidR="00361C3D" w:rsidRPr="00361C3D">
        <w:rPr>
          <w:rFonts w:eastAsiaTheme="minorHAnsi"/>
          <w:b/>
          <w:color w:val="1C71B8"/>
          <w:szCs w:val="22"/>
          <w:lang w:eastAsia="en-US"/>
        </w:rPr>
        <w:t xml:space="preserve">es dar a conocer las nuevas habilidades que solicitan las organizaciones TIC y </w:t>
      </w:r>
      <w:r w:rsidR="00361C3D">
        <w:rPr>
          <w:rFonts w:eastAsiaTheme="minorHAnsi"/>
          <w:b/>
          <w:color w:val="1C71B8"/>
          <w:szCs w:val="22"/>
          <w:lang w:eastAsia="en-US"/>
        </w:rPr>
        <w:t>l</w:t>
      </w:r>
      <w:r w:rsidR="00361C3D" w:rsidRPr="00361C3D">
        <w:rPr>
          <w:rFonts w:eastAsiaTheme="minorHAnsi"/>
          <w:b/>
          <w:color w:val="1C71B8"/>
          <w:szCs w:val="22"/>
          <w:lang w:eastAsia="en-US"/>
        </w:rPr>
        <w:t>os sectores en proceso de digitalización</w:t>
      </w:r>
      <w:r w:rsidR="00361C3D">
        <w:rPr>
          <w:rFonts w:eastAsiaTheme="minorHAnsi"/>
          <w:b/>
          <w:color w:val="1C71B8"/>
          <w:szCs w:val="22"/>
          <w:lang w:eastAsia="en-US"/>
        </w:rPr>
        <w:t xml:space="preserve">, ofreciendo </w:t>
      </w:r>
      <w:r w:rsidR="00361C3D" w:rsidRPr="00361C3D">
        <w:rPr>
          <w:rFonts w:eastAsiaTheme="minorHAnsi"/>
          <w:b/>
          <w:color w:val="1C71B8"/>
          <w:szCs w:val="22"/>
          <w:lang w:eastAsia="en-US"/>
        </w:rPr>
        <w:t xml:space="preserve">soluciones </w:t>
      </w:r>
      <w:r w:rsidR="00361C3D">
        <w:rPr>
          <w:rFonts w:eastAsiaTheme="minorHAnsi"/>
          <w:b/>
          <w:color w:val="1C71B8"/>
          <w:szCs w:val="22"/>
          <w:lang w:eastAsia="en-US"/>
        </w:rPr>
        <w:t xml:space="preserve">estratégicas e </w:t>
      </w:r>
      <w:r w:rsidR="00361C3D" w:rsidRPr="00361C3D">
        <w:rPr>
          <w:rFonts w:eastAsiaTheme="minorHAnsi"/>
          <w:b/>
          <w:color w:val="1C71B8"/>
          <w:szCs w:val="22"/>
          <w:lang w:eastAsia="en-US"/>
        </w:rPr>
        <w:t xml:space="preserve">involucrando a los </w:t>
      </w:r>
      <w:proofErr w:type="spellStart"/>
      <w:r w:rsidR="00361C3D" w:rsidRPr="00361C3D">
        <w:rPr>
          <w:rFonts w:eastAsiaTheme="minorHAnsi"/>
          <w:b/>
          <w:color w:val="1C71B8"/>
          <w:szCs w:val="22"/>
          <w:lang w:eastAsia="en-US"/>
        </w:rPr>
        <w:t>stakeholders</w:t>
      </w:r>
      <w:proofErr w:type="spellEnd"/>
      <w:r w:rsidR="00361C3D" w:rsidRPr="00361C3D">
        <w:rPr>
          <w:rFonts w:eastAsiaTheme="minorHAnsi"/>
          <w:b/>
          <w:color w:val="1C71B8"/>
          <w:szCs w:val="22"/>
          <w:lang w:eastAsia="en-US"/>
        </w:rPr>
        <w:t xml:space="preserve"> desde un modelo </w:t>
      </w:r>
      <w:r w:rsidR="00361C3D">
        <w:rPr>
          <w:rFonts w:eastAsiaTheme="minorHAnsi"/>
          <w:b/>
          <w:color w:val="1C71B8"/>
          <w:szCs w:val="22"/>
          <w:lang w:eastAsia="en-US"/>
        </w:rPr>
        <w:t xml:space="preserve">de </w:t>
      </w:r>
      <w:r w:rsidR="00361C3D" w:rsidRPr="00361C3D">
        <w:rPr>
          <w:rFonts w:eastAsiaTheme="minorHAnsi"/>
          <w:b/>
          <w:color w:val="1C71B8"/>
          <w:szCs w:val="22"/>
          <w:lang w:eastAsia="en-US"/>
        </w:rPr>
        <w:t>innova</w:t>
      </w:r>
      <w:r w:rsidR="00361C3D">
        <w:rPr>
          <w:rFonts w:eastAsiaTheme="minorHAnsi"/>
          <w:b/>
          <w:color w:val="1C71B8"/>
          <w:szCs w:val="22"/>
          <w:lang w:eastAsia="en-US"/>
        </w:rPr>
        <w:t>ción</w:t>
      </w:r>
      <w:r w:rsidR="00361C3D" w:rsidRPr="00361C3D">
        <w:rPr>
          <w:rFonts w:eastAsiaTheme="minorHAnsi"/>
          <w:b/>
          <w:color w:val="1C71B8"/>
          <w:szCs w:val="22"/>
          <w:lang w:eastAsia="en-US"/>
        </w:rPr>
        <w:t xml:space="preserve"> y </w:t>
      </w:r>
      <w:r w:rsidR="00361C3D">
        <w:rPr>
          <w:rFonts w:eastAsiaTheme="minorHAnsi"/>
          <w:b/>
          <w:color w:val="1C71B8"/>
          <w:szCs w:val="22"/>
          <w:lang w:eastAsia="en-US"/>
        </w:rPr>
        <w:t xml:space="preserve">una </w:t>
      </w:r>
      <w:r w:rsidR="00361C3D" w:rsidRPr="00361C3D">
        <w:rPr>
          <w:rFonts w:eastAsiaTheme="minorHAnsi"/>
          <w:b/>
          <w:color w:val="1C71B8"/>
          <w:szCs w:val="22"/>
          <w:lang w:eastAsia="en-US"/>
        </w:rPr>
        <w:t>plataforma de colaboración público-privada.</w:t>
      </w:r>
    </w:p>
    <w:p w14:paraId="41D84C21" w14:textId="77777777" w:rsidR="00257716" w:rsidRDefault="00257716" w:rsidP="00257716">
      <w:pPr>
        <w:pStyle w:val="Prrafodelista"/>
        <w:ind w:left="720"/>
        <w:jc w:val="both"/>
        <w:rPr>
          <w:rFonts w:eastAsiaTheme="minorHAnsi"/>
          <w:b/>
          <w:color w:val="1C71B8"/>
          <w:szCs w:val="22"/>
          <w:lang w:eastAsia="en-US"/>
        </w:rPr>
      </w:pPr>
    </w:p>
    <w:p w14:paraId="047D9497" w14:textId="71AA0C9F" w:rsidR="003C7B8D" w:rsidRPr="00AC648A" w:rsidRDefault="00B258D2" w:rsidP="00AC648A">
      <w:pPr>
        <w:pStyle w:val="Prrafodelista"/>
        <w:numPr>
          <w:ilvl w:val="0"/>
          <w:numId w:val="8"/>
        </w:numPr>
        <w:jc w:val="both"/>
        <w:rPr>
          <w:rFonts w:eastAsiaTheme="minorHAnsi"/>
          <w:b/>
          <w:color w:val="1C71B8"/>
          <w:szCs w:val="22"/>
          <w:lang w:eastAsia="en-US"/>
        </w:rPr>
      </w:pPr>
      <w:r w:rsidRPr="003C7B8D">
        <w:rPr>
          <w:rFonts w:eastAsiaTheme="minorHAnsi"/>
          <w:b/>
          <w:color w:val="1C71B8"/>
          <w:szCs w:val="22"/>
          <w:lang w:eastAsia="en-US"/>
        </w:rPr>
        <w:t>En el evento, se darán cita los máximos responsables sectoriales, tanto del ámbito</w:t>
      </w:r>
      <w:r w:rsidR="00AC648A">
        <w:rPr>
          <w:rFonts w:eastAsiaTheme="minorHAnsi"/>
          <w:b/>
          <w:color w:val="1C71B8"/>
          <w:szCs w:val="22"/>
          <w:lang w:eastAsia="en-US"/>
        </w:rPr>
        <w:t xml:space="preserve"> político,</w:t>
      </w:r>
      <w:r w:rsidRPr="003C7B8D">
        <w:rPr>
          <w:rFonts w:eastAsiaTheme="minorHAnsi"/>
          <w:b/>
          <w:color w:val="1C71B8"/>
          <w:szCs w:val="22"/>
          <w:lang w:eastAsia="en-US"/>
        </w:rPr>
        <w:t xml:space="preserve"> empresarial, administrativo</w:t>
      </w:r>
      <w:r w:rsidR="003C7B8D" w:rsidRPr="003C7B8D">
        <w:rPr>
          <w:rFonts w:eastAsiaTheme="minorHAnsi"/>
          <w:b/>
          <w:color w:val="1C71B8"/>
          <w:szCs w:val="22"/>
          <w:lang w:eastAsia="en-US"/>
        </w:rPr>
        <w:t xml:space="preserve"> y educativo</w:t>
      </w:r>
      <w:r w:rsidR="00AC648A">
        <w:rPr>
          <w:rFonts w:eastAsiaTheme="minorHAnsi"/>
          <w:b/>
          <w:color w:val="1C71B8"/>
          <w:szCs w:val="22"/>
          <w:lang w:eastAsia="en-US"/>
        </w:rPr>
        <w:t>.</w:t>
      </w:r>
      <w:r w:rsidR="003C7B8D" w:rsidRPr="003C7B8D">
        <w:rPr>
          <w:rFonts w:eastAsiaTheme="minorHAnsi"/>
          <w:b/>
          <w:color w:val="1C71B8"/>
          <w:szCs w:val="22"/>
          <w:lang w:eastAsia="en-US"/>
        </w:rPr>
        <w:t xml:space="preserve"> </w:t>
      </w:r>
      <w:r w:rsidR="00AC648A">
        <w:rPr>
          <w:rFonts w:eastAsiaTheme="minorHAnsi"/>
          <w:b/>
          <w:color w:val="1C71B8"/>
          <w:szCs w:val="22"/>
          <w:lang w:eastAsia="en-US"/>
        </w:rPr>
        <w:t xml:space="preserve">Algunos de los participantes de esta edición serán: </w:t>
      </w:r>
      <w:r w:rsidR="003C7B8D" w:rsidRPr="00AC648A">
        <w:rPr>
          <w:rFonts w:eastAsiaTheme="minorHAnsi"/>
          <w:b/>
          <w:color w:val="1C71B8"/>
          <w:szCs w:val="22"/>
          <w:lang w:eastAsia="en-US"/>
        </w:rPr>
        <w:t xml:space="preserve">Kevin Kelly, </w:t>
      </w:r>
      <w:proofErr w:type="gramStart"/>
      <w:r w:rsidR="003C7B8D" w:rsidRPr="00AC648A">
        <w:rPr>
          <w:rFonts w:eastAsiaTheme="minorHAnsi"/>
          <w:b/>
          <w:color w:val="1C71B8"/>
          <w:szCs w:val="22"/>
          <w:lang w:eastAsia="en-US"/>
        </w:rPr>
        <w:t>Director</w:t>
      </w:r>
      <w:proofErr w:type="gramEnd"/>
      <w:r w:rsidR="003C7B8D" w:rsidRPr="00AC648A">
        <w:rPr>
          <w:rFonts w:eastAsiaTheme="minorHAnsi"/>
          <w:b/>
          <w:color w:val="1C71B8"/>
          <w:szCs w:val="22"/>
          <w:lang w:eastAsia="en-US"/>
        </w:rPr>
        <w:t xml:space="preserve"> </w:t>
      </w:r>
      <w:proofErr w:type="spellStart"/>
      <w:r w:rsidR="003C7B8D" w:rsidRPr="00AC648A">
        <w:rPr>
          <w:rFonts w:eastAsiaTheme="minorHAnsi"/>
          <w:b/>
          <w:color w:val="1C71B8"/>
          <w:szCs w:val="22"/>
          <w:lang w:eastAsia="en-US"/>
        </w:rPr>
        <w:t>of</w:t>
      </w:r>
      <w:proofErr w:type="spellEnd"/>
      <w:r w:rsidR="003C7B8D" w:rsidRPr="00AC648A">
        <w:rPr>
          <w:rFonts w:eastAsiaTheme="minorHAnsi"/>
          <w:b/>
          <w:color w:val="1C71B8"/>
          <w:szCs w:val="22"/>
          <w:lang w:eastAsia="en-US"/>
        </w:rPr>
        <w:t xml:space="preserve"> </w:t>
      </w:r>
      <w:proofErr w:type="spellStart"/>
      <w:r w:rsidR="003C7B8D" w:rsidRPr="00AC648A">
        <w:rPr>
          <w:rFonts w:eastAsiaTheme="minorHAnsi"/>
          <w:b/>
          <w:color w:val="1C71B8"/>
          <w:szCs w:val="22"/>
          <w:lang w:eastAsia="en-US"/>
        </w:rPr>
        <w:t>Certification</w:t>
      </w:r>
      <w:proofErr w:type="spellEnd"/>
      <w:r w:rsidR="003C7B8D" w:rsidRPr="00AC648A">
        <w:rPr>
          <w:rFonts w:eastAsiaTheme="minorHAnsi"/>
          <w:b/>
          <w:color w:val="1C71B8"/>
          <w:szCs w:val="22"/>
          <w:lang w:eastAsia="en-US"/>
        </w:rPr>
        <w:t xml:space="preserve"> and </w:t>
      </w:r>
      <w:proofErr w:type="spellStart"/>
      <w:r w:rsidR="003C7B8D" w:rsidRPr="00AC648A">
        <w:rPr>
          <w:rFonts w:eastAsiaTheme="minorHAnsi"/>
          <w:b/>
          <w:color w:val="1C71B8"/>
          <w:szCs w:val="22"/>
          <w:lang w:eastAsia="en-US"/>
        </w:rPr>
        <w:t>Education</w:t>
      </w:r>
      <w:proofErr w:type="spellEnd"/>
      <w:r w:rsidR="003C7B8D" w:rsidRPr="00AC648A">
        <w:rPr>
          <w:rFonts w:eastAsiaTheme="minorHAnsi"/>
          <w:b/>
          <w:color w:val="1C71B8"/>
          <w:szCs w:val="22"/>
          <w:lang w:eastAsia="en-US"/>
        </w:rPr>
        <w:t xml:space="preserve"> </w:t>
      </w:r>
      <w:proofErr w:type="spellStart"/>
      <w:r w:rsidR="003C7B8D" w:rsidRPr="00AC648A">
        <w:rPr>
          <w:rFonts w:eastAsiaTheme="minorHAnsi"/>
          <w:b/>
          <w:color w:val="1C71B8"/>
          <w:szCs w:val="22"/>
          <w:lang w:eastAsia="en-US"/>
        </w:rPr>
        <w:t>Programs</w:t>
      </w:r>
      <w:proofErr w:type="spellEnd"/>
      <w:r w:rsidR="003C7B8D" w:rsidRPr="00AC648A">
        <w:rPr>
          <w:rFonts w:eastAsiaTheme="minorHAnsi"/>
          <w:b/>
          <w:color w:val="1C71B8"/>
          <w:szCs w:val="22"/>
          <w:lang w:eastAsia="en-US"/>
        </w:rPr>
        <w:t xml:space="preserve">, en Amazon Web </w:t>
      </w:r>
      <w:proofErr w:type="spellStart"/>
      <w:r w:rsidR="003C7B8D" w:rsidRPr="00AC648A">
        <w:rPr>
          <w:rFonts w:eastAsiaTheme="minorHAnsi"/>
          <w:b/>
          <w:color w:val="1C71B8"/>
          <w:szCs w:val="22"/>
          <w:lang w:eastAsia="en-US"/>
        </w:rPr>
        <w:t>Services</w:t>
      </w:r>
      <w:proofErr w:type="spellEnd"/>
      <w:r w:rsidR="003C7B8D" w:rsidRPr="00AC648A">
        <w:rPr>
          <w:rFonts w:eastAsiaTheme="minorHAnsi"/>
          <w:b/>
          <w:color w:val="1C71B8"/>
          <w:szCs w:val="22"/>
          <w:lang w:eastAsia="en-US"/>
        </w:rPr>
        <w:t xml:space="preserve"> (AWS), Miguel Ángel Ruiz, Brand </w:t>
      </w:r>
      <w:proofErr w:type="spellStart"/>
      <w:r w:rsidR="003C7B8D" w:rsidRPr="00AC648A">
        <w:rPr>
          <w:rFonts w:eastAsiaTheme="minorHAnsi"/>
          <w:b/>
          <w:color w:val="1C71B8"/>
          <w:szCs w:val="22"/>
          <w:lang w:eastAsia="en-US"/>
        </w:rPr>
        <w:t>Strategy</w:t>
      </w:r>
      <w:proofErr w:type="spellEnd"/>
      <w:r w:rsidR="003C7B8D" w:rsidRPr="00AC648A">
        <w:rPr>
          <w:rFonts w:eastAsiaTheme="minorHAnsi"/>
          <w:b/>
          <w:color w:val="1C71B8"/>
          <w:szCs w:val="22"/>
          <w:lang w:eastAsia="en-US"/>
        </w:rPr>
        <w:t xml:space="preserve"> &amp; </w:t>
      </w:r>
      <w:proofErr w:type="spellStart"/>
      <w:r w:rsidR="003C7B8D" w:rsidRPr="00AC648A">
        <w:rPr>
          <w:rFonts w:eastAsiaTheme="minorHAnsi"/>
          <w:b/>
          <w:color w:val="1C71B8"/>
          <w:szCs w:val="22"/>
          <w:lang w:eastAsia="en-US"/>
        </w:rPr>
        <w:t>Innovation</w:t>
      </w:r>
      <w:proofErr w:type="spellEnd"/>
      <w:r w:rsidR="003C7B8D" w:rsidRPr="00AC648A">
        <w:rPr>
          <w:rFonts w:eastAsiaTheme="minorHAnsi"/>
          <w:b/>
          <w:color w:val="1C71B8"/>
          <w:szCs w:val="22"/>
          <w:lang w:eastAsia="en-US"/>
        </w:rPr>
        <w:t xml:space="preserve"> Senior Manager de SAMSUNG, Rodrigo Miranda, Director General de ISDI, el Director General de Red.es, David </w:t>
      </w:r>
      <w:proofErr w:type="spellStart"/>
      <w:r w:rsidR="003C7B8D" w:rsidRPr="00AC648A">
        <w:rPr>
          <w:rFonts w:eastAsiaTheme="minorHAnsi"/>
          <w:b/>
          <w:color w:val="1C71B8"/>
          <w:szCs w:val="22"/>
          <w:lang w:eastAsia="en-US"/>
        </w:rPr>
        <w:t>Cierco</w:t>
      </w:r>
      <w:proofErr w:type="spellEnd"/>
      <w:r w:rsidR="003C7B8D" w:rsidRPr="00AC648A">
        <w:rPr>
          <w:rFonts w:eastAsiaTheme="minorHAnsi"/>
          <w:b/>
          <w:color w:val="1C71B8"/>
          <w:szCs w:val="22"/>
          <w:lang w:eastAsia="en-US"/>
        </w:rPr>
        <w:t>, o Sara de la Rica, Directora de la Fundación ISEAK, entre otros.</w:t>
      </w:r>
    </w:p>
    <w:p w14:paraId="3238069F" w14:textId="77777777" w:rsidR="00C1715C" w:rsidRPr="00CD25CA" w:rsidRDefault="00C1715C" w:rsidP="00CD25CA">
      <w:pPr>
        <w:rPr>
          <w:rFonts w:eastAsiaTheme="minorHAnsi"/>
          <w:b/>
          <w:color w:val="1C71B8"/>
          <w:szCs w:val="22"/>
          <w:lang w:eastAsia="en-US"/>
        </w:rPr>
      </w:pPr>
    </w:p>
    <w:p w14:paraId="2F8591D3" w14:textId="2752FD56" w:rsidR="00C1715C" w:rsidRDefault="00CD52FA" w:rsidP="008E2AF4">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Durante el </w:t>
      </w:r>
      <w:r w:rsidR="00AC648A">
        <w:rPr>
          <w:rFonts w:eastAsiaTheme="minorHAnsi"/>
          <w:b/>
          <w:color w:val="1C71B8"/>
          <w:szCs w:val="22"/>
          <w:lang w:eastAsia="en-US"/>
        </w:rPr>
        <w:t>encuentro</w:t>
      </w:r>
      <w:r>
        <w:rPr>
          <w:rFonts w:eastAsiaTheme="minorHAnsi"/>
          <w:b/>
          <w:color w:val="1C71B8"/>
          <w:szCs w:val="22"/>
          <w:lang w:eastAsia="en-US"/>
        </w:rPr>
        <w:t xml:space="preserve"> s</w:t>
      </w:r>
      <w:r w:rsidR="00C1715C" w:rsidRPr="00C1715C">
        <w:rPr>
          <w:rFonts w:eastAsiaTheme="minorHAnsi"/>
          <w:b/>
          <w:color w:val="1C71B8"/>
          <w:szCs w:val="22"/>
          <w:lang w:eastAsia="en-US"/>
        </w:rPr>
        <w:t xml:space="preserve">e </w:t>
      </w:r>
      <w:r w:rsidR="0010553B">
        <w:rPr>
          <w:rFonts w:eastAsiaTheme="minorHAnsi"/>
          <w:b/>
          <w:color w:val="1C71B8"/>
          <w:szCs w:val="22"/>
          <w:lang w:eastAsia="en-US"/>
        </w:rPr>
        <w:t>conocer</w:t>
      </w:r>
      <w:r w:rsidR="008C24DC">
        <w:rPr>
          <w:rFonts w:eastAsiaTheme="minorHAnsi"/>
          <w:b/>
          <w:color w:val="1C71B8"/>
          <w:szCs w:val="22"/>
          <w:lang w:eastAsia="en-US"/>
        </w:rPr>
        <w:t>án</w:t>
      </w:r>
      <w:r w:rsidR="0010553B">
        <w:rPr>
          <w:rFonts w:eastAsiaTheme="minorHAnsi"/>
          <w:b/>
          <w:color w:val="1C71B8"/>
          <w:szCs w:val="22"/>
          <w:lang w:eastAsia="en-US"/>
        </w:rPr>
        <w:t xml:space="preserve"> los ganadores de</w:t>
      </w:r>
      <w:r w:rsidR="0010553B" w:rsidRPr="00CD52FA">
        <w:rPr>
          <w:rFonts w:eastAsiaTheme="minorHAnsi"/>
          <w:b/>
          <w:color w:val="1C71B8"/>
          <w:szCs w:val="22"/>
          <w:lang w:eastAsia="en-US"/>
        </w:rPr>
        <w:t xml:space="preserve"> </w:t>
      </w:r>
      <w:r w:rsidR="00C1715C" w:rsidRPr="00CD52FA">
        <w:rPr>
          <w:rFonts w:eastAsiaTheme="minorHAnsi"/>
          <w:b/>
          <w:color w:val="1C71B8"/>
          <w:szCs w:val="22"/>
          <w:lang w:eastAsia="en-US"/>
        </w:rPr>
        <w:t>lo</w:t>
      </w:r>
      <w:r w:rsidR="00C1715C" w:rsidRPr="00C1715C">
        <w:rPr>
          <w:rFonts w:eastAsiaTheme="minorHAnsi"/>
          <w:b/>
          <w:color w:val="1C71B8"/>
          <w:szCs w:val="22"/>
          <w:lang w:eastAsia="en-US"/>
        </w:rPr>
        <w:t xml:space="preserve">s ‘Digital </w:t>
      </w:r>
      <w:proofErr w:type="spellStart"/>
      <w:r w:rsidR="00C1715C" w:rsidRPr="00C1715C">
        <w:rPr>
          <w:rFonts w:eastAsiaTheme="minorHAnsi"/>
          <w:b/>
          <w:color w:val="1C71B8"/>
          <w:szCs w:val="22"/>
          <w:lang w:eastAsia="en-US"/>
        </w:rPr>
        <w:t>Skills</w:t>
      </w:r>
      <w:proofErr w:type="spellEnd"/>
      <w:r w:rsidR="00C1715C" w:rsidRPr="00C1715C">
        <w:rPr>
          <w:rFonts w:eastAsiaTheme="minorHAnsi"/>
          <w:b/>
          <w:color w:val="1C71B8"/>
          <w:szCs w:val="22"/>
          <w:lang w:eastAsia="en-US"/>
        </w:rPr>
        <w:t xml:space="preserve"> </w:t>
      </w:r>
      <w:proofErr w:type="spellStart"/>
      <w:r w:rsidR="00C1715C" w:rsidRPr="00C1715C">
        <w:rPr>
          <w:rFonts w:eastAsiaTheme="minorHAnsi"/>
          <w:b/>
          <w:color w:val="1C71B8"/>
          <w:szCs w:val="22"/>
          <w:lang w:eastAsia="en-US"/>
        </w:rPr>
        <w:t>Awards</w:t>
      </w:r>
      <w:proofErr w:type="spellEnd"/>
      <w:r w:rsidR="00C1715C" w:rsidRPr="00C1715C">
        <w:rPr>
          <w:rFonts w:eastAsiaTheme="minorHAnsi"/>
          <w:b/>
          <w:color w:val="1C71B8"/>
          <w:szCs w:val="22"/>
          <w:lang w:eastAsia="en-US"/>
        </w:rPr>
        <w:t xml:space="preserve"> Spain 20</w:t>
      </w:r>
      <w:r w:rsidR="00E6674B">
        <w:rPr>
          <w:rFonts w:eastAsiaTheme="minorHAnsi"/>
          <w:b/>
          <w:color w:val="1C71B8"/>
          <w:szCs w:val="22"/>
          <w:lang w:eastAsia="en-US"/>
        </w:rPr>
        <w:t>20</w:t>
      </w:r>
      <w:r w:rsidR="00C1715C" w:rsidRPr="00C1715C">
        <w:rPr>
          <w:rFonts w:eastAsiaTheme="minorHAnsi"/>
          <w:b/>
          <w:color w:val="1C71B8"/>
          <w:szCs w:val="22"/>
          <w:lang w:eastAsia="en-US"/>
        </w:rPr>
        <w:t>’,</w:t>
      </w:r>
      <w:r>
        <w:rPr>
          <w:rFonts w:eastAsiaTheme="minorHAnsi"/>
          <w:b/>
          <w:color w:val="1C71B8"/>
          <w:szCs w:val="22"/>
          <w:lang w:eastAsia="en-US"/>
        </w:rPr>
        <w:t xml:space="preserve"> que cumplen su tercera edición</w:t>
      </w:r>
      <w:r w:rsidR="00C1715C" w:rsidRPr="00C1715C">
        <w:rPr>
          <w:rFonts w:eastAsiaTheme="minorHAnsi"/>
          <w:b/>
          <w:color w:val="1C71B8"/>
          <w:szCs w:val="22"/>
          <w:lang w:eastAsia="en-US"/>
        </w:rPr>
        <w:t xml:space="preserve"> en el marco de la ‘Digital </w:t>
      </w:r>
      <w:proofErr w:type="spellStart"/>
      <w:r w:rsidR="00C1715C" w:rsidRPr="00C1715C">
        <w:rPr>
          <w:rFonts w:eastAsiaTheme="minorHAnsi"/>
          <w:b/>
          <w:color w:val="1C71B8"/>
          <w:szCs w:val="22"/>
          <w:lang w:eastAsia="en-US"/>
        </w:rPr>
        <w:t>Skills</w:t>
      </w:r>
      <w:proofErr w:type="spellEnd"/>
      <w:r w:rsidR="00C1715C" w:rsidRPr="00C1715C">
        <w:rPr>
          <w:rFonts w:eastAsiaTheme="minorHAnsi"/>
          <w:b/>
          <w:color w:val="1C71B8"/>
          <w:szCs w:val="22"/>
          <w:lang w:eastAsia="en-US"/>
        </w:rPr>
        <w:t xml:space="preserve"> and Jobs </w:t>
      </w:r>
      <w:proofErr w:type="spellStart"/>
      <w:r w:rsidR="00C1715C" w:rsidRPr="00C1715C">
        <w:rPr>
          <w:rFonts w:eastAsiaTheme="minorHAnsi"/>
          <w:b/>
          <w:color w:val="1C71B8"/>
          <w:szCs w:val="22"/>
          <w:lang w:eastAsia="en-US"/>
        </w:rPr>
        <w:t>Coalition</w:t>
      </w:r>
      <w:proofErr w:type="spellEnd"/>
      <w:r w:rsidR="00C1715C" w:rsidRPr="00C1715C">
        <w:rPr>
          <w:rFonts w:eastAsiaTheme="minorHAnsi"/>
          <w:b/>
          <w:color w:val="1C71B8"/>
          <w:szCs w:val="22"/>
          <w:lang w:eastAsia="en-US"/>
        </w:rPr>
        <w:t>’ de la Comisión Europea.</w:t>
      </w:r>
    </w:p>
    <w:p w14:paraId="77CA8574" w14:textId="77777777" w:rsidR="00C1715C" w:rsidRPr="00C1715C" w:rsidRDefault="00C1715C" w:rsidP="00C1715C">
      <w:pPr>
        <w:jc w:val="both"/>
        <w:rPr>
          <w:rFonts w:eastAsiaTheme="minorHAnsi"/>
          <w:b/>
          <w:color w:val="1C71B8"/>
          <w:szCs w:val="22"/>
          <w:lang w:eastAsia="en-US"/>
        </w:rPr>
      </w:pPr>
    </w:p>
    <w:p w14:paraId="001F0276" w14:textId="1511CA4A" w:rsidR="00996EBD" w:rsidRDefault="00965D81" w:rsidP="00BA2FFE">
      <w:pPr>
        <w:jc w:val="both"/>
        <w:rPr>
          <w:color w:val="3C3C3C"/>
          <w:sz w:val="20"/>
          <w:szCs w:val="20"/>
        </w:rPr>
      </w:pPr>
      <w:r w:rsidRPr="00C45F13">
        <w:rPr>
          <w:b/>
          <w:color w:val="3C3C3C"/>
          <w:sz w:val="20"/>
        </w:rPr>
        <w:t xml:space="preserve">Madrid, </w:t>
      </w:r>
      <w:r w:rsidR="006A7DAB">
        <w:rPr>
          <w:b/>
          <w:color w:val="3C3C3C"/>
          <w:sz w:val="20"/>
        </w:rPr>
        <w:t>08</w:t>
      </w:r>
      <w:r w:rsidRPr="00CE5211">
        <w:rPr>
          <w:b/>
          <w:color w:val="3C3C3C"/>
          <w:sz w:val="20"/>
        </w:rPr>
        <w:t xml:space="preserve"> de</w:t>
      </w:r>
      <w:r w:rsidR="00DA1F1A" w:rsidRPr="00CE5211">
        <w:rPr>
          <w:b/>
          <w:color w:val="3C3C3C"/>
          <w:sz w:val="20"/>
        </w:rPr>
        <w:t xml:space="preserve"> </w:t>
      </w:r>
      <w:r w:rsidR="006A7DAB">
        <w:rPr>
          <w:b/>
          <w:color w:val="3C3C3C"/>
          <w:sz w:val="20"/>
        </w:rPr>
        <w:t>septiembre</w:t>
      </w:r>
      <w:r w:rsidR="00792787" w:rsidRPr="00C45F13">
        <w:rPr>
          <w:b/>
          <w:color w:val="3C3C3C"/>
          <w:sz w:val="20"/>
        </w:rPr>
        <w:t xml:space="preserve"> </w:t>
      </w:r>
      <w:r w:rsidRPr="00C45F13">
        <w:rPr>
          <w:b/>
          <w:color w:val="3C3C3C"/>
          <w:sz w:val="20"/>
        </w:rPr>
        <w:t>de 20</w:t>
      </w:r>
      <w:r w:rsidR="00CE5211">
        <w:rPr>
          <w:b/>
          <w:color w:val="3C3C3C"/>
          <w:sz w:val="20"/>
        </w:rPr>
        <w:t>20</w:t>
      </w:r>
      <w:r w:rsidR="001467EA" w:rsidRPr="00003194">
        <w:rPr>
          <w:b/>
          <w:i/>
          <w:color w:val="3C3C3C"/>
          <w:sz w:val="20"/>
        </w:rPr>
        <w:t>.</w:t>
      </w:r>
      <w:r w:rsidR="00792787" w:rsidRPr="00792787">
        <w:rPr>
          <w:color w:val="3C3C3C"/>
          <w:sz w:val="20"/>
          <w:szCs w:val="20"/>
        </w:rPr>
        <w:t xml:space="preserve"> </w:t>
      </w:r>
      <w:r w:rsidR="00996EBD">
        <w:rPr>
          <w:color w:val="3C3C3C"/>
          <w:sz w:val="20"/>
          <w:szCs w:val="20"/>
        </w:rPr>
        <w:t xml:space="preserve">La patronal de la industria digital, AMETIC organiza </w:t>
      </w:r>
      <w:r w:rsidR="008C24DC">
        <w:rPr>
          <w:color w:val="3C3C3C"/>
          <w:sz w:val="20"/>
          <w:szCs w:val="20"/>
        </w:rPr>
        <w:t>el</w:t>
      </w:r>
      <w:r w:rsidR="00996EBD">
        <w:rPr>
          <w:color w:val="3C3C3C"/>
          <w:sz w:val="20"/>
          <w:szCs w:val="20"/>
        </w:rPr>
        <w:t xml:space="preserve"> </w:t>
      </w:r>
      <w:hyperlink r:id="rId8" w:anchor=":~:text=El%20objetivo%20es%20involucrar%20a,la%20transformaci%C3%B3n%20digital%20en%20Espa%C3%B1a." w:history="1">
        <w:r w:rsidR="00996EBD" w:rsidRPr="00322E32">
          <w:rPr>
            <w:rStyle w:val="Hipervnculo"/>
            <w:b/>
            <w:bCs/>
            <w:sz w:val="20"/>
            <w:szCs w:val="20"/>
          </w:rPr>
          <w:t>III Foro Alianza por el Desarrollo de Talento Digital en España</w:t>
        </w:r>
      </w:hyperlink>
      <w:r w:rsidR="00996EBD">
        <w:rPr>
          <w:color w:val="3C3C3C"/>
          <w:sz w:val="20"/>
          <w:szCs w:val="20"/>
        </w:rPr>
        <w:t xml:space="preserve"> al que está previsto que acuda e inaugure la Ministra de Educación y Formación Profesional, Isabel </w:t>
      </w:r>
      <w:proofErr w:type="spellStart"/>
      <w:r w:rsidR="00996EBD">
        <w:rPr>
          <w:color w:val="3C3C3C"/>
          <w:sz w:val="20"/>
          <w:szCs w:val="20"/>
        </w:rPr>
        <w:t>Celaá</w:t>
      </w:r>
      <w:proofErr w:type="spellEnd"/>
      <w:r w:rsidR="00996EBD">
        <w:rPr>
          <w:color w:val="3C3C3C"/>
          <w:sz w:val="20"/>
          <w:szCs w:val="20"/>
        </w:rPr>
        <w:t xml:space="preserve">, junto con el presidente de AMETIC, Pedro Mier y el </w:t>
      </w:r>
      <w:r w:rsidR="00FA5AB4" w:rsidRPr="00FA5AB4">
        <w:rPr>
          <w:color w:val="3C3C3C"/>
          <w:sz w:val="20"/>
          <w:szCs w:val="20"/>
        </w:rPr>
        <w:t>Director de la Representación de la Comisión Europea en España</w:t>
      </w:r>
      <w:r w:rsidR="00996EBD" w:rsidRPr="00995DEE">
        <w:rPr>
          <w:color w:val="3C3C3C"/>
          <w:sz w:val="20"/>
          <w:szCs w:val="20"/>
        </w:rPr>
        <w:t xml:space="preserve">, </w:t>
      </w:r>
      <w:r w:rsidR="00FA5AB4">
        <w:rPr>
          <w:color w:val="3C3C3C"/>
          <w:sz w:val="20"/>
          <w:szCs w:val="20"/>
        </w:rPr>
        <w:t>Francisco Fonseca</w:t>
      </w:r>
      <w:r w:rsidR="00996EBD">
        <w:rPr>
          <w:color w:val="3C3C3C"/>
          <w:sz w:val="20"/>
          <w:szCs w:val="20"/>
        </w:rPr>
        <w:t>.</w:t>
      </w:r>
    </w:p>
    <w:p w14:paraId="05057ACA" w14:textId="77777777" w:rsidR="00AC648A" w:rsidRDefault="00AC648A" w:rsidP="00BA2FFE">
      <w:pPr>
        <w:jc w:val="both"/>
        <w:rPr>
          <w:color w:val="3C3C3C"/>
          <w:sz w:val="20"/>
          <w:szCs w:val="20"/>
        </w:rPr>
      </w:pPr>
    </w:p>
    <w:p w14:paraId="1E012D8B" w14:textId="066BA763" w:rsidR="00B258D2" w:rsidRDefault="00AC648A" w:rsidP="00BA2FFE">
      <w:pPr>
        <w:jc w:val="both"/>
        <w:rPr>
          <w:color w:val="3C3C3C"/>
          <w:sz w:val="20"/>
          <w:szCs w:val="20"/>
        </w:rPr>
      </w:pPr>
      <w:r>
        <w:rPr>
          <w:color w:val="3C3C3C"/>
          <w:sz w:val="20"/>
          <w:szCs w:val="20"/>
        </w:rPr>
        <w:t>El</w:t>
      </w:r>
      <w:r w:rsidR="00F00725">
        <w:rPr>
          <w:color w:val="3C3C3C"/>
          <w:sz w:val="20"/>
          <w:szCs w:val="20"/>
        </w:rPr>
        <w:t xml:space="preserve"> evento </w:t>
      </w:r>
      <w:r w:rsidR="00C85403">
        <w:rPr>
          <w:color w:val="3C3C3C"/>
          <w:sz w:val="20"/>
          <w:szCs w:val="20"/>
        </w:rPr>
        <w:t>de referencia</w:t>
      </w:r>
      <w:r w:rsidR="00995DEE">
        <w:rPr>
          <w:color w:val="3C3C3C"/>
          <w:sz w:val="20"/>
          <w:szCs w:val="20"/>
        </w:rPr>
        <w:t xml:space="preserve"> para el sector, </w:t>
      </w:r>
      <w:r>
        <w:rPr>
          <w:color w:val="3C3C3C"/>
          <w:sz w:val="20"/>
          <w:szCs w:val="20"/>
        </w:rPr>
        <w:t>que tendrá lugar</w:t>
      </w:r>
      <w:r w:rsidR="00995DEE">
        <w:rPr>
          <w:color w:val="3C3C3C"/>
          <w:sz w:val="20"/>
          <w:szCs w:val="20"/>
        </w:rPr>
        <w:t xml:space="preserve"> el próximo 1</w:t>
      </w:r>
      <w:r w:rsidR="003924E5">
        <w:rPr>
          <w:color w:val="3C3C3C"/>
          <w:sz w:val="20"/>
          <w:szCs w:val="20"/>
        </w:rPr>
        <w:t xml:space="preserve">7 </w:t>
      </w:r>
      <w:r w:rsidR="003924E5" w:rsidRPr="00025AD0">
        <w:rPr>
          <w:color w:val="3C3C3C"/>
          <w:sz w:val="20"/>
          <w:szCs w:val="20"/>
        </w:rPr>
        <w:t>de septiembre en</w:t>
      </w:r>
      <w:r w:rsidR="00CD52FA" w:rsidRPr="00025AD0">
        <w:rPr>
          <w:color w:val="3C3C3C"/>
          <w:sz w:val="20"/>
          <w:szCs w:val="20"/>
        </w:rPr>
        <w:t xml:space="preserve"> formato </w:t>
      </w:r>
      <w:r w:rsidR="00A1330D">
        <w:rPr>
          <w:color w:val="3C3C3C"/>
          <w:sz w:val="20"/>
          <w:szCs w:val="20"/>
        </w:rPr>
        <w:t>interactivo</w:t>
      </w:r>
      <w:r>
        <w:rPr>
          <w:color w:val="3C3C3C"/>
          <w:sz w:val="20"/>
          <w:szCs w:val="20"/>
        </w:rPr>
        <w:t>,</w:t>
      </w:r>
      <w:r w:rsidR="00995DEE" w:rsidRPr="00025AD0">
        <w:rPr>
          <w:color w:val="3C3C3C"/>
          <w:sz w:val="20"/>
          <w:szCs w:val="20"/>
        </w:rPr>
        <w:t xml:space="preserve"> abordará</w:t>
      </w:r>
      <w:r w:rsidR="00CD25CA">
        <w:rPr>
          <w:color w:val="3C3C3C"/>
          <w:sz w:val="20"/>
          <w:szCs w:val="20"/>
        </w:rPr>
        <w:t xml:space="preserve"> el futuro del talento digital y cómo</w:t>
      </w:r>
      <w:r w:rsidR="001E5A3D">
        <w:rPr>
          <w:color w:val="3C3C3C"/>
          <w:sz w:val="20"/>
          <w:szCs w:val="20"/>
        </w:rPr>
        <w:t xml:space="preserve"> resulta clave</w:t>
      </w:r>
      <w:r w:rsidR="000429FE">
        <w:rPr>
          <w:color w:val="3C3C3C"/>
          <w:sz w:val="20"/>
          <w:szCs w:val="20"/>
        </w:rPr>
        <w:t xml:space="preserve">, tanto para </w:t>
      </w:r>
      <w:r w:rsidR="001E5A3D">
        <w:rPr>
          <w:color w:val="3C3C3C"/>
          <w:sz w:val="20"/>
          <w:szCs w:val="20"/>
        </w:rPr>
        <w:t>la recuperación del empleo</w:t>
      </w:r>
      <w:r w:rsidR="000429FE">
        <w:rPr>
          <w:color w:val="3C3C3C"/>
          <w:sz w:val="20"/>
          <w:szCs w:val="20"/>
        </w:rPr>
        <w:t>, como para que las</w:t>
      </w:r>
      <w:r w:rsidR="00321C95">
        <w:rPr>
          <w:color w:val="3C3C3C"/>
          <w:sz w:val="20"/>
          <w:szCs w:val="20"/>
        </w:rPr>
        <w:t xml:space="preserve"> empresas pued</w:t>
      </w:r>
      <w:r w:rsidR="001E5A3D">
        <w:rPr>
          <w:color w:val="3C3C3C"/>
          <w:sz w:val="20"/>
          <w:szCs w:val="20"/>
        </w:rPr>
        <w:t>a</w:t>
      </w:r>
      <w:r w:rsidR="00321C95">
        <w:rPr>
          <w:color w:val="3C3C3C"/>
          <w:sz w:val="20"/>
          <w:szCs w:val="20"/>
        </w:rPr>
        <w:t xml:space="preserve">n adaptarse a los nuevos paradigmas que están </w:t>
      </w:r>
      <w:r w:rsidR="00A1740A">
        <w:rPr>
          <w:color w:val="3C3C3C"/>
          <w:sz w:val="20"/>
          <w:szCs w:val="20"/>
        </w:rPr>
        <w:t>abriéndose camino.</w:t>
      </w:r>
    </w:p>
    <w:p w14:paraId="70C33FCC" w14:textId="77777777" w:rsidR="00B258D2" w:rsidRDefault="00B258D2" w:rsidP="00BA2FFE">
      <w:pPr>
        <w:jc w:val="both"/>
        <w:rPr>
          <w:color w:val="3C3C3C"/>
          <w:sz w:val="20"/>
          <w:szCs w:val="20"/>
        </w:rPr>
      </w:pPr>
    </w:p>
    <w:p w14:paraId="3303B34A" w14:textId="68D242D4" w:rsidR="00C1715C" w:rsidRDefault="00C1715C" w:rsidP="00BA2FFE">
      <w:pPr>
        <w:jc w:val="both"/>
        <w:rPr>
          <w:color w:val="3C3C3C"/>
          <w:sz w:val="20"/>
          <w:szCs w:val="20"/>
        </w:rPr>
      </w:pPr>
      <w:r>
        <w:rPr>
          <w:color w:val="3C3C3C"/>
          <w:sz w:val="20"/>
          <w:szCs w:val="20"/>
        </w:rPr>
        <w:t>T</w:t>
      </w:r>
      <w:r w:rsidRPr="00C1715C">
        <w:rPr>
          <w:color w:val="3C3C3C"/>
          <w:sz w:val="20"/>
          <w:szCs w:val="20"/>
        </w:rPr>
        <w:t>ras el éxito de la</w:t>
      </w:r>
      <w:r w:rsidR="003924E5">
        <w:rPr>
          <w:color w:val="3C3C3C"/>
          <w:sz w:val="20"/>
          <w:szCs w:val="20"/>
        </w:rPr>
        <w:t>s ediciones anteriores</w:t>
      </w:r>
      <w:r>
        <w:rPr>
          <w:color w:val="3C3C3C"/>
          <w:sz w:val="20"/>
          <w:szCs w:val="20"/>
        </w:rPr>
        <w:t xml:space="preserve">, </w:t>
      </w:r>
      <w:r w:rsidRPr="009351E5">
        <w:rPr>
          <w:color w:val="3C3C3C"/>
          <w:sz w:val="20"/>
          <w:szCs w:val="20"/>
        </w:rPr>
        <w:t xml:space="preserve">el </w:t>
      </w:r>
      <w:r w:rsidR="00787297" w:rsidRPr="009351E5">
        <w:rPr>
          <w:color w:val="3C3C3C"/>
          <w:sz w:val="20"/>
          <w:szCs w:val="20"/>
        </w:rPr>
        <w:t>objetivo de</w:t>
      </w:r>
      <w:r w:rsidR="0025661A">
        <w:rPr>
          <w:color w:val="3C3C3C"/>
          <w:sz w:val="20"/>
          <w:szCs w:val="20"/>
        </w:rPr>
        <w:t xml:space="preserve"> este año</w:t>
      </w:r>
      <w:r w:rsidR="00787297" w:rsidRPr="009351E5">
        <w:rPr>
          <w:color w:val="3C3C3C"/>
          <w:sz w:val="20"/>
          <w:szCs w:val="20"/>
        </w:rPr>
        <w:t xml:space="preserve"> es dar a conocer las nuevas habilidades que solicitan las organizaciones TIC y otros sectores que están en</w:t>
      </w:r>
      <w:r w:rsidR="005E2773">
        <w:rPr>
          <w:color w:val="3C3C3C"/>
          <w:sz w:val="20"/>
          <w:szCs w:val="20"/>
        </w:rPr>
        <w:t xml:space="preserve"> </w:t>
      </w:r>
      <w:r w:rsidR="00787297" w:rsidRPr="009351E5">
        <w:rPr>
          <w:color w:val="3C3C3C"/>
          <w:sz w:val="20"/>
          <w:szCs w:val="20"/>
        </w:rPr>
        <w:t>proceso de digitalización</w:t>
      </w:r>
      <w:r w:rsidR="00C71131">
        <w:rPr>
          <w:color w:val="3C3C3C"/>
          <w:sz w:val="20"/>
          <w:szCs w:val="20"/>
        </w:rPr>
        <w:t xml:space="preserve">. Así como, </w:t>
      </w:r>
      <w:r w:rsidR="00787297" w:rsidRPr="009351E5">
        <w:rPr>
          <w:color w:val="3C3C3C"/>
          <w:sz w:val="20"/>
          <w:szCs w:val="20"/>
        </w:rPr>
        <w:t>ofrecer soluciones prácticas para su consecución, involucrando a todos los</w:t>
      </w:r>
      <w:r w:rsidR="00787297" w:rsidRPr="009351E5">
        <w:rPr>
          <w:i/>
          <w:color w:val="3C3C3C"/>
          <w:sz w:val="20"/>
          <w:szCs w:val="20"/>
        </w:rPr>
        <w:t xml:space="preserve"> </w:t>
      </w:r>
      <w:proofErr w:type="spellStart"/>
      <w:r w:rsidR="00787297" w:rsidRPr="009351E5">
        <w:rPr>
          <w:i/>
          <w:color w:val="3C3C3C"/>
          <w:sz w:val="20"/>
          <w:szCs w:val="20"/>
        </w:rPr>
        <w:t>stakeholders</w:t>
      </w:r>
      <w:proofErr w:type="spellEnd"/>
      <w:r w:rsidR="00C71131">
        <w:rPr>
          <w:i/>
          <w:color w:val="3C3C3C"/>
          <w:sz w:val="20"/>
          <w:szCs w:val="20"/>
        </w:rPr>
        <w:t>,</w:t>
      </w:r>
      <w:r w:rsidR="00787297" w:rsidRPr="009351E5">
        <w:rPr>
          <w:color w:val="3C3C3C"/>
          <w:sz w:val="20"/>
          <w:szCs w:val="20"/>
        </w:rPr>
        <w:t xml:space="preserve"> desde un modelo de innovación abierta y plataforma de colaboración público-privad</w:t>
      </w:r>
      <w:r w:rsidR="00B258D2" w:rsidRPr="009351E5">
        <w:rPr>
          <w:color w:val="3C3C3C"/>
          <w:sz w:val="20"/>
          <w:szCs w:val="20"/>
        </w:rPr>
        <w:t>a.</w:t>
      </w:r>
    </w:p>
    <w:p w14:paraId="10924E97" w14:textId="77777777" w:rsidR="00EC3132" w:rsidRDefault="00EC3132" w:rsidP="00CF7E95">
      <w:pPr>
        <w:jc w:val="both"/>
        <w:rPr>
          <w:color w:val="3C3C3C"/>
          <w:sz w:val="20"/>
          <w:szCs w:val="20"/>
        </w:rPr>
      </w:pPr>
    </w:p>
    <w:p w14:paraId="64AD776E" w14:textId="05A2BD5A" w:rsidR="0050460C" w:rsidRDefault="00EC3132" w:rsidP="00CF7E95">
      <w:pPr>
        <w:jc w:val="both"/>
        <w:rPr>
          <w:bCs/>
          <w:color w:val="3C3C3C"/>
          <w:sz w:val="20"/>
          <w:szCs w:val="20"/>
        </w:rPr>
      </w:pPr>
      <w:r>
        <w:rPr>
          <w:color w:val="3C3C3C"/>
          <w:sz w:val="20"/>
          <w:szCs w:val="20"/>
        </w:rPr>
        <w:t>L</w:t>
      </w:r>
      <w:r w:rsidR="00257716">
        <w:rPr>
          <w:color w:val="3C3C3C"/>
          <w:sz w:val="20"/>
          <w:szCs w:val="20"/>
        </w:rPr>
        <w:t>a primera parte de</w:t>
      </w:r>
      <w:r>
        <w:rPr>
          <w:color w:val="3C3C3C"/>
          <w:sz w:val="20"/>
          <w:szCs w:val="20"/>
        </w:rPr>
        <w:t xml:space="preserve"> la jornada</w:t>
      </w:r>
      <w:r w:rsidR="00257716">
        <w:rPr>
          <w:color w:val="3C3C3C"/>
          <w:sz w:val="20"/>
          <w:szCs w:val="20"/>
        </w:rPr>
        <w:t xml:space="preserve"> </w:t>
      </w:r>
      <w:r w:rsidR="00CF7E95">
        <w:rPr>
          <w:color w:val="3C3C3C"/>
          <w:sz w:val="20"/>
          <w:szCs w:val="20"/>
        </w:rPr>
        <w:t>contar</w:t>
      </w:r>
      <w:r>
        <w:rPr>
          <w:color w:val="3C3C3C"/>
          <w:sz w:val="20"/>
          <w:szCs w:val="20"/>
        </w:rPr>
        <w:t>á</w:t>
      </w:r>
      <w:r w:rsidR="00CF7E95">
        <w:rPr>
          <w:color w:val="3C3C3C"/>
          <w:sz w:val="20"/>
          <w:szCs w:val="20"/>
        </w:rPr>
        <w:t xml:space="preserve"> con </w:t>
      </w:r>
      <w:r w:rsidR="00CF7E95" w:rsidRPr="00747A74">
        <w:rPr>
          <w:bCs/>
          <w:color w:val="3C3C3C"/>
          <w:sz w:val="20"/>
          <w:szCs w:val="20"/>
        </w:rPr>
        <w:t>Kevin E. Kelly</w:t>
      </w:r>
      <w:r>
        <w:rPr>
          <w:bCs/>
          <w:color w:val="3C3C3C"/>
          <w:sz w:val="20"/>
          <w:szCs w:val="20"/>
        </w:rPr>
        <w:t>,</w:t>
      </w:r>
      <w:r w:rsidR="00CF7E95" w:rsidRPr="00747A74">
        <w:rPr>
          <w:bCs/>
          <w:color w:val="3C3C3C"/>
          <w:sz w:val="20"/>
          <w:szCs w:val="20"/>
        </w:rPr>
        <w:t xml:space="preserve"> </w:t>
      </w:r>
      <w:r w:rsidR="00275BCD">
        <w:rPr>
          <w:bCs/>
          <w:color w:val="3C3C3C"/>
          <w:sz w:val="20"/>
          <w:szCs w:val="20"/>
        </w:rPr>
        <w:t>D</w:t>
      </w:r>
      <w:r w:rsidR="0025661A" w:rsidRPr="00747A74">
        <w:rPr>
          <w:bCs/>
          <w:color w:val="3C3C3C"/>
          <w:sz w:val="20"/>
          <w:szCs w:val="20"/>
        </w:rPr>
        <w:t>irector</w:t>
      </w:r>
      <w:r w:rsidR="00CF7E95" w:rsidRPr="00747A74">
        <w:rPr>
          <w:bCs/>
          <w:color w:val="3C3C3C"/>
          <w:sz w:val="20"/>
          <w:szCs w:val="20"/>
        </w:rPr>
        <w:t xml:space="preserve"> </w:t>
      </w:r>
      <w:proofErr w:type="spellStart"/>
      <w:r w:rsidR="00CF7E95" w:rsidRPr="00747A74">
        <w:rPr>
          <w:bCs/>
          <w:color w:val="3C3C3C"/>
          <w:sz w:val="20"/>
          <w:szCs w:val="20"/>
        </w:rPr>
        <w:t>of</w:t>
      </w:r>
      <w:proofErr w:type="spellEnd"/>
      <w:r w:rsidR="00CF7E95" w:rsidRPr="00747A74">
        <w:rPr>
          <w:bCs/>
          <w:color w:val="3C3C3C"/>
          <w:sz w:val="20"/>
          <w:szCs w:val="20"/>
        </w:rPr>
        <w:t xml:space="preserve"> </w:t>
      </w:r>
      <w:proofErr w:type="spellStart"/>
      <w:r w:rsidR="00CF7E95" w:rsidRPr="00747A74">
        <w:rPr>
          <w:bCs/>
          <w:color w:val="3C3C3C"/>
          <w:sz w:val="20"/>
          <w:szCs w:val="20"/>
        </w:rPr>
        <w:t>Certification</w:t>
      </w:r>
      <w:proofErr w:type="spellEnd"/>
      <w:r w:rsidR="00CF7E95" w:rsidRPr="00747A74">
        <w:rPr>
          <w:bCs/>
          <w:color w:val="3C3C3C"/>
          <w:sz w:val="20"/>
          <w:szCs w:val="20"/>
        </w:rPr>
        <w:t xml:space="preserve"> and </w:t>
      </w:r>
      <w:proofErr w:type="spellStart"/>
      <w:r w:rsidR="00CF7E95" w:rsidRPr="00747A74">
        <w:rPr>
          <w:bCs/>
          <w:color w:val="3C3C3C"/>
          <w:sz w:val="20"/>
          <w:szCs w:val="20"/>
        </w:rPr>
        <w:t>Education</w:t>
      </w:r>
      <w:proofErr w:type="spellEnd"/>
      <w:r w:rsidR="00CF7E95" w:rsidRPr="00747A74">
        <w:rPr>
          <w:bCs/>
          <w:color w:val="3C3C3C"/>
          <w:sz w:val="20"/>
          <w:szCs w:val="20"/>
        </w:rPr>
        <w:t xml:space="preserve"> </w:t>
      </w:r>
      <w:proofErr w:type="spellStart"/>
      <w:r w:rsidR="00CF7E95" w:rsidRPr="00747A74">
        <w:rPr>
          <w:bCs/>
          <w:color w:val="3C3C3C"/>
          <w:sz w:val="20"/>
          <w:szCs w:val="20"/>
        </w:rPr>
        <w:t>Programs</w:t>
      </w:r>
      <w:proofErr w:type="spellEnd"/>
      <w:r w:rsidR="00CF7E95" w:rsidRPr="00747A74">
        <w:rPr>
          <w:bCs/>
          <w:color w:val="3C3C3C"/>
          <w:sz w:val="20"/>
          <w:szCs w:val="20"/>
        </w:rPr>
        <w:t xml:space="preserve">, </w:t>
      </w:r>
      <w:r>
        <w:rPr>
          <w:bCs/>
          <w:color w:val="3C3C3C"/>
          <w:sz w:val="20"/>
          <w:szCs w:val="20"/>
        </w:rPr>
        <w:t xml:space="preserve">en </w:t>
      </w:r>
      <w:r w:rsidR="00CF7E95" w:rsidRPr="00747A74">
        <w:rPr>
          <w:bCs/>
          <w:color w:val="3C3C3C"/>
          <w:sz w:val="20"/>
          <w:szCs w:val="20"/>
        </w:rPr>
        <w:t>A</w:t>
      </w:r>
      <w:r w:rsidR="0050460C">
        <w:rPr>
          <w:bCs/>
          <w:color w:val="3C3C3C"/>
          <w:sz w:val="20"/>
          <w:szCs w:val="20"/>
        </w:rPr>
        <w:t xml:space="preserve">mazon Web </w:t>
      </w:r>
      <w:proofErr w:type="spellStart"/>
      <w:r w:rsidR="0050460C">
        <w:rPr>
          <w:bCs/>
          <w:color w:val="3C3C3C"/>
          <w:sz w:val="20"/>
          <w:szCs w:val="20"/>
        </w:rPr>
        <w:t>Services</w:t>
      </w:r>
      <w:proofErr w:type="spellEnd"/>
      <w:r w:rsidR="0050460C">
        <w:rPr>
          <w:bCs/>
          <w:color w:val="3C3C3C"/>
          <w:sz w:val="20"/>
          <w:szCs w:val="20"/>
        </w:rPr>
        <w:t xml:space="preserve"> (A</w:t>
      </w:r>
      <w:r w:rsidR="00CF7E95" w:rsidRPr="00747A74">
        <w:rPr>
          <w:bCs/>
          <w:color w:val="3C3C3C"/>
          <w:sz w:val="20"/>
          <w:szCs w:val="20"/>
        </w:rPr>
        <w:t>WS</w:t>
      </w:r>
      <w:r w:rsidR="0050460C">
        <w:rPr>
          <w:bCs/>
          <w:color w:val="3C3C3C"/>
          <w:sz w:val="20"/>
          <w:szCs w:val="20"/>
        </w:rPr>
        <w:t xml:space="preserve">), al que seguirá </w:t>
      </w:r>
      <w:r w:rsidR="00FA5AB4">
        <w:rPr>
          <w:bCs/>
          <w:color w:val="3C3C3C"/>
          <w:sz w:val="20"/>
          <w:szCs w:val="20"/>
        </w:rPr>
        <w:t>una conversación con</w:t>
      </w:r>
      <w:r w:rsidR="0050460C">
        <w:rPr>
          <w:bCs/>
          <w:color w:val="3C3C3C"/>
          <w:sz w:val="20"/>
          <w:szCs w:val="20"/>
        </w:rPr>
        <w:t xml:space="preserve"> </w:t>
      </w:r>
      <w:r w:rsidR="00FA5AB4">
        <w:rPr>
          <w:color w:val="3C3C3C"/>
          <w:sz w:val="20"/>
          <w:szCs w:val="20"/>
        </w:rPr>
        <w:t xml:space="preserve">el </w:t>
      </w:r>
      <w:r w:rsidR="00FA5AB4">
        <w:rPr>
          <w:bCs/>
          <w:color w:val="3C3C3C"/>
          <w:sz w:val="20"/>
          <w:szCs w:val="20"/>
        </w:rPr>
        <w:t xml:space="preserve">Director General de Red.es, David </w:t>
      </w:r>
      <w:proofErr w:type="spellStart"/>
      <w:r w:rsidR="00FA5AB4">
        <w:rPr>
          <w:bCs/>
          <w:color w:val="3C3C3C"/>
          <w:sz w:val="20"/>
          <w:szCs w:val="20"/>
        </w:rPr>
        <w:t>Cierco</w:t>
      </w:r>
      <w:proofErr w:type="spellEnd"/>
      <w:r w:rsidR="00FA5AB4">
        <w:rPr>
          <w:bCs/>
          <w:color w:val="3C3C3C"/>
          <w:sz w:val="20"/>
          <w:szCs w:val="20"/>
        </w:rPr>
        <w:t xml:space="preserve"> y la </w:t>
      </w:r>
      <w:r w:rsidR="0050460C">
        <w:rPr>
          <w:bCs/>
          <w:color w:val="3C3C3C"/>
          <w:sz w:val="20"/>
          <w:szCs w:val="20"/>
        </w:rPr>
        <w:t>‘entrevista abierta</w:t>
      </w:r>
      <w:r w:rsidR="00275BCD">
        <w:rPr>
          <w:bCs/>
          <w:color w:val="3C3C3C"/>
          <w:sz w:val="20"/>
          <w:szCs w:val="20"/>
        </w:rPr>
        <w:t xml:space="preserve"> sobre Talento Digital</w:t>
      </w:r>
      <w:r w:rsidR="0050460C">
        <w:rPr>
          <w:bCs/>
          <w:color w:val="3C3C3C"/>
          <w:sz w:val="20"/>
          <w:szCs w:val="20"/>
        </w:rPr>
        <w:t xml:space="preserve">’ </w:t>
      </w:r>
      <w:r w:rsidR="00275BCD">
        <w:rPr>
          <w:bCs/>
          <w:color w:val="3C3C3C"/>
          <w:sz w:val="20"/>
          <w:szCs w:val="20"/>
        </w:rPr>
        <w:t xml:space="preserve">en </w:t>
      </w:r>
      <w:r w:rsidR="00FA5AB4">
        <w:rPr>
          <w:bCs/>
          <w:color w:val="3C3C3C"/>
          <w:sz w:val="20"/>
          <w:szCs w:val="20"/>
        </w:rPr>
        <w:t>la</w:t>
      </w:r>
      <w:r w:rsidR="00275BCD">
        <w:rPr>
          <w:bCs/>
          <w:color w:val="3C3C3C"/>
          <w:sz w:val="20"/>
          <w:szCs w:val="20"/>
        </w:rPr>
        <w:t xml:space="preserve"> que participarán</w:t>
      </w:r>
      <w:r w:rsidR="0050460C">
        <w:rPr>
          <w:bCs/>
          <w:color w:val="3C3C3C"/>
          <w:sz w:val="20"/>
          <w:szCs w:val="20"/>
        </w:rPr>
        <w:t xml:space="preserve"> </w:t>
      </w:r>
      <w:r w:rsidR="00275BCD" w:rsidRPr="00A15D21">
        <w:rPr>
          <w:color w:val="3C3C3C"/>
          <w:sz w:val="20"/>
          <w:szCs w:val="20"/>
        </w:rPr>
        <w:t>Miguel Ángel Ruiz</w:t>
      </w:r>
      <w:r w:rsidR="00275BCD">
        <w:rPr>
          <w:color w:val="3C3C3C"/>
          <w:sz w:val="20"/>
          <w:szCs w:val="20"/>
        </w:rPr>
        <w:t>,</w:t>
      </w:r>
      <w:r w:rsidR="00275BCD" w:rsidRPr="00A15D21">
        <w:rPr>
          <w:color w:val="3C3C3C"/>
          <w:sz w:val="20"/>
          <w:szCs w:val="20"/>
        </w:rPr>
        <w:t xml:space="preserve"> Brand </w:t>
      </w:r>
      <w:proofErr w:type="spellStart"/>
      <w:r w:rsidR="00275BCD" w:rsidRPr="00A15D21">
        <w:rPr>
          <w:color w:val="3C3C3C"/>
          <w:sz w:val="20"/>
          <w:szCs w:val="20"/>
        </w:rPr>
        <w:t>Strategy</w:t>
      </w:r>
      <w:proofErr w:type="spellEnd"/>
      <w:r w:rsidR="00275BCD" w:rsidRPr="00A15D21">
        <w:rPr>
          <w:color w:val="3C3C3C"/>
          <w:sz w:val="20"/>
          <w:szCs w:val="20"/>
        </w:rPr>
        <w:t xml:space="preserve"> &amp; </w:t>
      </w:r>
      <w:proofErr w:type="spellStart"/>
      <w:r w:rsidR="00275BCD" w:rsidRPr="00A15D21">
        <w:rPr>
          <w:color w:val="3C3C3C"/>
          <w:sz w:val="20"/>
          <w:szCs w:val="20"/>
        </w:rPr>
        <w:t>Innovation</w:t>
      </w:r>
      <w:proofErr w:type="spellEnd"/>
      <w:r w:rsidR="00275BCD" w:rsidRPr="00A15D21">
        <w:rPr>
          <w:color w:val="3C3C3C"/>
          <w:sz w:val="20"/>
          <w:szCs w:val="20"/>
        </w:rPr>
        <w:t xml:space="preserve"> Senior Manager de SAMSUNG</w:t>
      </w:r>
      <w:r w:rsidR="00FA5AB4">
        <w:rPr>
          <w:color w:val="3C3C3C"/>
          <w:sz w:val="20"/>
          <w:szCs w:val="20"/>
        </w:rPr>
        <w:t xml:space="preserve"> </w:t>
      </w:r>
      <w:proofErr w:type="gramStart"/>
      <w:r w:rsidR="00FA5AB4">
        <w:rPr>
          <w:color w:val="3C3C3C"/>
          <w:sz w:val="20"/>
          <w:szCs w:val="20"/>
        </w:rPr>
        <w:t xml:space="preserve">y </w:t>
      </w:r>
      <w:r w:rsidR="00275BCD">
        <w:rPr>
          <w:color w:val="3C3C3C"/>
          <w:sz w:val="20"/>
          <w:szCs w:val="20"/>
        </w:rPr>
        <w:t xml:space="preserve"> </w:t>
      </w:r>
      <w:r w:rsidR="00275BCD" w:rsidRPr="00FF0E24">
        <w:rPr>
          <w:color w:val="3C3C3C"/>
          <w:sz w:val="20"/>
          <w:szCs w:val="20"/>
        </w:rPr>
        <w:t>Rodrigo</w:t>
      </w:r>
      <w:proofErr w:type="gramEnd"/>
      <w:r w:rsidR="00275BCD" w:rsidRPr="00FF0E24">
        <w:rPr>
          <w:color w:val="3C3C3C"/>
          <w:sz w:val="20"/>
          <w:szCs w:val="20"/>
        </w:rPr>
        <w:t xml:space="preserve"> Miranda</w:t>
      </w:r>
      <w:r w:rsidR="00275BCD">
        <w:rPr>
          <w:color w:val="3C3C3C"/>
          <w:sz w:val="20"/>
          <w:szCs w:val="20"/>
        </w:rPr>
        <w:t>,</w:t>
      </w:r>
      <w:r w:rsidR="00275BCD" w:rsidRPr="00FF0E24">
        <w:rPr>
          <w:color w:val="3C3C3C"/>
          <w:sz w:val="20"/>
          <w:szCs w:val="20"/>
        </w:rPr>
        <w:t xml:space="preserve"> Director General</w:t>
      </w:r>
      <w:r w:rsidR="00275BCD">
        <w:rPr>
          <w:color w:val="3C3C3C"/>
          <w:sz w:val="20"/>
          <w:szCs w:val="20"/>
        </w:rPr>
        <w:t xml:space="preserve"> de</w:t>
      </w:r>
      <w:r w:rsidR="00275BCD" w:rsidRPr="00FF0E24">
        <w:rPr>
          <w:color w:val="3C3C3C"/>
          <w:sz w:val="20"/>
          <w:szCs w:val="20"/>
        </w:rPr>
        <w:t xml:space="preserve"> ISDI</w:t>
      </w:r>
      <w:r w:rsidR="00275BCD" w:rsidRPr="00A15D21">
        <w:rPr>
          <w:color w:val="3C3C3C"/>
          <w:sz w:val="20"/>
          <w:szCs w:val="20"/>
        </w:rPr>
        <w:t>.</w:t>
      </w:r>
      <w:r w:rsidR="00003575">
        <w:rPr>
          <w:color w:val="3C3C3C"/>
          <w:sz w:val="20"/>
          <w:szCs w:val="20"/>
        </w:rPr>
        <w:t xml:space="preserve"> Asimismo, también habrá una intervención inspiradora a cargo del Mago More.</w:t>
      </w:r>
    </w:p>
    <w:p w14:paraId="5B7BA899" w14:textId="31FFE0F5" w:rsidR="00787297" w:rsidRDefault="00787297" w:rsidP="00BA2FFE">
      <w:pPr>
        <w:jc w:val="both"/>
        <w:rPr>
          <w:color w:val="3C3C3C"/>
          <w:sz w:val="20"/>
          <w:szCs w:val="20"/>
        </w:rPr>
      </w:pPr>
    </w:p>
    <w:p w14:paraId="4065D5A5" w14:textId="4451706F" w:rsidR="00787297" w:rsidRDefault="00B96D17" w:rsidP="009351E5">
      <w:pPr>
        <w:jc w:val="both"/>
        <w:rPr>
          <w:color w:val="3C3C3C"/>
          <w:sz w:val="20"/>
          <w:szCs w:val="20"/>
        </w:rPr>
      </w:pPr>
      <w:r>
        <w:rPr>
          <w:color w:val="3C3C3C"/>
          <w:sz w:val="20"/>
          <w:szCs w:val="20"/>
        </w:rPr>
        <w:t>Por su parte, e</w:t>
      </w:r>
      <w:r w:rsidR="00787297">
        <w:rPr>
          <w:color w:val="3C3C3C"/>
          <w:sz w:val="20"/>
          <w:szCs w:val="20"/>
        </w:rPr>
        <w:t xml:space="preserve">l </w:t>
      </w:r>
      <w:r w:rsidR="00A15D21">
        <w:rPr>
          <w:color w:val="3C3C3C"/>
          <w:sz w:val="20"/>
          <w:szCs w:val="20"/>
        </w:rPr>
        <w:t xml:space="preserve">presidente de la </w:t>
      </w:r>
      <w:r w:rsidR="009351E5">
        <w:rPr>
          <w:color w:val="3C3C3C"/>
          <w:sz w:val="20"/>
          <w:szCs w:val="20"/>
        </w:rPr>
        <w:t>Or</w:t>
      </w:r>
      <w:r w:rsidR="00A15D21">
        <w:rPr>
          <w:color w:val="3C3C3C"/>
          <w:sz w:val="20"/>
          <w:szCs w:val="20"/>
        </w:rPr>
        <w:t>ganización Internacional de Directivos de Capital Humano (DCH)</w:t>
      </w:r>
      <w:r w:rsidR="00787297">
        <w:rPr>
          <w:color w:val="3C3C3C"/>
          <w:sz w:val="20"/>
          <w:szCs w:val="20"/>
        </w:rPr>
        <w:t xml:space="preserve">, </w:t>
      </w:r>
      <w:r w:rsidR="00A15D21">
        <w:rPr>
          <w:color w:val="3C3C3C"/>
          <w:sz w:val="20"/>
          <w:szCs w:val="20"/>
        </w:rPr>
        <w:t>Juan Carlos Pérez Espinosa</w:t>
      </w:r>
      <w:r w:rsidR="00787297">
        <w:rPr>
          <w:color w:val="3C3C3C"/>
          <w:sz w:val="20"/>
          <w:szCs w:val="20"/>
        </w:rPr>
        <w:t xml:space="preserve">, moderará la </w:t>
      </w:r>
      <w:r w:rsidR="00787297" w:rsidRPr="00787297">
        <w:rPr>
          <w:color w:val="3C3C3C"/>
          <w:sz w:val="20"/>
          <w:szCs w:val="20"/>
        </w:rPr>
        <w:t>mesa redonda ‘</w:t>
      </w:r>
      <w:r w:rsidR="009351E5" w:rsidRPr="009351E5">
        <w:rPr>
          <w:b/>
          <w:color w:val="3C3C3C"/>
          <w:sz w:val="20"/>
          <w:szCs w:val="20"/>
        </w:rPr>
        <w:t xml:space="preserve">Retos y </w:t>
      </w:r>
      <w:r w:rsidR="00AA271C">
        <w:rPr>
          <w:b/>
          <w:color w:val="3C3C3C"/>
          <w:sz w:val="20"/>
          <w:szCs w:val="20"/>
        </w:rPr>
        <w:t>O</w:t>
      </w:r>
      <w:r w:rsidR="009351E5" w:rsidRPr="009351E5">
        <w:rPr>
          <w:b/>
          <w:color w:val="3C3C3C"/>
          <w:sz w:val="20"/>
          <w:szCs w:val="20"/>
        </w:rPr>
        <w:t xml:space="preserve">portunidades en Talento </w:t>
      </w:r>
      <w:r w:rsidR="00AA271C">
        <w:rPr>
          <w:b/>
          <w:color w:val="3C3C3C"/>
          <w:sz w:val="20"/>
          <w:szCs w:val="20"/>
        </w:rPr>
        <w:t>D</w:t>
      </w:r>
      <w:r w:rsidR="009351E5" w:rsidRPr="009351E5">
        <w:rPr>
          <w:b/>
          <w:color w:val="3C3C3C"/>
          <w:sz w:val="20"/>
          <w:szCs w:val="20"/>
        </w:rPr>
        <w:t>igital</w:t>
      </w:r>
      <w:r>
        <w:rPr>
          <w:b/>
          <w:color w:val="3C3C3C"/>
          <w:sz w:val="20"/>
          <w:szCs w:val="20"/>
        </w:rPr>
        <w:t>,</w:t>
      </w:r>
      <w:r w:rsidR="009351E5" w:rsidRPr="009351E5">
        <w:rPr>
          <w:b/>
          <w:color w:val="3C3C3C"/>
          <w:sz w:val="20"/>
          <w:szCs w:val="20"/>
        </w:rPr>
        <w:t xml:space="preserve"> en el </w:t>
      </w:r>
      <w:r w:rsidR="00AA271C">
        <w:rPr>
          <w:b/>
          <w:color w:val="3C3C3C"/>
          <w:sz w:val="20"/>
          <w:szCs w:val="20"/>
        </w:rPr>
        <w:t>N</w:t>
      </w:r>
      <w:r w:rsidR="009351E5" w:rsidRPr="009351E5">
        <w:rPr>
          <w:b/>
          <w:color w:val="3C3C3C"/>
          <w:sz w:val="20"/>
          <w:szCs w:val="20"/>
        </w:rPr>
        <w:t xml:space="preserve">uevo </w:t>
      </w:r>
      <w:r w:rsidR="00AA271C">
        <w:rPr>
          <w:b/>
          <w:color w:val="3C3C3C"/>
          <w:sz w:val="20"/>
          <w:szCs w:val="20"/>
        </w:rPr>
        <w:t>C</w:t>
      </w:r>
      <w:r w:rsidR="009351E5" w:rsidRPr="009351E5">
        <w:rPr>
          <w:b/>
          <w:color w:val="3C3C3C"/>
          <w:sz w:val="20"/>
          <w:szCs w:val="20"/>
        </w:rPr>
        <w:t>ontexto</w:t>
      </w:r>
      <w:r w:rsidR="00787297" w:rsidRPr="00787297">
        <w:rPr>
          <w:b/>
          <w:color w:val="3C3C3C"/>
          <w:sz w:val="20"/>
          <w:szCs w:val="20"/>
        </w:rPr>
        <w:t>’</w:t>
      </w:r>
      <w:r w:rsidR="00787297">
        <w:rPr>
          <w:color w:val="3C3C3C"/>
          <w:sz w:val="20"/>
          <w:szCs w:val="20"/>
        </w:rPr>
        <w:t xml:space="preserve">, en la que participarán el </w:t>
      </w:r>
      <w:r>
        <w:rPr>
          <w:color w:val="3C3C3C"/>
          <w:sz w:val="20"/>
          <w:szCs w:val="20"/>
        </w:rPr>
        <w:t>D</w:t>
      </w:r>
      <w:r w:rsidR="00787297" w:rsidRPr="00787297">
        <w:rPr>
          <w:color w:val="3C3C3C"/>
          <w:sz w:val="20"/>
          <w:szCs w:val="20"/>
        </w:rPr>
        <w:t xml:space="preserve">irector Técnico Comercial </w:t>
      </w:r>
      <w:r>
        <w:rPr>
          <w:color w:val="3C3C3C"/>
          <w:sz w:val="20"/>
          <w:szCs w:val="20"/>
        </w:rPr>
        <w:t xml:space="preserve">de </w:t>
      </w:r>
      <w:r w:rsidR="00787297" w:rsidRPr="00787297">
        <w:rPr>
          <w:color w:val="3C3C3C"/>
          <w:sz w:val="20"/>
          <w:szCs w:val="20"/>
        </w:rPr>
        <w:t>Servicios Auxiliares</w:t>
      </w:r>
      <w:r w:rsidR="00787297">
        <w:rPr>
          <w:color w:val="3C3C3C"/>
          <w:sz w:val="20"/>
          <w:szCs w:val="20"/>
        </w:rPr>
        <w:t xml:space="preserve"> de G</w:t>
      </w:r>
      <w:r w:rsidR="00787297" w:rsidRPr="00787297">
        <w:rPr>
          <w:color w:val="3C3C3C"/>
          <w:sz w:val="20"/>
          <w:szCs w:val="20"/>
        </w:rPr>
        <w:t xml:space="preserve">rupo </w:t>
      </w:r>
      <w:proofErr w:type="spellStart"/>
      <w:r w:rsidR="00787297">
        <w:rPr>
          <w:color w:val="3C3C3C"/>
          <w:sz w:val="20"/>
          <w:szCs w:val="20"/>
        </w:rPr>
        <w:t>E</w:t>
      </w:r>
      <w:r w:rsidR="00787297" w:rsidRPr="00787297">
        <w:rPr>
          <w:color w:val="3C3C3C"/>
          <w:sz w:val="20"/>
          <w:szCs w:val="20"/>
        </w:rPr>
        <w:t>ulen</w:t>
      </w:r>
      <w:proofErr w:type="spellEnd"/>
      <w:r w:rsidR="00787297">
        <w:rPr>
          <w:color w:val="3C3C3C"/>
          <w:sz w:val="20"/>
          <w:szCs w:val="20"/>
        </w:rPr>
        <w:t xml:space="preserve">, </w:t>
      </w:r>
      <w:r w:rsidR="00787297" w:rsidRPr="00787297">
        <w:rPr>
          <w:color w:val="3C3C3C"/>
          <w:sz w:val="20"/>
          <w:szCs w:val="20"/>
        </w:rPr>
        <w:t>Guillermo Pérez</w:t>
      </w:r>
      <w:r>
        <w:rPr>
          <w:color w:val="3C3C3C"/>
          <w:sz w:val="20"/>
          <w:szCs w:val="20"/>
        </w:rPr>
        <w:t>;</w:t>
      </w:r>
      <w:r w:rsidR="00787297">
        <w:rPr>
          <w:color w:val="3C3C3C"/>
          <w:sz w:val="20"/>
          <w:szCs w:val="20"/>
        </w:rPr>
        <w:t xml:space="preserve"> </w:t>
      </w:r>
      <w:r w:rsidR="009351E5">
        <w:rPr>
          <w:color w:val="3C3C3C"/>
          <w:sz w:val="20"/>
          <w:szCs w:val="20"/>
        </w:rPr>
        <w:t xml:space="preserve">el </w:t>
      </w:r>
      <w:proofErr w:type="gramStart"/>
      <w:r>
        <w:rPr>
          <w:color w:val="3C3C3C"/>
          <w:sz w:val="20"/>
          <w:szCs w:val="20"/>
        </w:rPr>
        <w:t>P</w:t>
      </w:r>
      <w:r w:rsidR="009351E5" w:rsidRPr="009351E5">
        <w:rPr>
          <w:color w:val="3C3C3C"/>
          <w:sz w:val="20"/>
          <w:szCs w:val="20"/>
        </w:rPr>
        <w:t>residente</w:t>
      </w:r>
      <w:proofErr w:type="gramEnd"/>
      <w:r w:rsidR="009351E5" w:rsidRPr="009351E5">
        <w:rPr>
          <w:color w:val="3C3C3C"/>
          <w:sz w:val="20"/>
          <w:szCs w:val="20"/>
        </w:rPr>
        <w:t xml:space="preserve"> &amp; CEO</w:t>
      </w:r>
      <w:r w:rsidR="009351E5">
        <w:rPr>
          <w:color w:val="3C3C3C"/>
          <w:sz w:val="20"/>
          <w:szCs w:val="20"/>
        </w:rPr>
        <w:t xml:space="preserve"> de</w:t>
      </w:r>
      <w:r w:rsidR="009351E5" w:rsidRPr="009351E5">
        <w:rPr>
          <w:color w:val="3C3C3C"/>
          <w:sz w:val="20"/>
          <w:szCs w:val="20"/>
        </w:rPr>
        <w:t xml:space="preserve"> MBIT SCHOOL</w:t>
      </w:r>
      <w:r w:rsidR="009351E5">
        <w:rPr>
          <w:color w:val="3C3C3C"/>
          <w:sz w:val="20"/>
          <w:szCs w:val="20"/>
        </w:rPr>
        <w:t xml:space="preserve">, </w:t>
      </w:r>
      <w:r w:rsidR="009351E5" w:rsidRPr="009351E5">
        <w:rPr>
          <w:color w:val="3C3C3C"/>
          <w:sz w:val="20"/>
          <w:szCs w:val="20"/>
        </w:rPr>
        <w:t>Enrique Serrano</w:t>
      </w:r>
      <w:r w:rsidR="008D0723">
        <w:rPr>
          <w:color w:val="3C3C3C"/>
          <w:sz w:val="20"/>
          <w:szCs w:val="20"/>
        </w:rPr>
        <w:t xml:space="preserve"> y</w:t>
      </w:r>
      <w:r w:rsidR="009351E5">
        <w:rPr>
          <w:color w:val="3C3C3C"/>
          <w:sz w:val="20"/>
          <w:szCs w:val="20"/>
        </w:rPr>
        <w:t xml:space="preserve"> la d</w:t>
      </w:r>
      <w:r w:rsidR="009351E5" w:rsidRPr="009351E5">
        <w:rPr>
          <w:color w:val="3C3C3C"/>
          <w:sz w:val="20"/>
          <w:szCs w:val="20"/>
        </w:rPr>
        <w:t>irectora General</w:t>
      </w:r>
      <w:r w:rsidR="009351E5">
        <w:rPr>
          <w:color w:val="3C3C3C"/>
          <w:sz w:val="20"/>
          <w:szCs w:val="20"/>
        </w:rPr>
        <w:t xml:space="preserve"> de </w:t>
      </w:r>
      <w:r w:rsidR="009351E5" w:rsidRPr="009351E5">
        <w:rPr>
          <w:color w:val="3C3C3C"/>
          <w:sz w:val="20"/>
          <w:szCs w:val="20"/>
        </w:rPr>
        <w:t>BEJOB S</w:t>
      </w:r>
      <w:r>
        <w:rPr>
          <w:color w:val="3C3C3C"/>
          <w:sz w:val="20"/>
          <w:szCs w:val="20"/>
        </w:rPr>
        <w:t>antillana Formación</w:t>
      </w:r>
      <w:r w:rsidR="009351E5">
        <w:rPr>
          <w:color w:val="3C3C3C"/>
          <w:sz w:val="20"/>
          <w:szCs w:val="20"/>
        </w:rPr>
        <w:t xml:space="preserve">, </w:t>
      </w:r>
      <w:r w:rsidR="009351E5" w:rsidRPr="009351E5">
        <w:rPr>
          <w:color w:val="3C3C3C"/>
          <w:sz w:val="20"/>
          <w:szCs w:val="20"/>
        </w:rPr>
        <w:t>Mariola García Arellano</w:t>
      </w:r>
      <w:r w:rsidR="008D0723">
        <w:rPr>
          <w:color w:val="3C3C3C"/>
          <w:sz w:val="20"/>
          <w:szCs w:val="20"/>
        </w:rPr>
        <w:t>.</w:t>
      </w:r>
    </w:p>
    <w:p w14:paraId="259790EF" w14:textId="429FE8D5" w:rsidR="009351E5" w:rsidRDefault="009351E5" w:rsidP="009351E5">
      <w:pPr>
        <w:jc w:val="both"/>
        <w:rPr>
          <w:color w:val="3C3C3C"/>
          <w:sz w:val="20"/>
          <w:szCs w:val="20"/>
        </w:rPr>
      </w:pPr>
    </w:p>
    <w:p w14:paraId="0BB3FC36" w14:textId="0502259E" w:rsidR="009351E5" w:rsidRDefault="00CD25CA" w:rsidP="009351E5">
      <w:pPr>
        <w:jc w:val="both"/>
        <w:rPr>
          <w:color w:val="3C3C3C"/>
          <w:sz w:val="20"/>
          <w:szCs w:val="20"/>
        </w:rPr>
      </w:pPr>
      <w:r>
        <w:rPr>
          <w:color w:val="3C3C3C"/>
          <w:sz w:val="20"/>
          <w:szCs w:val="20"/>
        </w:rPr>
        <w:t xml:space="preserve">La jornada también </w:t>
      </w:r>
      <w:r w:rsidR="009351E5">
        <w:rPr>
          <w:color w:val="3C3C3C"/>
          <w:sz w:val="20"/>
          <w:szCs w:val="20"/>
        </w:rPr>
        <w:t xml:space="preserve">contará con la presencia de la directora de la Fundación ISEAK, </w:t>
      </w:r>
      <w:r>
        <w:rPr>
          <w:color w:val="3C3C3C"/>
          <w:sz w:val="20"/>
          <w:szCs w:val="20"/>
        </w:rPr>
        <w:t xml:space="preserve">Sara de la Rica, </w:t>
      </w:r>
      <w:r w:rsidR="009351E5">
        <w:rPr>
          <w:color w:val="3C3C3C"/>
          <w:sz w:val="20"/>
          <w:szCs w:val="20"/>
        </w:rPr>
        <w:t xml:space="preserve">que </w:t>
      </w:r>
      <w:r w:rsidR="008C24DC">
        <w:rPr>
          <w:color w:val="3C3C3C"/>
          <w:sz w:val="20"/>
          <w:szCs w:val="20"/>
        </w:rPr>
        <w:t>es</w:t>
      </w:r>
      <w:r w:rsidR="009351E5">
        <w:rPr>
          <w:color w:val="3C3C3C"/>
          <w:sz w:val="20"/>
          <w:szCs w:val="20"/>
        </w:rPr>
        <w:t xml:space="preserve"> un</w:t>
      </w:r>
      <w:r w:rsidR="009351E5" w:rsidRPr="009351E5">
        <w:rPr>
          <w:color w:val="3C3C3C"/>
          <w:sz w:val="20"/>
          <w:szCs w:val="20"/>
        </w:rPr>
        <w:t xml:space="preserve"> referente para la toma de decisiones de ámbito económico y social</w:t>
      </w:r>
      <w:r w:rsidR="00C546A4">
        <w:rPr>
          <w:color w:val="3C3C3C"/>
          <w:sz w:val="20"/>
          <w:szCs w:val="20"/>
        </w:rPr>
        <w:t>.</w:t>
      </w:r>
      <w:r w:rsidR="008C24DC">
        <w:rPr>
          <w:color w:val="3C3C3C"/>
          <w:sz w:val="20"/>
          <w:szCs w:val="20"/>
        </w:rPr>
        <w:t xml:space="preserve"> </w:t>
      </w:r>
      <w:r w:rsidR="00C546A4">
        <w:rPr>
          <w:color w:val="3C3C3C"/>
          <w:sz w:val="20"/>
          <w:szCs w:val="20"/>
        </w:rPr>
        <w:t>De la Rica</w:t>
      </w:r>
      <w:r w:rsidR="009351E5" w:rsidRPr="009351E5">
        <w:rPr>
          <w:color w:val="3C3C3C"/>
          <w:sz w:val="20"/>
          <w:szCs w:val="20"/>
        </w:rPr>
        <w:t xml:space="preserve"> </w:t>
      </w:r>
      <w:r>
        <w:rPr>
          <w:color w:val="3C3C3C"/>
          <w:sz w:val="20"/>
          <w:szCs w:val="20"/>
        </w:rPr>
        <w:t>abordará la cuestión de</w:t>
      </w:r>
      <w:r w:rsidR="00B129E2" w:rsidRPr="00B129E2">
        <w:rPr>
          <w:color w:val="3C3C3C"/>
          <w:sz w:val="20"/>
          <w:szCs w:val="20"/>
        </w:rPr>
        <w:t>l reto de la Innovación ante la Automatización</w:t>
      </w:r>
      <w:r w:rsidR="009351E5" w:rsidRPr="009351E5">
        <w:rPr>
          <w:color w:val="3C3C3C"/>
          <w:sz w:val="20"/>
          <w:szCs w:val="20"/>
        </w:rPr>
        <w:t>.</w:t>
      </w:r>
    </w:p>
    <w:p w14:paraId="127A8FD9" w14:textId="02ED2E3C" w:rsidR="001C780D" w:rsidRDefault="001C780D" w:rsidP="009351E5">
      <w:pPr>
        <w:jc w:val="both"/>
        <w:rPr>
          <w:color w:val="3C3C3C"/>
          <w:sz w:val="20"/>
          <w:szCs w:val="20"/>
        </w:rPr>
      </w:pPr>
    </w:p>
    <w:p w14:paraId="60136253" w14:textId="77777777" w:rsidR="001C780D" w:rsidRDefault="001C780D" w:rsidP="009351E5">
      <w:pPr>
        <w:jc w:val="both"/>
        <w:rPr>
          <w:color w:val="3C3C3C"/>
          <w:sz w:val="20"/>
          <w:szCs w:val="20"/>
        </w:rPr>
      </w:pPr>
    </w:p>
    <w:p w14:paraId="0CE9C000" w14:textId="62B002A3" w:rsidR="006738FE" w:rsidRDefault="006738FE" w:rsidP="00BA2FFE">
      <w:pPr>
        <w:jc w:val="both"/>
        <w:rPr>
          <w:b/>
          <w:bCs/>
          <w:color w:val="3C3C3C"/>
          <w:sz w:val="20"/>
          <w:szCs w:val="20"/>
        </w:rPr>
      </w:pPr>
      <w:r w:rsidRPr="006738FE">
        <w:rPr>
          <w:b/>
          <w:bCs/>
          <w:color w:val="3C3C3C"/>
          <w:sz w:val="20"/>
          <w:szCs w:val="20"/>
        </w:rPr>
        <w:t xml:space="preserve">Digital </w:t>
      </w:r>
      <w:proofErr w:type="spellStart"/>
      <w:r w:rsidRPr="006738FE">
        <w:rPr>
          <w:b/>
          <w:bCs/>
          <w:color w:val="3C3C3C"/>
          <w:sz w:val="20"/>
          <w:szCs w:val="20"/>
        </w:rPr>
        <w:t>Skills</w:t>
      </w:r>
      <w:proofErr w:type="spellEnd"/>
      <w:r w:rsidRPr="006738FE">
        <w:rPr>
          <w:b/>
          <w:bCs/>
          <w:color w:val="3C3C3C"/>
          <w:sz w:val="20"/>
          <w:szCs w:val="20"/>
        </w:rPr>
        <w:t xml:space="preserve"> </w:t>
      </w:r>
      <w:proofErr w:type="spellStart"/>
      <w:r w:rsidRPr="006738FE">
        <w:rPr>
          <w:b/>
          <w:bCs/>
          <w:color w:val="3C3C3C"/>
          <w:sz w:val="20"/>
          <w:szCs w:val="20"/>
        </w:rPr>
        <w:t>Awards</w:t>
      </w:r>
      <w:proofErr w:type="spellEnd"/>
      <w:r w:rsidRPr="006738FE">
        <w:rPr>
          <w:b/>
          <w:bCs/>
          <w:color w:val="3C3C3C"/>
          <w:sz w:val="20"/>
          <w:szCs w:val="20"/>
        </w:rPr>
        <w:t xml:space="preserve"> Spain 2020</w:t>
      </w:r>
    </w:p>
    <w:p w14:paraId="15621B0F" w14:textId="77777777" w:rsidR="001C780D" w:rsidRPr="006738FE" w:rsidRDefault="001C780D" w:rsidP="00BA2FFE">
      <w:pPr>
        <w:jc w:val="both"/>
        <w:rPr>
          <w:b/>
          <w:bCs/>
          <w:color w:val="3C3C3C"/>
          <w:sz w:val="20"/>
          <w:szCs w:val="20"/>
        </w:rPr>
      </w:pPr>
    </w:p>
    <w:p w14:paraId="12DF89C3" w14:textId="4CDE42FD" w:rsidR="00787297" w:rsidRPr="009351E5" w:rsidRDefault="00C1715C" w:rsidP="00BA2FFE">
      <w:pPr>
        <w:jc w:val="both"/>
        <w:rPr>
          <w:color w:val="3C3C3C"/>
          <w:sz w:val="20"/>
          <w:szCs w:val="20"/>
        </w:rPr>
      </w:pPr>
      <w:r>
        <w:rPr>
          <w:color w:val="3C3C3C"/>
          <w:sz w:val="20"/>
          <w:szCs w:val="20"/>
        </w:rPr>
        <w:t>Por último</w:t>
      </w:r>
      <w:r w:rsidR="00787297">
        <w:rPr>
          <w:color w:val="3C3C3C"/>
          <w:sz w:val="20"/>
          <w:szCs w:val="20"/>
        </w:rPr>
        <w:t xml:space="preserve">, se </w:t>
      </w:r>
      <w:r w:rsidR="0010553B">
        <w:rPr>
          <w:color w:val="3C3C3C"/>
          <w:sz w:val="20"/>
          <w:szCs w:val="20"/>
        </w:rPr>
        <w:t>conocer</w:t>
      </w:r>
      <w:r w:rsidR="00C546A4">
        <w:rPr>
          <w:color w:val="3C3C3C"/>
          <w:sz w:val="20"/>
          <w:szCs w:val="20"/>
        </w:rPr>
        <w:t>án</w:t>
      </w:r>
      <w:r w:rsidR="0010553B">
        <w:rPr>
          <w:color w:val="3C3C3C"/>
          <w:sz w:val="20"/>
          <w:szCs w:val="20"/>
        </w:rPr>
        <w:t xml:space="preserve"> los ganadores de </w:t>
      </w:r>
      <w:r w:rsidR="00787297">
        <w:rPr>
          <w:color w:val="3C3C3C"/>
          <w:sz w:val="20"/>
          <w:szCs w:val="20"/>
        </w:rPr>
        <w:t xml:space="preserve">la segunda </w:t>
      </w:r>
      <w:r w:rsidR="00787297" w:rsidRPr="00003194">
        <w:rPr>
          <w:color w:val="3C3C3C"/>
          <w:sz w:val="20"/>
          <w:szCs w:val="20"/>
        </w:rPr>
        <w:t xml:space="preserve">edición de </w:t>
      </w:r>
      <w:r w:rsidR="00787297">
        <w:rPr>
          <w:color w:val="3C3C3C"/>
          <w:sz w:val="20"/>
          <w:szCs w:val="20"/>
        </w:rPr>
        <w:t>los ‘</w:t>
      </w:r>
      <w:r w:rsidR="00787297" w:rsidRPr="00003194">
        <w:rPr>
          <w:color w:val="3C3C3C"/>
          <w:sz w:val="20"/>
          <w:szCs w:val="20"/>
        </w:rPr>
        <w:t>D</w:t>
      </w:r>
      <w:r w:rsidR="00787297">
        <w:rPr>
          <w:color w:val="3C3C3C"/>
          <w:sz w:val="20"/>
          <w:szCs w:val="20"/>
        </w:rPr>
        <w:t xml:space="preserve">igital </w:t>
      </w:r>
      <w:proofErr w:type="spellStart"/>
      <w:r w:rsidR="00787297">
        <w:rPr>
          <w:color w:val="3C3C3C"/>
          <w:sz w:val="20"/>
          <w:szCs w:val="20"/>
        </w:rPr>
        <w:t>Skills</w:t>
      </w:r>
      <w:proofErr w:type="spellEnd"/>
      <w:r w:rsidR="00787297">
        <w:rPr>
          <w:color w:val="3C3C3C"/>
          <w:sz w:val="20"/>
          <w:szCs w:val="20"/>
        </w:rPr>
        <w:t xml:space="preserve"> </w:t>
      </w:r>
      <w:proofErr w:type="spellStart"/>
      <w:r w:rsidR="00787297">
        <w:rPr>
          <w:color w:val="3C3C3C"/>
          <w:sz w:val="20"/>
          <w:szCs w:val="20"/>
        </w:rPr>
        <w:t>Awards</w:t>
      </w:r>
      <w:proofErr w:type="spellEnd"/>
      <w:r w:rsidR="00787297">
        <w:rPr>
          <w:color w:val="3C3C3C"/>
          <w:sz w:val="20"/>
          <w:szCs w:val="20"/>
        </w:rPr>
        <w:t xml:space="preserve"> Spain 20</w:t>
      </w:r>
      <w:r w:rsidR="009351E5">
        <w:rPr>
          <w:color w:val="3C3C3C"/>
          <w:sz w:val="20"/>
          <w:szCs w:val="20"/>
        </w:rPr>
        <w:t>20</w:t>
      </w:r>
      <w:r w:rsidR="00B258D2">
        <w:rPr>
          <w:color w:val="3C3C3C"/>
          <w:sz w:val="20"/>
          <w:szCs w:val="20"/>
        </w:rPr>
        <w:t xml:space="preserve">, </w:t>
      </w:r>
      <w:r w:rsidR="00B258D2" w:rsidRPr="00B258D2">
        <w:rPr>
          <w:color w:val="3C3C3C"/>
          <w:sz w:val="20"/>
          <w:szCs w:val="20"/>
        </w:rPr>
        <w:t xml:space="preserve">en el marco de la ‘Digital </w:t>
      </w:r>
      <w:proofErr w:type="spellStart"/>
      <w:r w:rsidR="00B258D2" w:rsidRPr="00B258D2">
        <w:rPr>
          <w:color w:val="3C3C3C"/>
          <w:sz w:val="20"/>
          <w:szCs w:val="20"/>
        </w:rPr>
        <w:t>Skills</w:t>
      </w:r>
      <w:proofErr w:type="spellEnd"/>
      <w:r w:rsidR="00B258D2" w:rsidRPr="00B258D2">
        <w:rPr>
          <w:color w:val="3C3C3C"/>
          <w:sz w:val="20"/>
          <w:szCs w:val="20"/>
        </w:rPr>
        <w:t xml:space="preserve"> and Jobs </w:t>
      </w:r>
      <w:proofErr w:type="spellStart"/>
      <w:r w:rsidR="00B258D2" w:rsidRPr="00B258D2">
        <w:rPr>
          <w:color w:val="3C3C3C"/>
          <w:sz w:val="20"/>
          <w:szCs w:val="20"/>
        </w:rPr>
        <w:t>Coalition</w:t>
      </w:r>
      <w:proofErr w:type="spellEnd"/>
      <w:r w:rsidR="00B258D2" w:rsidRPr="00B258D2">
        <w:rPr>
          <w:color w:val="3C3C3C"/>
          <w:sz w:val="20"/>
          <w:szCs w:val="20"/>
        </w:rPr>
        <w:t>’ de la Comisión Europea</w:t>
      </w:r>
      <w:r w:rsidR="0010553B">
        <w:rPr>
          <w:color w:val="3C3C3C"/>
          <w:sz w:val="20"/>
          <w:szCs w:val="20"/>
        </w:rPr>
        <w:t>, que</w:t>
      </w:r>
      <w:r w:rsidR="00B258D2">
        <w:rPr>
          <w:color w:val="3C3C3C"/>
          <w:sz w:val="20"/>
          <w:szCs w:val="20"/>
        </w:rPr>
        <w:t xml:space="preserve"> </w:t>
      </w:r>
      <w:r w:rsidR="00A1740A">
        <w:rPr>
          <w:color w:val="3C3C3C"/>
          <w:sz w:val="20"/>
          <w:szCs w:val="20"/>
        </w:rPr>
        <w:t>correrá</w:t>
      </w:r>
      <w:r w:rsidR="00B258D2">
        <w:rPr>
          <w:color w:val="3C3C3C"/>
          <w:sz w:val="20"/>
          <w:szCs w:val="20"/>
        </w:rPr>
        <w:t xml:space="preserve"> a cargo </w:t>
      </w:r>
      <w:r w:rsidR="00B258D2" w:rsidRPr="006738FE">
        <w:rPr>
          <w:color w:val="3C3C3C"/>
          <w:sz w:val="20"/>
          <w:szCs w:val="20"/>
        </w:rPr>
        <w:t>de</w:t>
      </w:r>
      <w:r w:rsidR="00787297" w:rsidRPr="006738FE">
        <w:rPr>
          <w:color w:val="3C3C3C"/>
          <w:sz w:val="20"/>
          <w:szCs w:val="20"/>
        </w:rPr>
        <w:t xml:space="preserve"> </w:t>
      </w:r>
      <w:r w:rsidR="00FF0E24" w:rsidRPr="006738FE">
        <w:rPr>
          <w:color w:val="3C3C3C"/>
          <w:sz w:val="20"/>
          <w:szCs w:val="20"/>
        </w:rPr>
        <w:t>Jochen Müller</w:t>
      </w:r>
      <w:r w:rsidR="009351E5" w:rsidRPr="006738FE">
        <w:rPr>
          <w:color w:val="3C3C3C"/>
          <w:sz w:val="20"/>
          <w:szCs w:val="20"/>
        </w:rPr>
        <w:t>,</w:t>
      </w:r>
      <w:r w:rsidR="0067766A" w:rsidRPr="006738FE">
        <w:rPr>
          <w:color w:val="3C3C3C"/>
          <w:sz w:val="20"/>
          <w:szCs w:val="20"/>
        </w:rPr>
        <w:t xml:space="preserve"> </w:t>
      </w:r>
      <w:proofErr w:type="spellStart"/>
      <w:r w:rsidR="0067766A" w:rsidRPr="006738FE">
        <w:rPr>
          <w:color w:val="3C3C3C"/>
          <w:sz w:val="20"/>
          <w:szCs w:val="20"/>
        </w:rPr>
        <w:t>Deputy</w:t>
      </w:r>
      <w:proofErr w:type="spellEnd"/>
      <w:r w:rsidR="0067766A" w:rsidRPr="006738FE">
        <w:rPr>
          <w:color w:val="3C3C3C"/>
          <w:sz w:val="20"/>
          <w:szCs w:val="20"/>
        </w:rPr>
        <w:t xml:space="preserve"> Head </w:t>
      </w:r>
      <w:proofErr w:type="spellStart"/>
      <w:r w:rsidR="0067766A" w:rsidRPr="006738FE">
        <w:rPr>
          <w:color w:val="3C3C3C"/>
          <w:sz w:val="20"/>
          <w:szCs w:val="20"/>
        </w:rPr>
        <w:t>of</w:t>
      </w:r>
      <w:proofErr w:type="spellEnd"/>
      <w:r w:rsidR="0067766A" w:rsidRPr="006738FE">
        <w:rPr>
          <w:color w:val="3C3C3C"/>
          <w:sz w:val="20"/>
          <w:szCs w:val="20"/>
        </w:rPr>
        <w:t xml:space="preserve"> </w:t>
      </w:r>
      <w:proofErr w:type="spellStart"/>
      <w:r w:rsidR="0067766A" w:rsidRPr="006738FE">
        <w:rPr>
          <w:color w:val="3C3C3C"/>
          <w:sz w:val="20"/>
          <w:szCs w:val="20"/>
        </w:rPr>
        <w:t>Representation</w:t>
      </w:r>
      <w:proofErr w:type="spellEnd"/>
      <w:r w:rsidR="0067766A" w:rsidRPr="006738FE">
        <w:rPr>
          <w:color w:val="3C3C3C"/>
          <w:sz w:val="20"/>
          <w:szCs w:val="20"/>
        </w:rPr>
        <w:t xml:space="preserve"> </w:t>
      </w:r>
      <w:r w:rsidR="0025661A">
        <w:rPr>
          <w:color w:val="3C3C3C"/>
          <w:sz w:val="20"/>
          <w:szCs w:val="20"/>
        </w:rPr>
        <w:t>de la Comisión Europea.</w:t>
      </w:r>
      <w:r w:rsidR="00B258D2" w:rsidRPr="009351E5">
        <w:rPr>
          <w:color w:val="3C3C3C"/>
          <w:sz w:val="20"/>
          <w:szCs w:val="20"/>
        </w:rPr>
        <w:t xml:space="preserve"> </w:t>
      </w:r>
    </w:p>
    <w:p w14:paraId="6C59D9AD" w14:textId="77777777" w:rsidR="00542861" w:rsidRPr="009351E5" w:rsidRDefault="00542861" w:rsidP="00BA2FFE">
      <w:pPr>
        <w:jc w:val="both"/>
        <w:rPr>
          <w:color w:val="3C3C3C"/>
          <w:sz w:val="20"/>
          <w:szCs w:val="20"/>
        </w:rPr>
      </w:pPr>
    </w:p>
    <w:p w14:paraId="7118027B" w14:textId="3B28D8CC" w:rsidR="00787297" w:rsidRDefault="009351E5" w:rsidP="00BA2FFE">
      <w:pPr>
        <w:jc w:val="both"/>
        <w:rPr>
          <w:color w:val="3C3C3C"/>
          <w:sz w:val="20"/>
          <w:szCs w:val="20"/>
        </w:rPr>
      </w:pPr>
      <w:r w:rsidRPr="009351E5">
        <w:rPr>
          <w:color w:val="3C3C3C"/>
          <w:sz w:val="20"/>
          <w:szCs w:val="20"/>
        </w:rPr>
        <w:t xml:space="preserve">Estos galardones van dirigidos a las mejores experiencias </w:t>
      </w:r>
      <w:r w:rsidR="00325269">
        <w:rPr>
          <w:color w:val="3C3C3C"/>
          <w:sz w:val="20"/>
          <w:szCs w:val="20"/>
        </w:rPr>
        <w:t xml:space="preserve">desarrolladas por las empresas, </w:t>
      </w:r>
      <w:r w:rsidRPr="009351E5">
        <w:rPr>
          <w:color w:val="3C3C3C"/>
          <w:sz w:val="20"/>
          <w:szCs w:val="20"/>
        </w:rPr>
        <w:t>en el campo del desarrollo del talento habilitador en competencias digitales para la sociedad, los profesionales, la educación, las mujeres y niñas, en la inclusión y la formación profesional.</w:t>
      </w:r>
    </w:p>
    <w:p w14:paraId="05900593" w14:textId="77777777" w:rsidR="00257716" w:rsidRDefault="00257716" w:rsidP="00BA2FFE">
      <w:pPr>
        <w:jc w:val="both"/>
        <w:rPr>
          <w:color w:val="3C3C3C"/>
          <w:sz w:val="20"/>
          <w:szCs w:val="20"/>
        </w:rPr>
      </w:pPr>
    </w:p>
    <w:p w14:paraId="20B7BB71" w14:textId="05A554DF" w:rsidR="00787297" w:rsidRDefault="00787297" w:rsidP="00BA2FFE">
      <w:pPr>
        <w:jc w:val="both"/>
        <w:rPr>
          <w:color w:val="3C3C3C"/>
          <w:sz w:val="20"/>
          <w:szCs w:val="20"/>
        </w:rPr>
      </w:pPr>
      <w:r w:rsidRPr="00787297">
        <w:rPr>
          <w:color w:val="3C3C3C"/>
          <w:sz w:val="20"/>
          <w:szCs w:val="20"/>
        </w:rPr>
        <w:t xml:space="preserve">Desde el lanzamiento de la convocatoria el pasado mes de abril, las categorías más solicitadas para participar han sido </w:t>
      </w:r>
      <w:r w:rsidRPr="00325269">
        <w:rPr>
          <w:bCs/>
          <w:color w:val="3C3C3C"/>
          <w:sz w:val="20"/>
          <w:szCs w:val="20"/>
        </w:rPr>
        <w:t>‘</w:t>
      </w:r>
      <w:r w:rsidR="00325269">
        <w:rPr>
          <w:bCs/>
          <w:color w:val="3C3C3C"/>
          <w:sz w:val="20"/>
          <w:szCs w:val="20"/>
        </w:rPr>
        <w:t>C</w:t>
      </w:r>
      <w:r w:rsidRPr="00325269">
        <w:rPr>
          <w:bCs/>
          <w:color w:val="3C3C3C"/>
          <w:sz w:val="20"/>
          <w:szCs w:val="20"/>
        </w:rPr>
        <w:t xml:space="preserve">ompetencias </w:t>
      </w:r>
      <w:r w:rsidR="00325269">
        <w:rPr>
          <w:bCs/>
          <w:color w:val="3C3C3C"/>
          <w:sz w:val="20"/>
          <w:szCs w:val="20"/>
        </w:rPr>
        <w:t>D</w:t>
      </w:r>
      <w:r w:rsidRPr="00325269">
        <w:rPr>
          <w:bCs/>
          <w:color w:val="3C3C3C"/>
          <w:sz w:val="20"/>
          <w:szCs w:val="20"/>
        </w:rPr>
        <w:t xml:space="preserve">igitales en la </w:t>
      </w:r>
      <w:r w:rsidR="00325269">
        <w:rPr>
          <w:bCs/>
          <w:color w:val="3C3C3C"/>
          <w:sz w:val="20"/>
          <w:szCs w:val="20"/>
        </w:rPr>
        <w:t>E</w:t>
      </w:r>
      <w:r w:rsidRPr="00325269">
        <w:rPr>
          <w:bCs/>
          <w:color w:val="3C3C3C"/>
          <w:sz w:val="20"/>
          <w:szCs w:val="20"/>
        </w:rPr>
        <w:t>ducación’</w:t>
      </w:r>
      <w:r w:rsidRPr="00787297">
        <w:rPr>
          <w:color w:val="3C3C3C"/>
          <w:sz w:val="20"/>
          <w:szCs w:val="20"/>
        </w:rPr>
        <w:t xml:space="preserve">, que premian la transformación de la </w:t>
      </w:r>
      <w:r w:rsidRPr="00325269">
        <w:rPr>
          <w:color w:val="3C3C3C"/>
          <w:sz w:val="20"/>
          <w:szCs w:val="20"/>
        </w:rPr>
        <w:t xml:space="preserve">enseñanza y el aprendizaje en habilidades digitales, incluida la formación de docentes, y </w:t>
      </w:r>
      <w:r w:rsidR="00325269" w:rsidRPr="00325269">
        <w:rPr>
          <w:color w:val="3C3C3C"/>
          <w:sz w:val="20"/>
          <w:szCs w:val="20"/>
        </w:rPr>
        <w:t>‘C</w:t>
      </w:r>
      <w:r w:rsidR="007F777A" w:rsidRPr="00325269">
        <w:rPr>
          <w:color w:val="3C3C3C"/>
          <w:sz w:val="20"/>
          <w:szCs w:val="20"/>
        </w:rPr>
        <w:t xml:space="preserve">ompetencias </w:t>
      </w:r>
      <w:r w:rsidR="00325269" w:rsidRPr="00325269">
        <w:rPr>
          <w:color w:val="3C3C3C"/>
          <w:sz w:val="20"/>
          <w:szCs w:val="20"/>
        </w:rPr>
        <w:t>D</w:t>
      </w:r>
      <w:r w:rsidR="007F777A" w:rsidRPr="00325269">
        <w:rPr>
          <w:color w:val="3C3C3C"/>
          <w:sz w:val="20"/>
          <w:szCs w:val="20"/>
        </w:rPr>
        <w:t>igitales en Formación Profesional’, que</w:t>
      </w:r>
      <w:r w:rsidR="007F777A" w:rsidRPr="007F777A">
        <w:rPr>
          <w:bCs/>
          <w:color w:val="3C3C3C"/>
          <w:sz w:val="20"/>
          <w:szCs w:val="20"/>
        </w:rPr>
        <w:t xml:space="preserve"> impulsan el papel de la formación profesional en el proceso de transformación digital de la economía</w:t>
      </w:r>
      <w:r w:rsidRPr="00787297">
        <w:rPr>
          <w:color w:val="3C3C3C"/>
          <w:sz w:val="20"/>
          <w:szCs w:val="20"/>
        </w:rPr>
        <w:t xml:space="preserve">. </w:t>
      </w:r>
      <w:r w:rsidR="00325269">
        <w:rPr>
          <w:color w:val="3C3C3C"/>
          <w:sz w:val="20"/>
          <w:szCs w:val="20"/>
        </w:rPr>
        <w:t xml:space="preserve">Estas preferencias reflejan una clara voluntad por </w:t>
      </w:r>
      <w:r w:rsidRPr="00787297">
        <w:rPr>
          <w:color w:val="3C3C3C"/>
          <w:sz w:val="20"/>
          <w:szCs w:val="20"/>
        </w:rPr>
        <w:t>parte de empresas e instituciones, por fomentar las habilidades digitales y el acceso a la tecnología a toda la población.</w:t>
      </w:r>
    </w:p>
    <w:p w14:paraId="2149B6C3" w14:textId="23F52CC9" w:rsidR="009351E5" w:rsidRDefault="009351E5" w:rsidP="00BA2FFE">
      <w:pPr>
        <w:jc w:val="both"/>
        <w:rPr>
          <w:color w:val="3C3C3C"/>
          <w:sz w:val="20"/>
          <w:szCs w:val="20"/>
        </w:rPr>
      </w:pPr>
    </w:p>
    <w:p w14:paraId="5B86FA1A" w14:textId="569C852F" w:rsidR="00270766" w:rsidRDefault="00E66AD6" w:rsidP="00BA2FFE">
      <w:pPr>
        <w:jc w:val="both"/>
        <w:rPr>
          <w:color w:val="3C3C3C"/>
          <w:sz w:val="20"/>
        </w:rPr>
      </w:pPr>
      <w:r>
        <w:rPr>
          <w:color w:val="3C3C3C"/>
          <w:sz w:val="20"/>
        </w:rPr>
        <w:t xml:space="preserve">Para asistir al foro, que es abierto al público y gratuito, los interesados </w:t>
      </w:r>
      <w:r w:rsidR="00020A7C">
        <w:rPr>
          <w:color w:val="3C3C3C"/>
          <w:sz w:val="20"/>
        </w:rPr>
        <w:t>pueden</w:t>
      </w:r>
      <w:r>
        <w:rPr>
          <w:color w:val="3C3C3C"/>
          <w:sz w:val="20"/>
        </w:rPr>
        <w:t xml:space="preserve"> inscribirse </w:t>
      </w:r>
      <w:hyperlink r:id="rId9" w:history="1">
        <w:r w:rsidRPr="00325269">
          <w:rPr>
            <w:rStyle w:val="Hipervnculo"/>
            <w:sz w:val="20"/>
          </w:rPr>
          <w:t>aquí</w:t>
        </w:r>
      </w:hyperlink>
      <w:r w:rsidR="00325269">
        <w:rPr>
          <w:sz w:val="20"/>
        </w:rPr>
        <w:t>.</w:t>
      </w:r>
      <w:r>
        <w:rPr>
          <w:color w:val="3C3C3C"/>
          <w:sz w:val="20"/>
        </w:rPr>
        <w:t xml:space="preserve"> </w:t>
      </w:r>
    </w:p>
    <w:p w14:paraId="56BF77D4" w14:textId="07F22B78" w:rsidR="009761F6" w:rsidRDefault="009761F6" w:rsidP="007E32C6">
      <w:pPr>
        <w:jc w:val="center"/>
        <w:rPr>
          <w:color w:val="3C3C3C"/>
        </w:rPr>
      </w:pPr>
      <w:r>
        <w:rPr>
          <w:noProof/>
        </w:rPr>
        <mc:AlternateContent>
          <mc:Choice Requires="wps">
            <w:drawing>
              <wp:anchor distT="45720" distB="45720" distL="114300" distR="114300" simplePos="0" relativeHeight="251661312" behindDoc="0" locked="0" layoutInCell="1" hidden="0" allowOverlap="1" wp14:anchorId="70D6FDA1" wp14:editId="707A5D81">
                <wp:simplePos x="0" y="0"/>
                <wp:positionH relativeFrom="margin">
                  <wp:align>left</wp:align>
                </wp:positionH>
                <wp:positionV relativeFrom="paragraph">
                  <wp:posOffset>248920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FDA1" id="Rectángulo 1" o:spid="_x0000_s1026" style="position:absolute;left:0;text-align:left;margin-left:0;margin-top:19.6pt;width:466.5pt;height:17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11"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v:textbox>
                <w10:wrap type="square" anchorx="margin"/>
              </v:rect>
            </w:pict>
          </mc:Fallback>
        </mc:AlternateContent>
      </w:r>
    </w:p>
    <w:p w14:paraId="332DD969" w14:textId="7A1ECA3E" w:rsidR="009761F6" w:rsidRDefault="009761F6" w:rsidP="009761F6">
      <w:pPr>
        <w:ind w:right="19"/>
        <w:jc w:val="center"/>
        <w:rPr>
          <w:b/>
          <w:sz w:val="20"/>
          <w:szCs w:val="20"/>
        </w:rPr>
      </w:pPr>
    </w:p>
    <w:p w14:paraId="00FA5E2D" w14:textId="3DDDFCEF" w:rsidR="009761F6" w:rsidRPr="007853F3" w:rsidRDefault="009761F6" w:rsidP="009761F6">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1FFB8D56" w14:textId="348BBCA7" w:rsidR="009761F6" w:rsidRPr="00AD2AD5" w:rsidRDefault="009761F6" w:rsidP="009761F6">
      <w:pPr>
        <w:ind w:right="19"/>
        <w:jc w:val="center"/>
        <w:rPr>
          <w:sz w:val="20"/>
          <w:szCs w:val="20"/>
          <w:u w:val="single"/>
        </w:rPr>
      </w:pPr>
      <w:r w:rsidRPr="007853F3">
        <w:rPr>
          <w:b/>
          <w:sz w:val="20"/>
          <w:szCs w:val="20"/>
        </w:rPr>
        <w:t xml:space="preserve">Laura Lázaro: </w:t>
      </w:r>
      <w:hyperlink r:id="rId12" w:history="1">
        <w:r w:rsidRPr="00697D90">
          <w:rPr>
            <w:rStyle w:val="Hipervnculo"/>
            <w:sz w:val="20"/>
            <w:szCs w:val="20"/>
          </w:rPr>
          <w:t>l.lazaro@romanrm.com</w:t>
        </w:r>
      </w:hyperlink>
    </w:p>
    <w:p w14:paraId="1069DD6F" w14:textId="1AEADF4A" w:rsidR="009761F6" w:rsidRPr="00651A33" w:rsidRDefault="009761F6" w:rsidP="009761F6">
      <w:pPr>
        <w:ind w:right="19"/>
        <w:jc w:val="center"/>
      </w:pPr>
      <w:r w:rsidRPr="007853F3">
        <w:rPr>
          <w:b/>
          <w:sz w:val="20"/>
          <w:szCs w:val="20"/>
        </w:rPr>
        <w:t>Manu Portocarrer</w:t>
      </w:r>
      <w:r>
        <w:rPr>
          <w:b/>
          <w:sz w:val="20"/>
          <w:szCs w:val="20"/>
        </w:rPr>
        <w:t>o</w:t>
      </w:r>
      <w:r w:rsidRPr="007853F3">
        <w:rPr>
          <w:b/>
          <w:sz w:val="20"/>
          <w:szCs w:val="20"/>
        </w:rPr>
        <w:t xml:space="preserve">: </w:t>
      </w:r>
      <w:hyperlink r:id="rId13">
        <w:r w:rsidRPr="007853F3">
          <w:rPr>
            <w:sz w:val="20"/>
            <w:szCs w:val="20"/>
            <w:u w:val="single"/>
          </w:rPr>
          <w:t>m.portocarrero@romanrm.com</w:t>
        </w:r>
      </w:hyperlink>
    </w:p>
    <w:p w14:paraId="5CF75CE0" w14:textId="4F107F64" w:rsidR="009761F6" w:rsidRDefault="009761F6" w:rsidP="007E32C6">
      <w:pPr>
        <w:jc w:val="center"/>
        <w:rPr>
          <w:color w:val="3C3C3C"/>
        </w:rPr>
      </w:pPr>
    </w:p>
    <w:p w14:paraId="46F3F7D1" w14:textId="1876FAA0" w:rsidR="003C7B8D" w:rsidRPr="003C7B8D" w:rsidRDefault="003C7B8D" w:rsidP="003C7B8D"/>
    <w:p w14:paraId="27797C9B" w14:textId="7AAE0DC9" w:rsidR="003C7B8D" w:rsidRPr="003C7B8D" w:rsidRDefault="003C7B8D" w:rsidP="003C7B8D"/>
    <w:p w14:paraId="0253E32A" w14:textId="673E8192" w:rsidR="003C7B8D" w:rsidRPr="003C7B8D" w:rsidRDefault="003C7B8D" w:rsidP="003C7B8D"/>
    <w:p w14:paraId="63FDAA89" w14:textId="15843B37" w:rsidR="003C7B8D" w:rsidRPr="003C7B8D" w:rsidRDefault="003C7B8D" w:rsidP="003C7B8D"/>
    <w:p w14:paraId="0CE0609C" w14:textId="16E6F9EC" w:rsidR="003C7B8D" w:rsidRDefault="003C7B8D" w:rsidP="003C7B8D">
      <w:pPr>
        <w:rPr>
          <w:color w:val="3C3C3C"/>
        </w:rPr>
      </w:pPr>
    </w:p>
    <w:sectPr w:rsidR="003C7B8D"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2CEF" w14:textId="77777777" w:rsidR="008606E8" w:rsidRDefault="008606E8" w:rsidP="00382D07">
      <w:r>
        <w:separator/>
      </w:r>
    </w:p>
  </w:endnote>
  <w:endnote w:type="continuationSeparator" w:id="0">
    <w:p w14:paraId="0D367C68" w14:textId="77777777" w:rsidR="008606E8" w:rsidRDefault="008606E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922D" w14:textId="77777777" w:rsidR="008606E8" w:rsidRDefault="008606E8" w:rsidP="00382D07">
      <w:r>
        <w:separator/>
      </w:r>
    </w:p>
  </w:footnote>
  <w:footnote w:type="continuationSeparator" w:id="0">
    <w:p w14:paraId="27B16C0E" w14:textId="77777777" w:rsidR="008606E8" w:rsidRDefault="008606E8"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8F6" w14:textId="53781AAE" w:rsidR="00382D07" w:rsidRDefault="0048206E">
    <w:pPr>
      <w:pStyle w:val="Encabezado"/>
    </w:pPr>
    <w:r>
      <w:rPr>
        <w:noProof/>
      </w:rPr>
      <w:drawing>
        <wp:anchor distT="0" distB="0" distL="114300" distR="114300" simplePos="0" relativeHeight="251660288" behindDoc="0" locked="0" layoutInCell="1" allowOverlap="1" wp14:anchorId="41A4608C" wp14:editId="1B923A31">
          <wp:simplePos x="0" y="0"/>
          <wp:positionH relativeFrom="column">
            <wp:posOffset>3327400</wp:posOffset>
          </wp:positionH>
          <wp:positionV relativeFrom="paragraph">
            <wp:posOffset>-8255</wp:posOffset>
          </wp:positionV>
          <wp:extent cx="2333625" cy="777875"/>
          <wp:effectExtent l="0" t="0" r="0" b="0"/>
          <wp:wrapNone/>
          <wp:docPr id="4" name="Imagen 4"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señal,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33625" cy="777875"/>
                  </a:xfrm>
                  <a:prstGeom prst="rect">
                    <a:avLst/>
                  </a:prstGeom>
                </pic:spPr>
              </pic:pic>
            </a:graphicData>
          </a:graphic>
          <wp14:sizeRelH relativeFrom="page">
            <wp14:pctWidth>0</wp14:pctWidth>
          </wp14:sizeRelH>
          <wp14:sizeRelV relativeFrom="page">
            <wp14:pctHeight>0</wp14:pctHeight>
          </wp14:sizeRelV>
        </wp:anchor>
      </w:drawing>
    </w:r>
    <w:r w:rsidR="00487422">
      <w:rPr>
        <w:noProof/>
      </w:rPr>
      <w:drawing>
        <wp:anchor distT="0" distB="0" distL="114300" distR="114300" simplePos="0" relativeHeight="251658240" behindDoc="0" locked="0" layoutInCell="1" allowOverlap="1" wp14:anchorId="2835E483" wp14:editId="5E01A231">
          <wp:simplePos x="0" y="0"/>
          <wp:positionH relativeFrom="margin">
            <wp:posOffset>-19050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03575"/>
    <w:rsid w:val="00014C6B"/>
    <w:rsid w:val="00020A7C"/>
    <w:rsid w:val="00025AD0"/>
    <w:rsid w:val="00027921"/>
    <w:rsid w:val="00033B0F"/>
    <w:rsid w:val="000429FE"/>
    <w:rsid w:val="0004719E"/>
    <w:rsid w:val="00051707"/>
    <w:rsid w:val="00053C78"/>
    <w:rsid w:val="00055135"/>
    <w:rsid w:val="00055358"/>
    <w:rsid w:val="000610C7"/>
    <w:rsid w:val="00063886"/>
    <w:rsid w:val="00065824"/>
    <w:rsid w:val="000800DF"/>
    <w:rsid w:val="000A567D"/>
    <w:rsid w:val="000A5F96"/>
    <w:rsid w:val="000B5B49"/>
    <w:rsid w:val="000D05C9"/>
    <w:rsid w:val="000D6419"/>
    <w:rsid w:val="000E252E"/>
    <w:rsid w:val="000F5055"/>
    <w:rsid w:val="0010553B"/>
    <w:rsid w:val="00127EC8"/>
    <w:rsid w:val="00142A96"/>
    <w:rsid w:val="001467EA"/>
    <w:rsid w:val="001740FB"/>
    <w:rsid w:val="00181AA3"/>
    <w:rsid w:val="00187E6A"/>
    <w:rsid w:val="00194DEF"/>
    <w:rsid w:val="001A1890"/>
    <w:rsid w:val="001A6CA6"/>
    <w:rsid w:val="001B58C6"/>
    <w:rsid w:val="001B6377"/>
    <w:rsid w:val="001C0FD6"/>
    <w:rsid w:val="001C11BA"/>
    <w:rsid w:val="001C56A8"/>
    <w:rsid w:val="001C6B6B"/>
    <w:rsid w:val="001C780D"/>
    <w:rsid w:val="001C7953"/>
    <w:rsid w:val="001E1CF2"/>
    <w:rsid w:val="001E3B38"/>
    <w:rsid w:val="001E5A3D"/>
    <w:rsid w:val="001F064F"/>
    <w:rsid w:val="001F47AC"/>
    <w:rsid w:val="001F5F49"/>
    <w:rsid w:val="002037C1"/>
    <w:rsid w:val="00217E58"/>
    <w:rsid w:val="00225C5C"/>
    <w:rsid w:val="002340DB"/>
    <w:rsid w:val="0024739A"/>
    <w:rsid w:val="0025110B"/>
    <w:rsid w:val="00251995"/>
    <w:rsid w:val="0025604F"/>
    <w:rsid w:val="0025661A"/>
    <w:rsid w:val="00257716"/>
    <w:rsid w:val="0026790F"/>
    <w:rsid w:val="00270766"/>
    <w:rsid w:val="00273089"/>
    <w:rsid w:val="00273769"/>
    <w:rsid w:val="00275BCD"/>
    <w:rsid w:val="002813E7"/>
    <w:rsid w:val="00281B38"/>
    <w:rsid w:val="0029075F"/>
    <w:rsid w:val="002A3A81"/>
    <w:rsid w:val="002A4882"/>
    <w:rsid w:val="002B22A7"/>
    <w:rsid w:val="002B4AE2"/>
    <w:rsid w:val="002C1344"/>
    <w:rsid w:val="002D1F44"/>
    <w:rsid w:val="002E1EC5"/>
    <w:rsid w:val="002F4A05"/>
    <w:rsid w:val="002F4B64"/>
    <w:rsid w:val="002F53ED"/>
    <w:rsid w:val="00302916"/>
    <w:rsid w:val="00320AAD"/>
    <w:rsid w:val="00321C95"/>
    <w:rsid w:val="00322E32"/>
    <w:rsid w:val="00325269"/>
    <w:rsid w:val="00351007"/>
    <w:rsid w:val="0035416D"/>
    <w:rsid w:val="00361C3D"/>
    <w:rsid w:val="00362ABB"/>
    <w:rsid w:val="0037574A"/>
    <w:rsid w:val="003773AC"/>
    <w:rsid w:val="00382D07"/>
    <w:rsid w:val="00384A47"/>
    <w:rsid w:val="0038648F"/>
    <w:rsid w:val="003924E5"/>
    <w:rsid w:val="00393A42"/>
    <w:rsid w:val="003963B9"/>
    <w:rsid w:val="00397083"/>
    <w:rsid w:val="003A0C39"/>
    <w:rsid w:val="003A7CF7"/>
    <w:rsid w:val="003A7D6D"/>
    <w:rsid w:val="003B2416"/>
    <w:rsid w:val="003B534F"/>
    <w:rsid w:val="003B73B8"/>
    <w:rsid w:val="003C39E6"/>
    <w:rsid w:val="003C7B8D"/>
    <w:rsid w:val="003D12CD"/>
    <w:rsid w:val="003D22D8"/>
    <w:rsid w:val="003F0BE6"/>
    <w:rsid w:val="003F5F56"/>
    <w:rsid w:val="00400F56"/>
    <w:rsid w:val="00404267"/>
    <w:rsid w:val="00404B64"/>
    <w:rsid w:val="00406D95"/>
    <w:rsid w:val="00413569"/>
    <w:rsid w:val="00415CD9"/>
    <w:rsid w:val="00431665"/>
    <w:rsid w:val="00436CBF"/>
    <w:rsid w:val="00440A0B"/>
    <w:rsid w:val="00441202"/>
    <w:rsid w:val="00444E84"/>
    <w:rsid w:val="00451946"/>
    <w:rsid w:val="00454FC7"/>
    <w:rsid w:val="00461833"/>
    <w:rsid w:val="00465693"/>
    <w:rsid w:val="004679FB"/>
    <w:rsid w:val="00471A2B"/>
    <w:rsid w:val="004802BB"/>
    <w:rsid w:val="0048206E"/>
    <w:rsid w:val="0048374F"/>
    <w:rsid w:val="00485F28"/>
    <w:rsid w:val="00487422"/>
    <w:rsid w:val="00491237"/>
    <w:rsid w:val="004A73E0"/>
    <w:rsid w:val="004B00CD"/>
    <w:rsid w:val="004B5F35"/>
    <w:rsid w:val="004C3E1E"/>
    <w:rsid w:val="004C69BB"/>
    <w:rsid w:val="004E4172"/>
    <w:rsid w:val="004F54E7"/>
    <w:rsid w:val="00502128"/>
    <w:rsid w:val="0050224C"/>
    <w:rsid w:val="0050460C"/>
    <w:rsid w:val="0050633E"/>
    <w:rsid w:val="005309DF"/>
    <w:rsid w:val="00542861"/>
    <w:rsid w:val="00544C54"/>
    <w:rsid w:val="00545988"/>
    <w:rsid w:val="00553A3D"/>
    <w:rsid w:val="005613F9"/>
    <w:rsid w:val="0056659D"/>
    <w:rsid w:val="0057610B"/>
    <w:rsid w:val="00586AA1"/>
    <w:rsid w:val="0059355B"/>
    <w:rsid w:val="00594033"/>
    <w:rsid w:val="00595B7C"/>
    <w:rsid w:val="005B69D5"/>
    <w:rsid w:val="005C2EB7"/>
    <w:rsid w:val="005C7DE4"/>
    <w:rsid w:val="005E130F"/>
    <w:rsid w:val="005E2607"/>
    <w:rsid w:val="005E2773"/>
    <w:rsid w:val="005E5E63"/>
    <w:rsid w:val="005F3D50"/>
    <w:rsid w:val="006056B0"/>
    <w:rsid w:val="00615152"/>
    <w:rsid w:val="00620B18"/>
    <w:rsid w:val="00625E69"/>
    <w:rsid w:val="00627F79"/>
    <w:rsid w:val="00635B2F"/>
    <w:rsid w:val="00640980"/>
    <w:rsid w:val="00641493"/>
    <w:rsid w:val="006431B7"/>
    <w:rsid w:val="00652A6B"/>
    <w:rsid w:val="00655E06"/>
    <w:rsid w:val="006637EE"/>
    <w:rsid w:val="0066457C"/>
    <w:rsid w:val="006738FE"/>
    <w:rsid w:val="0067766A"/>
    <w:rsid w:val="006858B5"/>
    <w:rsid w:val="00687058"/>
    <w:rsid w:val="00687611"/>
    <w:rsid w:val="00694C44"/>
    <w:rsid w:val="006A6F23"/>
    <w:rsid w:val="006A7DAB"/>
    <w:rsid w:val="006B5422"/>
    <w:rsid w:val="006C0326"/>
    <w:rsid w:val="006C59E3"/>
    <w:rsid w:val="006C5EB8"/>
    <w:rsid w:val="007005E0"/>
    <w:rsid w:val="00701661"/>
    <w:rsid w:val="00705C30"/>
    <w:rsid w:val="0071400F"/>
    <w:rsid w:val="00717B80"/>
    <w:rsid w:val="00731855"/>
    <w:rsid w:val="00733C7F"/>
    <w:rsid w:val="00733E35"/>
    <w:rsid w:val="0073673A"/>
    <w:rsid w:val="007372EC"/>
    <w:rsid w:val="00744D6A"/>
    <w:rsid w:val="0074785E"/>
    <w:rsid w:val="00747A74"/>
    <w:rsid w:val="00752229"/>
    <w:rsid w:val="007579E6"/>
    <w:rsid w:val="007675EA"/>
    <w:rsid w:val="00780F32"/>
    <w:rsid w:val="00781685"/>
    <w:rsid w:val="007816E1"/>
    <w:rsid w:val="00784659"/>
    <w:rsid w:val="00787297"/>
    <w:rsid w:val="00792787"/>
    <w:rsid w:val="007B29EF"/>
    <w:rsid w:val="007B51EC"/>
    <w:rsid w:val="007C7F48"/>
    <w:rsid w:val="007D642E"/>
    <w:rsid w:val="007E32C6"/>
    <w:rsid w:val="007E3FD9"/>
    <w:rsid w:val="007E4DA9"/>
    <w:rsid w:val="007F3C65"/>
    <w:rsid w:val="007F414A"/>
    <w:rsid w:val="007F5E49"/>
    <w:rsid w:val="007F777A"/>
    <w:rsid w:val="008073F4"/>
    <w:rsid w:val="0081271F"/>
    <w:rsid w:val="00820D1B"/>
    <w:rsid w:val="00821C16"/>
    <w:rsid w:val="00823736"/>
    <w:rsid w:val="00824297"/>
    <w:rsid w:val="00837250"/>
    <w:rsid w:val="00840811"/>
    <w:rsid w:val="00852A3A"/>
    <w:rsid w:val="0085324E"/>
    <w:rsid w:val="00856987"/>
    <w:rsid w:val="008606E8"/>
    <w:rsid w:val="00860CBF"/>
    <w:rsid w:val="00866119"/>
    <w:rsid w:val="00896FDD"/>
    <w:rsid w:val="008A67F6"/>
    <w:rsid w:val="008B4333"/>
    <w:rsid w:val="008C24DC"/>
    <w:rsid w:val="008C28C1"/>
    <w:rsid w:val="008C2CD1"/>
    <w:rsid w:val="008C6C31"/>
    <w:rsid w:val="008D0723"/>
    <w:rsid w:val="008D13B2"/>
    <w:rsid w:val="008E0DB7"/>
    <w:rsid w:val="008E664D"/>
    <w:rsid w:val="00906BDC"/>
    <w:rsid w:val="00911CB8"/>
    <w:rsid w:val="0091553A"/>
    <w:rsid w:val="00922064"/>
    <w:rsid w:val="00925A25"/>
    <w:rsid w:val="009351E5"/>
    <w:rsid w:val="009444A2"/>
    <w:rsid w:val="009511A1"/>
    <w:rsid w:val="00965D81"/>
    <w:rsid w:val="009719C0"/>
    <w:rsid w:val="0097270F"/>
    <w:rsid w:val="009747BE"/>
    <w:rsid w:val="009761F6"/>
    <w:rsid w:val="00986D7A"/>
    <w:rsid w:val="009879F5"/>
    <w:rsid w:val="00995DEE"/>
    <w:rsid w:val="00996EBD"/>
    <w:rsid w:val="009A18EC"/>
    <w:rsid w:val="009A2CB3"/>
    <w:rsid w:val="009A2DE8"/>
    <w:rsid w:val="009B6D9B"/>
    <w:rsid w:val="009C41CB"/>
    <w:rsid w:val="009C4358"/>
    <w:rsid w:val="009C6632"/>
    <w:rsid w:val="009D18E5"/>
    <w:rsid w:val="009D2FC5"/>
    <w:rsid w:val="009E57E2"/>
    <w:rsid w:val="009E7790"/>
    <w:rsid w:val="009F6A0D"/>
    <w:rsid w:val="00A04C93"/>
    <w:rsid w:val="00A07738"/>
    <w:rsid w:val="00A110E0"/>
    <w:rsid w:val="00A1330D"/>
    <w:rsid w:val="00A1451F"/>
    <w:rsid w:val="00A15D21"/>
    <w:rsid w:val="00A1740A"/>
    <w:rsid w:val="00A30111"/>
    <w:rsid w:val="00A31028"/>
    <w:rsid w:val="00A41351"/>
    <w:rsid w:val="00A442BF"/>
    <w:rsid w:val="00A46E35"/>
    <w:rsid w:val="00A5051E"/>
    <w:rsid w:val="00A56547"/>
    <w:rsid w:val="00A60167"/>
    <w:rsid w:val="00A763DC"/>
    <w:rsid w:val="00A80FEC"/>
    <w:rsid w:val="00A82214"/>
    <w:rsid w:val="00A91A39"/>
    <w:rsid w:val="00AA271C"/>
    <w:rsid w:val="00AA44BD"/>
    <w:rsid w:val="00AB3D0A"/>
    <w:rsid w:val="00AB5423"/>
    <w:rsid w:val="00AB55C7"/>
    <w:rsid w:val="00AC3A45"/>
    <w:rsid w:val="00AC648A"/>
    <w:rsid w:val="00AD405B"/>
    <w:rsid w:val="00AD6889"/>
    <w:rsid w:val="00AE429F"/>
    <w:rsid w:val="00B129E2"/>
    <w:rsid w:val="00B143AE"/>
    <w:rsid w:val="00B258D2"/>
    <w:rsid w:val="00B4429C"/>
    <w:rsid w:val="00B5382E"/>
    <w:rsid w:val="00B5685A"/>
    <w:rsid w:val="00B60763"/>
    <w:rsid w:val="00B7091A"/>
    <w:rsid w:val="00B72511"/>
    <w:rsid w:val="00B74D8C"/>
    <w:rsid w:val="00B9410D"/>
    <w:rsid w:val="00B96D17"/>
    <w:rsid w:val="00BA2FFE"/>
    <w:rsid w:val="00BA79D3"/>
    <w:rsid w:val="00BD28A2"/>
    <w:rsid w:val="00BD7491"/>
    <w:rsid w:val="00BE289A"/>
    <w:rsid w:val="00BF3D64"/>
    <w:rsid w:val="00C02821"/>
    <w:rsid w:val="00C02A54"/>
    <w:rsid w:val="00C1715C"/>
    <w:rsid w:val="00C2197F"/>
    <w:rsid w:val="00C240E6"/>
    <w:rsid w:val="00C24C36"/>
    <w:rsid w:val="00C44F33"/>
    <w:rsid w:val="00C45F13"/>
    <w:rsid w:val="00C50067"/>
    <w:rsid w:val="00C50DE6"/>
    <w:rsid w:val="00C546A4"/>
    <w:rsid w:val="00C577C3"/>
    <w:rsid w:val="00C71131"/>
    <w:rsid w:val="00C77638"/>
    <w:rsid w:val="00C80217"/>
    <w:rsid w:val="00C85403"/>
    <w:rsid w:val="00C94D67"/>
    <w:rsid w:val="00CA5280"/>
    <w:rsid w:val="00CA773B"/>
    <w:rsid w:val="00CB0363"/>
    <w:rsid w:val="00CB5763"/>
    <w:rsid w:val="00CC4011"/>
    <w:rsid w:val="00CC6D04"/>
    <w:rsid w:val="00CD1D9A"/>
    <w:rsid w:val="00CD25CA"/>
    <w:rsid w:val="00CD52FA"/>
    <w:rsid w:val="00CE4739"/>
    <w:rsid w:val="00CE5211"/>
    <w:rsid w:val="00CF376B"/>
    <w:rsid w:val="00CF65DB"/>
    <w:rsid w:val="00CF7E95"/>
    <w:rsid w:val="00D016B9"/>
    <w:rsid w:val="00D209A4"/>
    <w:rsid w:val="00D40B38"/>
    <w:rsid w:val="00D40FF2"/>
    <w:rsid w:val="00D458E2"/>
    <w:rsid w:val="00D51686"/>
    <w:rsid w:val="00D770AB"/>
    <w:rsid w:val="00D8755D"/>
    <w:rsid w:val="00D9768C"/>
    <w:rsid w:val="00DA1F1A"/>
    <w:rsid w:val="00DA74DC"/>
    <w:rsid w:val="00DB12A5"/>
    <w:rsid w:val="00DB2156"/>
    <w:rsid w:val="00DB3F0B"/>
    <w:rsid w:val="00DB40E2"/>
    <w:rsid w:val="00DD357E"/>
    <w:rsid w:val="00DE065B"/>
    <w:rsid w:val="00DE65FB"/>
    <w:rsid w:val="00DE6A92"/>
    <w:rsid w:val="00DF0DAD"/>
    <w:rsid w:val="00E02999"/>
    <w:rsid w:val="00E033D7"/>
    <w:rsid w:val="00E10044"/>
    <w:rsid w:val="00E30FF1"/>
    <w:rsid w:val="00E3508E"/>
    <w:rsid w:val="00E50FEF"/>
    <w:rsid w:val="00E522C8"/>
    <w:rsid w:val="00E571E4"/>
    <w:rsid w:val="00E6022F"/>
    <w:rsid w:val="00E60FA6"/>
    <w:rsid w:val="00E618C1"/>
    <w:rsid w:val="00E62217"/>
    <w:rsid w:val="00E6674B"/>
    <w:rsid w:val="00E66AD6"/>
    <w:rsid w:val="00E755BD"/>
    <w:rsid w:val="00E769BB"/>
    <w:rsid w:val="00E80671"/>
    <w:rsid w:val="00E9114B"/>
    <w:rsid w:val="00EA089F"/>
    <w:rsid w:val="00EB12B3"/>
    <w:rsid w:val="00EC190B"/>
    <w:rsid w:val="00EC3132"/>
    <w:rsid w:val="00EC7B50"/>
    <w:rsid w:val="00ED6581"/>
    <w:rsid w:val="00EE1211"/>
    <w:rsid w:val="00EE6C49"/>
    <w:rsid w:val="00EF285E"/>
    <w:rsid w:val="00F00725"/>
    <w:rsid w:val="00F018F3"/>
    <w:rsid w:val="00F06612"/>
    <w:rsid w:val="00F10F5E"/>
    <w:rsid w:val="00F21B05"/>
    <w:rsid w:val="00F25CA9"/>
    <w:rsid w:val="00F277B2"/>
    <w:rsid w:val="00F30CD0"/>
    <w:rsid w:val="00F613B7"/>
    <w:rsid w:val="00F64EBF"/>
    <w:rsid w:val="00F767B3"/>
    <w:rsid w:val="00F85844"/>
    <w:rsid w:val="00FA1656"/>
    <w:rsid w:val="00FA5AB4"/>
    <w:rsid w:val="00FB6565"/>
    <w:rsid w:val="00FC38F7"/>
    <w:rsid w:val="00FD1BA0"/>
    <w:rsid w:val="00FD6CA6"/>
    <w:rsid w:val="00FF0E24"/>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677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5505">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03499416">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tic.es/es/evento/alianza-talento3"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ametic.es/es/formularios/alianzatalento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7BA3-D9A4-F142-A146-012D4670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2</cp:revision>
  <cp:lastPrinted>2018-04-13T09:21:00Z</cp:lastPrinted>
  <dcterms:created xsi:type="dcterms:W3CDTF">2020-09-08T09:02:00Z</dcterms:created>
  <dcterms:modified xsi:type="dcterms:W3CDTF">2020-09-08T09:02:00Z</dcterms:modified>
</cp:coreProperties>
</file>