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41DE1D" w:rsidR="002C2A6F" w:rsidRDefault="002C2A6F">
      <w:pPr>
        <w:jc w:val="right"/>
        <w:rPr>
          <w:rFonts w:ascii="Calibri" w:eastAsia="Calibri" w:hAnsi="Calibri" w:cs="Calibri"/>
          <w:b/>
          <w:color w:val="9D90A0"/>
          <w:sz w:val="20"/>
          <w:szCs w:val="20"/>
        </w:rPr>
      </w:pPr>
    </w:p>
    <w:p w14:paraId="00000004" w14:textId="72511547" w:rsidR="002C2A6F" w:rsidRPr="003F72D7" w:rsidRDefault="00255BD4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3F72D7">
        <w:rPr>
          <w:rFonts w:ascii="Arial" w:eastAsia="Calibri" w:hAnsi="Arial" w:cs="Arial"/>
          <w:b/>
          <w:sz w:val="20"/>
          <w:szCs w:val="20"/>
        </w:rPr>
        <w:t>NOTA DE PRENSA</w:t>
      </w:r>
    </w:p>
    <w:p w14:paraId="00000005" w14:textId="36430537" w:rsidR="002C2A6F" w:rsidRPr="003F72D7" w:rsidRDefault="00255BD4">
      <w:pPr>
        <w:jc w:val="right"/>
        <w:rPr>
          <w:rFonts w:ascii="Arial" w:eastAsia="Calibri" w:hAnsi="Arial" w:cs="Arial"/>
          <w:sz w:val="20"/>
          <w:szCs w:val="20"/>
        </w:rPr>
      </w:pPr>
      <w:r w:rsidRPr="003F72D7">
        <w:rPr>
          <w:rFonts w:ascii="Arial" w:eastAsia="Calibri" w:hAnsi="Arial" w:cs="Arial"/>
          <w:sz w:val="20"/>
          <w:szCs w:val="20"/>
        </w:rPr>
        <w:t>Unidad de Comunicación y Marketing</w:t>
      </w:r>
    </w:p>
    <w:p w14:paraId="00000006" w14:textId="2BADFCC9" w:rsidR="002C2A6F" w:rsidRPr="003F72D7" w:rsidRDefault="006E6C75">
      <w:pPr>
        <w:jc w:val="right"/>
        <w:rPr>
          <w:rFonts w:ascii="Arial" w:hAnsi="Arial" w:cs="Arial"/>
        </w:rPr>
      </w:pPr>
      <w:r>
        <w:rPr>
          <w:rFonts w:ascii="Arial" w:eastAsia="Calibri" w:hAnsi="Arial" w:cs="Arial"/>
          <w:sz w:val="20"/>
          <w:szCs w:val="20"/>
        </w:rPr>
        <w:t>11</w:t>
      </w:r>
      <w:r w:rsidR="00255BD4" w:rsidRPr="003F72D7">
        <w:rPr>
          <w:rFonts w:ascii="Arial" w:eastAsia="Calibri" w:hAnsi="Arial" w:cs="Arial"/>
          <w:sz w:val="20"/>
          <w:szCs w:val="20"/>
        </w:rPr>
        <w:t xml:space="preserve"> de junio 2021</w:t>
      </w:r>
    </w:p>
    <w:p w14:paraId="00000007" w14:textId="77777777" w:rsidR="002C2A6F" w:rsidRPr="003F72D7" w:rsidRDefault="00255BD4">
      <w:pPr>
        <w:jc w:val="left"/>
        <w:rPr>
          <w:rFonts w:ascii="Arial" w:hAnsi="Arial" w:cs="Arial"/>
        </w:rPr>
      </w:pPr>
      <w:r w:rsidRPr="003F72D7">
        <w:rPr>
          <w:rFonts w:ascii="Arial" w:hAnsi="Arial" w:cs="Arial"/>
        </w:rPr>
        <w:t xml:space="preserve">                </w:t>
      </w:r>
    </w:p>
    <w:p w14:paraId="00000008" w14:textId="77777777" w:rsidR="002C2A6F" w:rsidRDefault="002C2A6F">
      <w:pPr>
        <w:jc w:val="right"/>
        <w:rPr>
          <w:rFonts w:ascii="Arial Narrow" w:eastAsia="Arial Narrow" w:hAnsi="Arial Narrow" w:cs="Arial Narrow"/>
        </w:rPr>
      </w:pPr>
    </w:p>
    <w:tbl>
      <w:tblPr>
        <w:tblStyle w:val="a3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2C2A6F" w14:paraId="315BA5FD" w14:textId="77777777" w:rsidTr="003F72D7">
        <w:trPr>
          <w:trHeight w:val="1373"/>
        </w:trPr>
        <w:tc>
          <w:tcPr>
            <w:tcW w:w="8647" w:type="dxa"/>
            <w:shd w:val="clear" w:color="auto" w:fill="EEECE1"/>
          </w:tcPr>
          <w:p w14:paraId="00000009" w14:textId="77777777" w:rsidR="002C2A6F" w:rsidRDefault="002C2A6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000000B" w14:textId="05782618" w:rsidR="002C2A6F" w:rsidRDefault="00255BD4" w:rsidP="003F72D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Fundación de la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UAM y </w:t>
            </w:r>
            <w:r w:rsidR="003F72D7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AMETIC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colaboran para impulsar retos de innovación abierta en el sector de las Industrias creativas</w:t>
            </w:r>
            <w:r w:rsidR="003F72D7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 culturales</w:t>
            </w:r>
          </w:p>
          <w:p w14:paraId="0000000C" w14:textId="77777777" w:rsidR="002C2A6F" w:rsidRDefault="002C2A6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0000000D" w14:textId="77777777" w:rsidR="002C2A6F" w:rsidRDefault="002C2A6F">
      <w:pPr>
        <w:rPr>
          <w:rFonts w:ascii="Arial Narrow" w:eastAsia="Arial Narrow" w:hAnsi="Arial Narrow" w:cs="Arial Narrow"/>
          <w:b/>
          <w:sz w:val="28"/>
          <w:szCs w:val="28"/>
        </w:rPr>
      </w:pPr>
    </w:p>
    <w:p w14:paraId="0000000E" w14:textId="77777777" w:rsidR="002C2A6F" w:rsidRDefault="002C2A6F">
      <w:pPr>
        <w:spacing w:line="276" w:lineRule="auto"/>
        <w:rPr>
          <w:rFonts w:ascii="Verdana" w:eastAsia="Verdana" w:hAnsi="Verdana" w:cs="Verdana"/>
          <w:color w:val="4A4A4A"/>
          <w:sz w:val="22"/>
          <w:szCs w:val="22"/>
        </w:rPr>
      </w:pPr>
    </w:p>
    <w:p w14:paraId="0000000F" w14:textId="5A57DC50" w:rsidR="002C2A6F" w:rsidRPr="003F72D7" w:rsidRDefault="006E6C75">
      <w:pPr>
        <w:shd w:val="clear" w:color="auto" w:fill="FFFFFF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11</w:t>
      </w:r>
      <w:r w:rsidR="00255BD4" w:rsidRPr="003F72D7">
        <w:rPr>
          <w:rFonts w:ascii="Arial" w:eastAsia="Verdana" w:hAnsi="Arial" w:cs="Arial"/>
          <w:b/>
          <w:sz w:val="20"/>
          <w:szCs w:val="20"/>
        </w:rPr>
        <w:t xml:space="preserve"> de junio de 2021</w:t>
      </w:r>
      <w:r w:rsidR="00255BD4" w:rsidRPr="003F72D7">
        <w:rPr>
          <w:rFonts w:ascii="Arial" w:eastAsia="Verdana" w:hAnsi="Arial" w:cs="Arial"/>
          <w:sz w:val="20"/>
          <w:szCs w:val="20"/>
        </w:rPr>
        <w:t xml:space="preserve">-. </w:t>
      </w:r>
      <w:r w:rsidR="00255BD4" w:rsidRPr="003F72D7">
        <w:rPr>
          <w:rFonts w:ascii="Arial" w:eastAsia="Arial" w:hAnsi="Arial" w:cs="Arial"/>
          <w:sz w:val="20"/>
          <w:szCs w:val="20"/>
        </w:rPr>
        <w:t>La Fundación de la Universidad Autónoma de Madrid (FUAM) y</w:t>
      </w:r>
      <w:r w:rsidR="003F72D7">
        <w:rPr>
          <w:rFonts w:ascii="Arial" w:eastAsia="Arial" w:hAnsi="Arial" w:cs="Arial"/>
          <w:sz w:val="20"/>
          <w:szCs w:val="20"/>
        </w:rPr>
        <w:t xml:space="preserve"> AMETIC, a través de</w:t>
      </w:r>
      <w:r w:rsidR="00255BD4" w:rsidRPr="003F72D7">
        <w:rPr>
          <w:rFonts w:ascii="Arial" w:eastAsia="Arial" w:hAnsi="Arial" w:cs="Arial"/>
          <w:sz w:val="20"/>
          <w:szCs w:val="20"/>
        </w:rPr>
        <w:t xml:space="preserve"> la </w:t>
      </w:r>
      <w:r w:rsidR="00255BD4" w:rsidRPr="003F72D7">
        <w:rPr>
          <w:rFonts w:ascii="Arial" w:eastAsia="Roboto" w:hAnsi="Arial" w:cs="Arial"/>
          <w:sz w:val="20"/>
          <w:szCs w:val="20"/>
          <w:highlight w:val="white"/>
        </w:rPr>
        <w:t>Plataforma de Tecnologías Multimedia y Contenidos Digitales</w:t>
      </w:r>
      <w:r w:rsidR="00255BD4" w:rsidRPr="003F72D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255BD4" w:rsidRPr="003F72D7">
        <w:rPr>
          <w:rFonts w:ascii="Arial" w:eastAsia="Arial" w:hAnsi="Arial" w:cs="Arial"/>
          <w:sz w:val="20"/>
          <w:szCs w:val="20"/>
        </w:rPr>
        <w:t>eNEM</w:t>
      </w:r>
      <w:proofErr w:type="spellEnd"/>
      <w:r w:rsidR="00255BD4" w:rsidRPr="003F72D7">
        <w:rPr>
          <w:rFonts w:ascii="Arial" w:eastAsia="Arial" w:hAnsi="Arial" w:cs="Arial"/>
          <w:sz w:val="20"/>
          <w:szCs w:val="20"/>
        </w:rPr>
        <w:t>)</w:t>
      </w:r>
      <w:r w:rsidR="003F72D7">
        <w:rPr>
          <w:rFonts w:ascii="Arial" w:eastAsia="Arial" w:hAnsi="Arial" w:cs="Arial"/>
          <w:sz w:val="20"/>
          <w:szCs w:val="20"/>
        </w:rPr>
        <w:t>,</w:t>
      </w:r>
      <w:r w:rsidR="00255BD4" w:rsidRPr="003F72D7">
        <w:rPr>
          <w:rFonts w:ascii="Arial" w:eastAsia="Arial" w:hAnsi="Arial" w:cs="Arial"/>
          <w:sz w:val="20"/>
          <w:szCs w:val="20"/>
        </w:rPr>
        <w:t xml:space="preserve"> se unen para </w:t>
      </w:r>
      <w:r w:rsidR="00255BD4" w:rsidRPr="003F72D7">
        <w:rPr>
          <w:rFonts w:ascii="Arial" w:eastAsia="Arial" w:hAnsi="Arial" w:cs="Arial"/>
          <w:b/>
          <w:sz w:val="20"/>
          <w:szCs w:val="20"/>
        </w:rPr>
        <w:t>impulsar la solución de retos de innovación</w:t>
      </w:r>
      <w:r w:rsidR="00255BD4" w:rsidRPr="003F72D7">
        <w:rPr>
          <w:rFonts w:ascii="Arial" w:eastAsia="Arial" w:hAnsi="Arial" w:cs="Arial"/>
          <w:sz w:val="20"/>
          <w:szCs w:val="20"/>
        </w:rPr>
        <w:t xml:space="preserve"> de empresas del sector de las Industrias creativas y culturales por los grupos de investigación de la Universidad Autónoma de Madrid (UAM).</w:t>
      </w:r>
    </w:p>
    <w:p w14:paraId="460B6979" w14:textId="77777777" w:rsidR="003F72D7" w:rsidRPr="003F72D7" w:rsidRDefault="003F72D7">
      <w:pPr>
        <w:shd w:val="clear" w:color="auto" w:fill="FFFFFF"/>
        <w:spacing w:line="276" w:lineRule="auto"/>
        <w:rPr>
          <w:rFonts w:ascii="Arial" w:eastAsia="Verdana" w:hAnsi="Arial" w:cs="Arial"/>
          <w:sz w:val="20"/>
          <w:szCs w:val="20"/>
        </w:rPr>
      </w:pPr>
    </w:p>
    <w:p w14:paraId="00000011" w14:textId="0B4353AE" w:rsidR="002C2A6F" w:rsidRPr="003F72D7" w:rsidRDefault="003F72D7">
      <w:pPr>
        <w:shd w:val="clear" w:color="auto" w:fill="FFFFFF"/>
        <w:spacing w:line="276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La plataforma tecnológica </w:t>
      </w:r>
      <w:proofErr w:type="spellStart"/>
      <w:r w:rsidR="00255BD4" w:rsidRPr="003F72D7">
        <w:rPr>
          <w:rFonts w:ascii="Arial" w:eastAsia="Verdana" w:hAnsi="Arial" w:cs="Arial"/>
          <w:sz w:val="20"/>
          <w:szCs w:val="20"/>
        </w:rPr>
        <w:t>eNEM</w:t>
      </w:r>
      <w:proofErr w:type="spellEnd"/>
      <w:r w:rsidR="00255BD4" w:rsidRPr="003F72D7">
        <w:rPr>
          <w:rFonts w:ascii="Arial" w:eastAsia="Verdana" w:hAnsi="Arial" w:cs="Arial"/>
          <w:sz w:val="20"/>
          <w:szCs w:val="20"/>
        </w:rPr>
        <w:t>,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255BD4" w:rsidRPr="003F72D7">
        <w:rPr>
          <w:rFonts w:ascii="Arial" w:eastAsia="Verdana" w:hAnsi="Arial" w:cs="Arial"/>
          <w:sz w:val="20"/>
          <w:szCs w:val="20"/>
        </w:rPr>
        <w:t xml:space="preserve">coordinada por AMETIC y subvencionada por el Ministerio de Ciencia e Innovación, se estructura como un grupo de </w:t>
      </w:r>
      <w:proofErr w:type="spellStart"/>
      <w:r w:rsidR="00255BD4" w:rsidRPr="003F72D7">
        <w:rPr>
          <w:rFonts w:ascii="Arial" w:eastAsia="Verdana" w:hAnsi="Arial" w:cs="Arial"/>
          <w:sz w:val="20"/>
          <w:szCs w:val="20"/>
        </w:rPr>
        <w:t>networking</w:t>
      </w:r>
      <w:proofErr w:type="spellEnd"/>
      <w:r w:rsidR="00255BD4" w:rsidRPr="003F72D7">
        <w:rPr>
          <w:rFonts w:ascii="Arial" w:eastAsia="Verdana" w:hAnsi="Arial" w:cs="Arial"/>
          <w:sz w:val="20"/>
          <w:szCs w:val="20"/>
        </w:rPr>
        <w:t xml:space="preserve"> orientado a I+D+i e integrado por</w:t>
      </w:r>
      <w:r w:rsidR="00B44DA8" w:rsidRPr="003F72D7">
        <w:rPr>
          <w:rFonts w:ascii="Arial" w:eastAsia="Verdana" w:hAnsi="Arial" w:cs="Arial"/>
          <w:sz w:val="20"/>
          <w:szCs w:val="20"/>
        </w:rPr>
        <w:t xml:space="preserve"> más de 300</w:t>
      </w:r>
      <w:r w:rsidR="00255BD4" w:rsidRPr="003F72D7">
        <w:rPr>
          <w:rFonts w:ascii="Arial" w:eastAsia="Verdana" w:hAnsi="Arial" w:cs="Arial"/>
          <w:sz w:val="20"/>
          <w:szCs w:val="20"/>
        </w:rPr>
        <w:t xml:space="preserve"> entidades de diversos perfiles, principalmente </w:t>
      </w:r>
      <w:proofErr w:type="spellStart"/>
      <w:r w:rsidR="00255BD4" w:rsidRPr="003F72D7">
        <w:rPr>
          <w:rFonts w:ascii="Arial" w:eastAsia="Verdana" w:hAnsi="Arial" w:cs="Arial"/>
          <w:sz w:val="20"/>
          <w:szCs w:val="20"/>
        </w:rPr>
        <w:t>PYMEs</w:t>
      </w:r>
      <w:proofErr w:type="spellEnd"/>
      <w:r w:rsidR="00255BD4" w:rsidRPr="003F72D7">
        <w:rPr>
          <w:rFonts w:ascii="Arial" w:eastAsia="Verdana" w:hAnsi="Arial" w:cs="Arial"/>
          <w:sz w:val="20"/>
          <w:szCs w:val="20"/>
        </w:rPr>
        <w:t>, grandes empresas, centros tecnológicos y universidades. La plataforma abarca los aspectos de I+D+i del sector de contenidos digitales y las industrias culturales y creativas</w:t>
      </w:r>
      <w:r w:rsidR="00B44DA8" w:rsidRPr="003F72D7">
        <w:rPr>
          <w:rFonts w:ascii="Arial" w:eastAsia="Verdana" w:hAnsi="Arial" w:cs="Arial"/>
          <w:sz w:val="20"/>
          <w:szCs w:val="20"/>
        </w:rPr>
        <w:t xml:space="preserve"> (</w:t>
      </w:r>
      <w:proofErr w:type="spellStart"/>
      <w:r w:rsidR="00B44DA8" w:rsidRPr="003F72D7">
        <w:rPr>
          <w:rFonts w:ascii="Arial" w:eastAsia="Verdana" w:hAnsi="Arial" w:cs="Arial"/>
          <w:sz w:val="20"/>
          <w:szCs w:val="20"/>
        </w:rPr>
        <w:t>ICCs</w:t>
      </w:r>
      <w:proofErr w:type="spellEnd"/>
      <w:r w:rsidR="00B44DA8" w:rsidRPr="003F72D7">
        <w:rPr>
          <w:rFonts w:ascii="Arial" w:eastAsia="Verdana" w:hAnsi="Arial" w:cs="Arial"/>
          <w:sz w:val="20"/>
          <w:szCs w:val="20"/>
        </w:rPr>
        <w:t>)</w:t>
      </w:r>
      <w:r w:rsidR="00255BD4" w:rsidRPr="003F72D7">
        <w:rPr>
          <w:rFonts w:ascii="Arial" w:eastAsia="Verdana" w:hAnsi="Arial" w:cs="Arial"/>
          <w:sz w:val="20"/>
          <w:szCs w:val="20"/>
        </w:rPr>
        <w:t xml:space="preserve"> que incluye contenidos audiovisuales, videojuegos, animación, publicaciones digitales, comercio electrónico, internet 3D, realidad virtual y aumentada, interfaces, simulación, e-learning, aplicaciones </w:t>
      </w:r>
      <w:proofErr w:type="spellStart"/>
      <w:r w:rsidR="00255BD4" w:rsidRPr="003F72D7">
        <w:rPr>
          <w:rFonts w:ascii="Arial" w:eastAsia="Verdana" w:hAnsi="Arial" w:cs="Arial"/>
          <w:sz w:val="20"/>
          <w:szCs w:val="20"/>
        </w:rPr>
        <w:t>transmedia</w:t>
      </w:r>
      <w:proofErr w:type="spellEnd"/>
      <w:r w:rsidR="00255BD4" w:rsidRPr="003F72D7">
        <w:rPr>
          <w:rFonts w:ascii="Arial" w:eastAsia="Verdana" w:hAnsi="Arial" w:cs="Arial"/>
          <w:sz w:val="20"/>
          <w:szCs w:val="20"/>
        </w:rPr>
        <w:t xml:space="preserve">, interactividad, </w:t>
      </w:r>
      <w:proofErr w:type="spellStart"/>
      <w:r w:rsidR="00255BD4" w:rsidRPr="003F72D7">
        <w:rPr>
          <w:rFonts w:ascii="Arial" w:eastAsia="Verdana" w:hAnsi="Arial" w:cs="Arial"/>
          <w:sz w:val="20"/>
          <w:szCs w:val="20"/>
        </w:rPr>
        <w:t>big</w:t>
      </w:r>
      <w:proofErr w:type="spellEnd"/>
      <w:r w:rsidR="00255BD4" w:rsidRPr="003F72D7">
        <w:rPr>
          <w:rFonts w:ascii="Arial" w:eastAsia="Verdana" w:hAnsi="Arial" w:cs="Arial"/>
          <w:sz w:val="20"/>
          <w:szCs w:val="20"/>
        </w:rPr>
        <w:t xml:space="preserve"> data, etcétera. </w:t>
      </w:r>
    </w:p>
    <w:p w14:paraId="00000012" w14:textId="77777777" w:rsidR="002C2A6F" w:rsidRPr="003F72D7" w:rsidRDefault="002C2A6F">
      <w:pPr>
        <w:shd w:val="clear" w:color="auto" w:fill="FFFFFF"/>
        <w:spacing w:line="276" w:lineRule="auto"/>
        <w:rPr>
          <w:rFonts w:ascii="Arial" w:eastAsia="Verdana" w:hAnsi="Arial" w:cs="Arial"/>
          <w:sz w:val="20"/>
          <w:szCs w:val="20"/>
        </w:rPr>
      </w:pPr>
    </w:p>
    <w:p w14:paraId="00000013" w14:textId="77777777" w:rsidR="002C2A6F" w:rsidRPr="003F72D7" w:rsidRDefault="00255BD4">
      <w:pPr>
        <w:shd w:val="clear" w:color="auto" w:fill="FFFFFF"/>
        <w:spacing w:line="276" w:lineRule="auto"/>
        <w:rPr>
          <w:rFonts w:ascii="Arial" w:eastAsia="Arial" w:hAnsi="Arial" w:cs="Arial"/>
          <w:sz w:val="20"/>
          <w:szCs w:val="20"/>
        </w:rPr>
      </w:pPr>
      <w:r w:rsidRPr="003F72D7">
        <w:rPr>
          <w:rFonts w:ascii="Arial" w:eastAsia="Verdana" w:hAnsi="Arial" w:cs="Arial"/>
          <w:sz w:val="20"/>
          <w:szCs w:val="20"/>
        </w:rPr>
        <w:t xml:space="preserve">El confinamiento ha cambiado los hábitos de consumo de los hogares, un hecho que se ha visto reflejado en el incremento de uso y consumo de las plataformas y contenidos digitales. </w:t>
      </w:r>
      <w:r w:rsidRPr="003F72D7">
        <w:rPr>
          <w:rFonts w:ascii="Arial" w:eastAsia="Verdana" w:hAnsi="Arial" w:cs="Arial"/>
          <w:sz w:val="20"/>
          <w:szCs w:val="20"/>
          <w:highlight w:val="white"/>
        </w:rPr>
        <w:t>A través de la firma de este convenio, ambas entidades pretenden</w:t>
      </w:r>
      <w:r w:rsidRPr="003F72D7">
        <w:rPr>
          <w:rFonts w:ascii="Arial" w:eastAsia="Verdana" w:hAnsi="Arial" w:cs="Arial"/>
          <w:sz w:val="20"/>
          <w:szCs w:val="20"/>
        </w:rPr>
        <w:t xml:space="preserve"> dar un impulso a la innovación y transferencia tecnológica en las industrias culturales y creativas para cubrir las necesidades de los consumidores y superar </w:t>
      </w:r>
      <w:r w:rsidRPr="003F72D7">
        <w:rPr>
          <w:rFonts w:ascii="Arial" w:eastAsia="Verdana" w:hAnsi="Arial" w:cs="Arial"/>
          <w:sz w:val="20"/>
          <w:szCs w:val="20"/>
          <w:highlight w:val="white"/>
        </w:rPr>
        <w:t xml:space="preserve">con éxito los retos que plantea para el sector la crisis de la COVID-19. </w:t>
      </w:r>
      <w:r w:rsidRPr="003F72D7">
        <w:rPr>
          <w:rFonts w:ascii="Arial" w:eastAsia="Arial" w:hAnsi="Arial" w:cs="Arial"/>
          <w:sz w:val="20"/>
          <w:szCs w:val="20"/>
        </w:rPr>
        <w:t xml:space="preserve">Esto se traduce en el lanzamiento de una campaña de retos de innovación abierta a la comunidad universitaria de la UAM dentro del </w:t>
      </w:r>
      <w:r w:rsidRPr="003F72D7">
        <w:rPr>
          <w:rFonts w:ascii="Arial" w:eastAsia="Arial" w:hAnsi="Arial" w:cs="Arial"/>
          <w:b/>
          <w:sz w:val="20"/>
          <w:szCs w:val="20"/>
        </w:rPr>
        <w:t>programa COMPITTE Madrid Norte</w:t>
      </w:r>
      <w:r w:rsidRPr="003F72D7">
        <w:rPr>
          <w:rFonts w:ascii="Arial" w:eastAsia="Arial" w:hAnsi="Arial" w:cs="Arial"/>
          <w:sz w:val="20"/>
          <w:szCs w:val="20"/>
        </w:rPr>
        <w:t xml:space="preserve"> de competitividad e impulso a la innovación y transferencia tecnológica empresarial.</w:t>
      </w:r>
    </w:p>
    <w:p w14:paraId="00000019" w14:textId="77777777" w:rsidR="002C2A6F" w:rsidRPr="003F72D7" w:rsidRDefault="002C2A6F">
      <w:pPr>
        <w:shd w:val="clear" w:color="auto" w:fill="FFFFFF"/>
        <w:spacing w:line="276" w:lineRule="auto"/>
        <w:rPr>
          <w:rFonts w:ascii="Arial" w:eastAsia="Arial" w:hAnsi="Arial" w:cs="Arial"/>
          <w:i/>
          <w:sz w:val="20"/>
          <w:szCs w:val="20"/>
        </w:rPr>
      </w:pPr>
    </w:p>
    <w:p w14:paraId="0000001A" w14:textId="43F14FEB" w:rsidR="002C2A6F" w:rsidRDefault="00255BD4">
      <w:pPr>
        <w:shd w:val="clear" w:color="auto" w:fill="FFFFFF"/>
        <w:spacing w:line="276" w:lineRule="auto"/>
        <w:rPr>
          <w:rFonts w:ascii="Arial" w:eastAsia="Arial" w:hAnsi="Arial" w:cs="Arial"/>
          <w:i/>
          <w:sz w:val="20"/>
          <w:szCs w:val="20"/>
        </w:rPr>
      </w:pPr>
      <w:r w:rsidRPr="003F72D7">
        <w:rPr>
          <w:rFonts w:ascii="Arial" w:eastAsia="Arial" w:hAnsi="Arial" w:cs="Arial"/>
          <w:i/>
          <w:sz w:val="20"/>
          <w:szCs w:val="20"/>
        </w:rPr>
        <w:t>El proyecto COMPITTE de la Fundación de la Universidad Autónoma de Madrid está cofinanciado en un 25% por el Fondo Europeo de Desarrollo Regional de la Unión Europea y en otro 25% por la Comunidad de Madrid en el marco del programa operativo FEDER 2014-2020.</w:t>
      </w:r>
    </w:p>
    <w:p w14:paraId="1B93C436" w14:textId="0EDB1D4B" w:rsidR="009E1629" w:rsidRDefault="009E1629">
      <w:pPr>
        <w:shd w:val="clear" w:color="auto" w:fill="FFFFFF"/>
        <w:spacing w:line="276" w:lineRule="auto"/>
        <w:rPr>
          <w:rFonts w:ascii="Arial" w:eastAsia="Arial" w:hAnsi="Arial" w:cs="Arial"/>
          <w:i/>
          <w:sz w:val="20"/>
          <w:szCs w:val="20"/>
        </w:rPr>
      </w:pPr>
    </w:p>
    <w:p w14:paraId="06FF7947" w14:textId="4FD5D36C" w:rsidR="009E1629" w:rsidRPr="009E1629" w:rsidRDefault="009E1629">
      <w:pPr>
        <w:shd w:val="clear" w:color="auto" w:fill="FFFFFF"/>
        <w:spacing w:line="276" w:lineRule="auto"/>
        <w:rPr>
          <w:rFonts w:ascii="Arial" w:eastAsia="Arial" w:hAnsi="Arial" w:cs="Arial"/>
          <w:iCs/>
          <w:sz w:val="20"/>
          <w:szCs w:val="20"/>
        </w:rPr>
      </w:pPr>
      <w:r w:rsidRPr="009E1629">
        <w:rPr>
          <w:rFonts w:ascii="Arial" w:eastAsia="Arial" w:hAnsi="Arial" w:cs="Arial"/>
          <w:iCs/>
          <w:sz w:val="20"/>
          <w:szCs w:val="20"/>
        </w:rPr>
        <w:t xml:space="preserve">[Más información disponible </w:t>
      </w:r>
      <w:hyperlink r:id="rId8" w:history="1">
        <w:r w:rsidRPr="009E1629">
          <w:rPr>
            <w:rStyle w:val="Hipervnculo"/>
            <w:rFonts w:ascii="Arial" w:eastAsia="Arial" w:hAnsi="Arial" w:cs="Arial"/>
            <w:iCs/>
            <w:sz w:val="20"/>
            <w:szCs w:val="20"/>
          </w:rPr>
          <w:t>aquí</w:t>
        </w:r>
      </w:hyperlink>
      <w:r w:rsidRPr="009E1629">
        <w:rPr>
          <w:rFonts w:ascii="Arial" w:eastAsia="Arial" w:hAnsi="Arial" w:cs="Arial"/>
          <w:iCs/>
          <w:sz w:val="20"/>
          <w:szCs w:val="20"/>
        </w:rPr>
        <w:t>]</w:t>
      </w:r>
    </w:p>
    <w:p w14:paraId="0000001B" w14:textId="4EA520C0" w:rsidR="002C2A6F" w:rsidRDefault="002C2A6F">
      <w:pPr>
        <w:shd w:val="clear" w:color="auto" w:fill="FFFFFF"/>
        <w:spacing w:line="276" w:lineRule="auto"/>
        <w:rPr>
          <w:rFonts w:ascii="Arial" w:eastAsia="Arial" w:hAnsi="Arial" w:cs="Arial"/>
          <w:i/>
          <w:color w:val="4A4A4A"/>
        </w:rPr>
      </w:pPr>
    </w:p>
    <w:p w14:paraId="2FE6418A" w14:textId="2F6D122B" w:rsidR="003F72D7" w:rsidRDefault="003F72D7">
      <w:pPr>
        <w:shd w:val="clear" w:color="auto" w:fill="FFFFFF"/>
        <w:spacing w:line="276" w:lineRule="auto"/>
        <w:rPr>
          <w:rFonts w:ascii="Arial" w:eastAsia="Arial" w:hAnsi="Arial" w:cs="Arial"/>
          <w:i/>
          <w:color w:val="4A4A4A"/>
        </w:rPr>
      </w:pPr>
    </w:p>
    <w:p w14:paraId="065EB698" w14:textId="7A8F96D1" w:rsidR="003F72D7" w:rsidRDefault="003F72D7">
      <w:pPr>
        <w:shd w:val="clear" w:color="auto" w:fill="FFFFFF"/>
        <w:spacing w:line="276" w:lineRule="auto"/>
        <w:rPr>
          <w:rFonts w:ascii="Arial" w:eastAsia="Arial" w:hAnsi="Arial" w:cs="Arial"/>
          <w:i/>
          <w:color w:val="4A4A4A"/>
        </w:rPr>
      </w:pPr>
    </w:p>
    <w:p w14:paraId="7199D991" w14:textId="77777777" w:rsidR="003F72D7" w:rsidRDefault="003F72D7">
      <w:pPr>
        <w:shd w:val="clear" w:color="auto" w:fill="FFFFFF"/>
        <w:spacing w:line="276" w:lineRule="auto"/>
        <w:rPr>
          <w:rFonts w:ascii="Arial" w:eastAsia="Arial" w:hAnsi="Arial" w:cs="Arial"/>
          <w:i/>
          <w:color w:val="4A4A4A"/>
        </w:rPr>
      </w:pPr>
    </w:p>
    <w:p w14:paraId="0000001C" w14:textId="77777777" w:rsidR="002C2A6F" w:rsidRDefault="002C2A6F">
      <w:pPr>
        <w:rPr>
          <w:rFonts w:ascii="Arial Narrow" w:eastAsia="Arial Narrow" w:hAnsi="Arial Narrow" w:cs="Arial Narrow"/>
          <w:i/>
          <w:color w:val="00ABE4"/>
          <w:sz w:val="21"/>
          <w:szCs w:val="21"/>
        </w:rPr>
      </w:pPr>
    </w:p>
    <w:p w14:paraId="7521A1DE" w14:textId="77777777" w:rsidR="003F72D7" w:rsidRDefault="003F72D7">
      <w:pPr>
        <w:jc w:val="left"/>
        <w:rPr>
          <w:rFonts w:ascii="Arial Narrow" w:eastAsia="Arial Narrow" w:hAnsi="Arial Narrow" w:cs="Arial Narrow"/>
          <w:i/>
          <w:color w:val="00B0F0"/>
          <w:sz w:val="28"/>
          <w:szCs w:val="28"/>
        </w:rPr>
      </w:pPr>
    </w:p>
    <w:p w14:paraId="006254AF" w14:textId="77777777" w:rsidR="003F72D7" w:rsidRDefault="003F72D7">
      <w:pPr>
        <w:rPr>
          <w:rFonts w:ascii="Arial Narrow" w:eastAsia="Arial Narrow" w:hAnsi="Arial Narrow" w:cs="Arial Narrow"/>
          <w:i/>
          <w:color w:val="00B0F0"/>
          <w:sz w:val="28"/>
          <w:szCs w:val="28"/>
        </w:rPr>
      </w:pPr>
      <w:r>
        <w:rPr>
          <w:rFonts w:ascii="Arial Narrow" w:eastAsia="Arial Narrow" w:hAnsi="Arial Narrow" w:cs="Arial Narrow"/>
          <w:i/>
          <w:color w:val="00B0F0"/>
          <w:sz w:val="28"/>
          <w:szCs w:val="28"/>
        </w:rPr>
        <w:br w:type="page"/>
      </w:r>
    </w:p>
    <w:p w14:paraId="500BF7BB" w14:textId="77777777" w:rsidR="003F72D7" w:rsidRDefault="003F72D7">
      <w:pPr>
        <w:jc w:val="left"/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</w:pPr>
    </w:p>
    <w:p w14:paraId="1B8DB2B3" w14:textId="57576D61" w:rsidR="003F72D7" w:rsidRPr="003F72D7" w:rsidRDefault="003F72D7">
      <w:pPr>
        <w:jc w:val="left"/>
        <w:rPr>
          <w:rFonts w:ascii="Arial" w:eastAsia="Arial Narrow" w:hAnsi="Arial" w:cs="Arial"/>
          <w:i/>
          <w:color w:val="00B0F0"/>
          <w:sz w:val="28"/>
          <w:szCs w:val="28"/>
        </w:rPr>
      </w:pPr>
      <w:r w:rsidRPr="003F72D7"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  <w:t>--</w:t>
      </w:r>
      <w:r w:rsidRPr="003F72D7">
        <w:rPr>
          <w:rFonts w:ascii="Arial" w:hAnsi="Arial" w:cs="Arial"/>
          <w:b/>
          <w:bCs/>
          <w:color w:val="3C3C3C"/>
          <w:sz w:val="20"/>
          <w:szCs w:val="20"/>
          <w:bdr w:val="none" w:sz="0" w:space="0" w:color="auto" w:frame="1"/>
          <w:shd w:val="clear" w:color="auto" w:fill="FFFFFF"/>
        </w:rPr>
        <w:br/>
      </w:r>
      <w:r w:rsidRPr="003F72D7"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  <w:t xml:space="preserve">Más información: </w:t>
      </w:r>
      <w:proofErr w:type="spellStart"/>
      <w:r w:rsidRPr="003F72D7"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  <w:t>Roman</w:t>
      </w:r>
      <w:proofErr w:type="spellEnd"/>
      <w:r w:rsidRPr="003F72D7"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  <w:t>. </w:t>
      </w:r>
      <w:r w:rsidRPr="003F72D7">
        <w:rPr>
          <w:rFonts w:ascii="Arial" w:hAnsi="Arial" w:cs="Arial"/>
          <w:color w:val="3C3C3C"/>
          <w:sz w:val="20"/>
          <w:szCs w:val="20"/>
          <w:shd w:val="clear" w:color="auto" w:fill="FFFFFF"/>
        </w:rPr>
        <w:t>Tel. 91 591 55 00</w:t>
      </w:r>
      <w:r w:rsidRPr="003F72D7">
        <w:rPr>
          <w:rFonts w:ascii="Arial" w:hAnsi="Arial" w:cs="Arial"/>
          <w:color w:val="3C3C3C"/>
          <w:sz w:val="20"/>
          <w:szCs w:val="20"/>
        </w:rPr>
        <w:br/>
      </w:r>
      <w:r w:rsidRPr="003F72D7"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  <w:t>Laura Lázaro: </w:t>
      </w:r>
      <w:hyperlink r:id="rId9" w:history="1">
        <w:r w:rsidRPr="003F72D7">
          <w:rPr>
            <w:rStyle w:val="Hipervnculo"/>
            <w:rFonts w:ascii="Arial" w:hAnsi="Arial" w:cs="Arial"/>
            <w:color w:val="3F9BE2"/>
            <w:sz w:val="20"/>
            <w:szCs w:val="20"/>
            <w:bdr w:val="none" w:sz="0" w:space="0" w:color="auto" w:frame="1"/>
            <w:shd w:val="clear" w:color="auto" w:fill="FFFFFF"/>
          </w:rPr>
          <w:t>l.lazaro@romanrm.com</w:t>
        </w:r>
      </w:hyperlink>
      <w:r w:rsidRPr="003F72D7">
        <w:rPr>
          <w:rFonts w:ascii="Arial" w:hAnsi="Arial" w:cs="Arial"/>
          <w:color w:val="3C3C3C"/>
          <w:sz w:val="20"/>
          <w:szCs w:val="20"/>
        </w:rPr>
        <w:br/>
      </w:r>
      <w:r w:rsidRPr="003F72D7">
        <w:rPr>
          <w:rStyle w:val="Textoennegrita"/>
          <w:rFonts w:ascii="Arial" w:hAnsi="Arial" w:cs="Arial"/>
          <w:color w:val="3C3C3C"/>
          <w:sz w:val="20"/>
          <w:szCs w:val="20"/>
          <w:bdr w:val="none" w:sz="0" w:space="0" w:color="auto" w:frame="1"/>
          <w:shd w:val="clear" w:color="auto" w:fill="FFFFFF"/>
        </w:rPr>
        <w:t>Manu Portocarrero: </w:t>
      </w:r>
      <w:hyperlink r:id="rId10" w:history="1">
        <w:r w:rsidRPr="003F72D7">
          <w:rPr>
            <w:rStyle w:val="Hipervnculo"/>
            <w:rFonts w:ascii="Arial" w:hAnsi="Arial" w:cs="Arial"/>
            <w:color w:val="0066CC"/>
            <w:sz w:val="20"/>
            <w:szCs w:val="20"/>
            <w:bdr w:val="none" w:sz="0" w:space="0" w:color="auto" w:frame="1"/>
            <w:shd w:val="clear" w:color="auto" w:fill="FFFFFF"/>
          </w:rPr>
          <w:t>m.portocarrero@romanrm.com</w:t>
        </w:r>
      </w:hyperlink>
    </w:p>
    <w:p w14:paraId="6059F85E" w14:textId="77777777" w:rsidR="003F72D7" w:rsidRDefault="003F72D7">
      <w:pPr>
        <w:jc w:val="left"/>
        <w:rPr>
          <w:rFonts w:ascii="Arial Narrow" w:eastAsia="Arial Narrow" w:hAnsi="Arial Narrow" w:cs="Arial Narrow"/>
          <w:i/>
          <w:color w:val="00B0F0"/>
          <w:sz w:val="28"/>
          <w:szCs w:val="28"/>
        </w:rPr>
      </w:pPr>
    </w:p>
    <w:p w14:paraId="0000001D" w14:textId="30EDF6AE" w:rsidR="002C2A6F" w:rsidRDefault="00255BD4">
      <w:pP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/>
          <w:color w:val="00B0F0"/>
          <w:sz w:val="28"/>
          <w:szCs w:val="28"/>
        </w:rPr>
        <w:t>Unidad de Comunicación y Marketing FUAM</w:t>
      </w:r>
      <w:r>
        <w:rPr>
          <w:rFonts w:ascii="Arial Narrow" w:eastAsia="Arial Narrow" w:hAnsi="Arial Narrow" w:cs="Arial Narrow"/>
          <w:color w:val="00ABE4"/>
          <w:sz w:val="28"/>
          <w:szCs w:val="28"/>
        </w:rPr>
        <w:br/>
      </w:r>
      <w:r>
        <w:rPr>
          <w:rFonts w:ascii="Arial Narrow" w:eastAsia="Arial Narrow" w:hAnsi="Arial Narrow" w:cs="Arial Narrow"/>
          <w:color w:val="4D4D4D"/>
          <w:sz w:val="21"/>
          <w:szCs w:val="21"/>
        </w:rPr>
        <w:t>Unidad de Comunicación y Marketing</w:t>
      </w:r>
    </w:p>
    <w:p w14:paraId="0000001E" w14:textId="77777777" w:rsidR="002C2A6F" w:rsidRDefault="00255BD4">
      <w:pPr>
        <w:spacing w:after="120"/>
        <w:jc w:val="left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color w:val="4D4D4D"/>
          <w:sz w:val="21"/>
          <w:szCs w:val="21"/>
        </w:rPr>
        <w:t>Fundación de la Universidad Autónoma de Madrid • Campus de Cantoblanco </w:t>
      </w:r>
      <w:r>
        <w:rPr>
          <w:rFonts w:ascii="Arial Narrow" w:eastAsia="Arial Narrow" w:hAnsi="Arial Narrow" w:cs="Arial Narrow"/>
          <w:color w:val="4D4D4D"/>
          <w:sz w:val="21"/>
          <w:szCs w:val="21"/>
        </w:rPr>
        <w:br/>
        <w:t xml:space="preserve">c/ Einstein, </w:t>
      </w:r>
      <w:proofErr w:type="spellStart"/>
      <w:r>
        <w:rPr>
          <w:rFonts w:ascii="Arial Narrow" w:eastAsia="Arial Narrow" w:hAnsi="Arial Narrow" w:cs="Arial Narrow"/>
          <w:color w:val="4D4D4D"/>
          <w:sz w:val="21"/>
          <w:szCs w:val="21"/>
        </w:rPr>
        <w:t>nº</w:t>
      </w:r>
      <w:proofErr w:type="spellEnd"/>
      <w:r>
        <w:rPr>
          <w:rFonts w:ascii="Arial Narrow" w:eastAsia="Arial Narrow" w:hAnsi="Arial Narrow" w:cs="Arial Narrow"/>
          <w:color w:val="4D4D4D"/>
          <w:sz w:val="21"/>
          <w:szCs w:val="21"/>
        </w:rPr>
        <w:t xml:space="preserve"> 13, 2ª planta - 28049, Madrid</w:t>
      </w:r>
      <w:r>
        <w:rPr>
          <w:rFonts w:ascii="Arial Narrow" w:eastAsia="Arial Narrow" w:hAnsi="Arial Narrow" w:cs="Arial Narrow"/>
          <w:color w:val="4D4D4D"/>
          <w:sz w:val="21"/>
          <w:szCs w:val="21"/>
        </w:rPr>
        <w:br/>
        <w:t>Tel.: 91 497 52 72 – </w:t>
      </w:r>
      <w:hyperlink r:id="rId11">
        <w:r>
          <w:rPr>
            <w:rFonts w:ascii="Arial Narrow" w:eastAsia="Arial Narrow" w:hAnsi="Arial Narrow" w:cs="Arial Narrow"/>
            <w:color w:val="0000FF"/>
            <w:sz w:val="21"/>
            <w:szCs w:val="21"/>
            <w:u w:val="single"/>
          </w:rPr>
          <w:t>comunicación.fuam@uam.es</w:t>
        </w:r>
      </w:hyperlink>
      <w:r>
        <w:rPr>
          <w:rFonts w:ascii="Arial Narrow" w:eastAsia="Arial Narrow" w:hAnsi="Arial Narrow" w:cs="Arial Narrow"/>
          <w:color w:val="4D4D4D"/>
          <w:sz w:val="21"/>
          <w:szCs w:val="21"/>
        </w:rPr>
        <w:t> - </w:t>
      </w:r>
      <w:hyperlink r:id="rId12">
        <w:r>
          <w:rPr>
            <w:rFonts w:ascii="Arial Narrow" w:eastAsia="Arial Narrow" w:hAnsi="Arial Narrow" w:cs="Arial Narrow"/>
            <w:color w:val="92D050"/>
            <w:sz w:val="21"/>
            <w:szCs w:val="21"/>
            <w:u w:val="single"/>
          </w:rPr>
          <w:t>www.fuam.es</w:t>
        </w:r>
      </w:hyperlink>
    </w:p>
    <w:p w14:paraId="0000001F" w14:textId="77777777" w:rsidR="002C2A6F" w:rsidRDefault="002C2A6F">
      <w:pPr>
        <w:spacing w:after="1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2C2A6F" w:rsidRDefault="002C2A6F">
      <w:pPr>
        <w:spacing w:line="480" w:lineRule="auto"/>
        <w:rPr>
          <w:color w:val="66FF33"/>
        </w:rPr>
      </w:pPr>
    </w:p>
    <w:p w14:paraId="00000021" w14:textId="77777777" w:rsidR="002C2A6F" w:rsidRDefault="002C2A6F">
      <w:pPr>
        <w:jc w:val="left"/>
      </w:pPr>
    </w:p>
    <w:sectPr w:rsidR="002C2A6F" w:rsidSect="003F72D7">
      <w:headerReference w:type="default" r:id="rId13"/>
      <w:footerReference w:type="even" r:id="rId14"/>
      <w:footerReference w:type="default" r:id="rId15"/>
      <w:pgSz w:w="11906" w:h="16838"/>
      <w:pgMar w:top="1702" w:right="1701" w:bottom="1134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6D0C" w14:textId="77777777" w:rsidR="00E736F1" w:rsidRDefault="00E736F1">
      <w:r>
        <w:separator/>
      </w:r>
    </w:p>
  </w:endnote>
  <w:endnote w:type="continuationSeparator" w:id="0">
    <w:p w14:paraId="23C0668A" w14:textId="77777777" w:rsidR="00E736F1" w:rsidRDefault="00E7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 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Frank Mediu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2C2A6F" w:rsidRDefault="00255B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736F1">
      <w:rPr>
        <w:color w:val="000000"/>
      </w:rPr>
      <w:fldChar w:fldCharType="separate"/>
    </w:r>
    <w:r>
      <w:rPr>
        <w:color w:val="000000"/>
      </w:rPr>
      <w:fldChar w:fldCharType="end"/>
    </w:r>
  </w:p>
  <w:p w14:paraId="00000023" w14:textId="77777777" w:rsidR="002C2A6F" w:rsidRDefault="002C2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C2A6F" w:rsidRDefault="002C2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jc w:val="center"/>
      <w:rPr>
        <w:smallCaps/>
        <w:color w:val="4A66AC"/>
      </w:rPr>
    </w:pPr>
  </w:p>
  <w:p w14:paraId="00000025" w14:textId="77777777" w:rsidR="002C2A6F" w:rsidRDefault="00255B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Frank Medium" w:eastAsia="Frank Medium" w:hAnsi="Frank Medium" w:cs="Frank Medium"/>
        <w:i/>
        <w:color w:val="000000"/>
        <w:sz w:val="18"/>
        <w:szCs w:val="18"/>
      </w:rPr>
    </w:pPr>
    <w:r>
      <w:rPr>
        <w:rFonts w:ascii="Frank Medium" w:eastAsia="Frank Medium" w:hAnsi="Frank Medium" w:cs="Frank Medium"/>
        <w:i/>
        <w:sz w:val="18"/>
        <w:szCs w:val="18"/>
      </w:rPr>
      <w:t>Unidad</w:t>
    </w:r>
    <w:r>
      <w:rPr>
        <w:rFonts w:ascii="Frank Medium" w:eastAsia="Frank Medium" w:hAnsi="Frank Medium" w:cs="Frank Medium"/>
        <w:i/>
        <w:color w:val="000000"/>
        <w:sz w:val="18"/>
        <w:szCs w:val="18"/>
      </w:rPr>
      <w:t xml:space="preserve"> de Comunicación y Marketing FUAM / www.fuam.es</w:t>
    </w:r>
  </w:p>
  <w:p w14:paraId="00000026" w14:textId="77777777" w:rsidR="002C2A6F" w:rsidRDefault="002C2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CB0A" w14:textId="77777777" w:rsidR="00E736F1" w:rsidRDefault="00E736F1">
      <w:r>
        <w:separator/>
      </w:r>
    </w:p>
  </w:footnote>
  <w:footnote w:type="continuationSeparator" w:id="0">
    <w:p w14:paraId="0BD5B932" w14:textId="77777777" w:rsidR="00E736F1" w:rsidRDefault="00E7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9BA7" w14:textId="1998CB33" w:rsidR="003F72D7" w:rsidRDefault="003F72D7">
    <w:pPr>
      <w:pStyle w:val="Encabezado"/>
    </w:pPr>
    <w:r>
      <w:rPr>
        <w:rFonts w:ascii="Calibri" w:eastAsia="Calibri" w:hAnsi="Calibri" w:cs="Calibri"/>
        <w:b/>
        <w:noProof/>
        <w:color w:val="9D90A0"/>
        <w:sz w:val="20"/>
        <w:szCs w:val="20"/>
      </w:rPr>
      <w:drawing>
        <wp:anchor distT="0" distB="0" distL="114300" distR="114300" simplePos="0" relativeHeight="251661312" behindDoc="0" locked="0" layoutInCell="1" allowOverlap="1" wp14:anchorId="15B81BF4" wp14:editId="0ABDD093">
          <wp:simplePos x="0" y="0"/>
          <wp:positionH relativeFrom="column">
            <wp:posOffset>1166495</wp:posOffset>
          </wp:positionH>
          <wp:positionV relativeFrom="paragraph">
            <wp:posOffset>93980</wp:posOffset>
          </wp:positionV>
          <wp:extent cx="731520" cy="391795"/>
          <wp:effectExtent l="0" t="0" r="0" b="8255"/>
          <wp:wrapSquare wrapText="bothSides"/>
          <wp:docPr id="31" name="Imagen 31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, pla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9D90A0"/>
        <w:sz w:val="20"/>
        <w:szCs w:val="20"/>
      </w:rPr>
      <w:drawing>
        <wp:anchor distT="0" distB="0" distL="114300" distR="114300" simplePos="0" relativeHeight="251660288" behindDoc="0" locked="0" layoutInCell="1" allowOverlap="1" wp14:anchorId="7C5FC275" wp14:editId="117A2BD5">
          <wp:simplePos x="0" y="0"/>
          <wp:positionH relativeFrom="margin">
            <wp:align>left</wp:align>
          </wp:positionH>
          <wp:positionV relativeFrom="paragraph">
            <wp:posOffset>-23495</wp:posOffset>
          </wp:positionV>
          <wp:extent cx="1005840" cy="493395"/>
          <wp:effectExtent l="0" t="0" r="3810" b="1905"/>
          <wp:wrapSquare wrapText="bothSides"/>
          <wp:docPr id="32" name="Imagen 3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23" cy="498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9D90A0"/>
        <w:sz w:val="20"/>
        <w:szCs w:val="20"/>
      </w:rPr>
      <w:drawing>
        <wp:anchor distT="0" distB="0" distL="114300" distR="114300" simplePos="0" relativeHeight="251659264" behindDoc="0" locked="0" layoutInCell="1" allowOverlap="1" wp14:anchorId="2CB908C4" wp14:editId="72993B1B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2007235" cy="572770"/>
          <wp:effectExtent l="0" t="0" r="0" b="0"/>
          <wp:wrapSquare wrapText="bothSides"/>
          <wp:docPr id="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7235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6759"/>
    <w:multiLevelType w:val="multilevel"/>
    <w:tmpl w:val="3B883DC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6F"/>
    <w:rsid w:val="00255BD4"/>
    <w:rsid w:val="002C2A6F"/>
    <w:rsid w:val="003F72D7"/>
    <w:rsid w:val="006E6C75"/>
    <w:rsid w:val="009948F9"/>
    <w:rsid w:val="009E1629"/>
    <w:rsid w:val="00B44DA8"/>
    <w:rsid w:val="00E606ED"/>
    <w:rsid w:val="00E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FEE29"/>
  <w15:docId w15:val="{4242CAA8-BEB4-4432-B175-52955769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6D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7D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0F1A9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iPriority w:val="99"/>
    <w:unhideWhenUsed/>
    <w:rsid w:val="0033725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3725A"/>
    <w:pPr>
      <w:spacing w:before="100" w:beforeAutospacing="1" w:after="100" w:afterAutospacing="1"/>
    </w:pPr>
    <w:rPr>
      <w:lang w:eastAsia="es-ES"/>
    </w:rPr>
  </w:style>
  <w:style w:type="paragraph" w:customStyle="1" w:styleId="Predeterminado">
    <w:name w:val="Predeterminado"/>
    <w:rsid w:val="0055296C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Prrafodelista">
    <w:name w:val="List Paragraph"/>
    <w:basedOn w:val="Predeterminado"/>
    <w:uiPriority w:val="34"/>
    <w:qFormat/>
    <w:rsid w:val="0055296C"/>
  </w:style>
  <w:style w:type="paragraph" w:customStyle="1" w:styleId="Cuerpodetextoconsangra">
    <w:name w:val="Cuerpo de texto con sangría"/>
    <w:basedOn w:val="Predeterminado"/>
    <w:rsid w:val="0055296C"/>
    <w:pPr>
      <w:tabs>
        <w:tab w:val="left" w:pos="-1416"/>
        <w:tab w:val="left" w:pos="-1133"/>
        <w:tab w:val="left" w:pos="1136"/>
      </w:tabs>
      <w:spacing w:after="0" w:line="100" w:lineRule="atLeast"/>
      <w:ind w:left="284" w:hanging="284"/>
    </w:pPr>
    <w:rPr>
      <w:rFonts w:ascii="Arial Narrow" w:hAnsi="Arial Narrow" w:cs="Arial Narrow"/>
      <w:sz w:val="24"/>
      <w:szCs w:val="24"/>
      <w:lang w:eastAsia="ar-SA"/>
    </w:rPr>
  </w:style>
  <w:style w:type="character" w:customStyle="1" w:styleId="contenidonoticiah31">
    <w:name w:val="contenido_noticia_h31"/>
    <w:rsid w:val="00276C37"/>
    <w:rPr>
      <w:vanish w:val="0"/>
      <w:webHidden w:val="0"/>
      <w:color w:val="0A9349"/>
      <w:sz w:val="34"/>
      <w:szCs w:val="34"/>
      <w:specVanish w:val="0"/>
    </w:rPr>
  </w:style>
  <w:style w:type="character" w:customStyle="1" w:styleId="contenidonoticiah41">
    <w:name w:val="contenido_noticia_h41"/>
    <w:rsid w:val="00276C37"/>
    <w:rPr>
      <w:vanish w:val="0"/>
      <w:webHidden w:val="0"/>
      <w:color w:val="2B2B2B"/>
      <w:sz w:val="31"/>
      <w:szCs w:val="31"/>
      <w:specVanish w:val="0"/>
    </w:rPr>
  </w:style>
  <w:style w:type="character" w:customStyle="1" w:styleId="u1">
    <w:name w:val="u1"/>
    <w:rsid w:val="00276C37"/>
    <w:rPr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42F15"/>
    <w:rPr>
      <w:rFonts w:ascii="Consolas" w:hAnsi="Consolas"/>
      <w:sz w:val="21"/>
      <w:szCs w:val="21"/>
      <w:lang w:val="x-none"/>
    </w:rPr>
  </w:style>
  <w:style w:type="character" w:customStyle="1" w:styleId="TextosinformatoCar">
    <w:name w:val="Texto sin formato Car"/>
    <w:link w:val="Textosinformato"/>
    <w:uiPriority w:val="99"/>
    <w:semiHidden/>
    <w:rsid w:val="00C42F15"/>
    <w:rPr>
      <w:rFonts w:ascii="Consolas" w:hAnsi="Consolas"/>
      <w:sz w:val="21"/>
      <w:szCs w:val="21"/>
      <w:lang w:val="x-none" w:eastAsia="en-US"/>
    </w:rPr>
  </w:style>
  <w:style w:type="character" w:styleId="nfasis">
    <w:name w:val="Emphasis"/>
    <w:uiPriority w:val="20"/>
    <w:qFormat/>
    <w:rsid w:val="00C42F15"/>
    <w:rPr>
      <w:i/>
      <w:iCs/>
    </w:rPr>
  </w:style>
  <w:style w:type="character" w:styleId="Hipervnculovisitado">
    <w:name w:val="FollowedHyperlink"/>
    <w:uiPriority w:val="99"/>
    <w:semiHidden/>
    <w:unhideWhenUsed/>
    <w:rsid w:val="00FC6D08"/>
    <w:rPr>
      <w:color w:val="800080"/>
      <w:u w:val="single"/>
    </w:rPr>
  </w:style>
  <w:style w:type="character" w:customStyle="1" w:styleId="blentradilladestacados1">
    <w:name w:val="bl_entradilla_destacados1"/>
    <w:rsid w:val="00380CD0"/>
    <w:rPr>
      <w:rFonts w:ascii="Verdana" w:hAnsi="Verdana" w:hint="default"/>
      <w:color w:val="666666"/>
      <w:sz w:val="17"/>
      <w:szCs w:val="17"/>
    </w:rPr>
  </w:style>
  <w:style w:type="paragraph" w:customStyle="1" w:styleId="Default">
    <w:name w:val="Default"/>
    <w:rsid w:val="00D802A5"/>
    <w:pPr>
      <w:autoSpaceDE w:val="0"/>
      <w:autoSpaceDN w:val="0"/>
      <w:adjustRightInd w:val="0"/>
    </w:pPr>
    <w:rPr>
      <w:rFonts w:ascii="Georgia" w:hAnsi="Georgia" w:cs="Georgia"/>
      <w:color w:val="000000"/>
      <w:lang w:eastAsia="en-US"/>
    </w:rPr>
  </w:style>
  <w:style w:type="character" w:customStyle="1" w:styleId="Ttulo3Car">
    <w:name w:val="Título 3 Car"/>
    <w:link w:val="Ttulo3"/>
    <w:uiPriority w:val="9"/>
    <w:rsid w:val="000F1A97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uiPriority w:val="22"/>
    <w:qFormat/>
    <w:rsid w:val="000F1A97"/>
    <w:rPr>
      <w:b/>
      <w:bCs/>
    </w:rPr>
  </w:style>
  <w:style w:type="character" w:customStyle="1" w:styleId="apple-converted-space">
    <w:name w:val="apple-converted-space"/>
    <w:rsid w:val="000F1A97"/>
  </w:style>
  <w:style w:type="paragraph" w:styleId="Sangradetextonormal">
    <w:name w:val="Body Text Indent"/>
    <w:basedOn w:val="Normal"/>
    <w:link w:val="SangradetextonormalCar"/>
    <w:rsid w:val="00FC3FB7"/>
    <w:pPr>
      <w:ind w:left="851"/>
    </w:pPr>
    <w:rPr>
      <w:rFonts w:ascii="Arial Narrow" w:hAnsi="Arial Narrow" w:cs="Arial Narrow"/>
      <w:sz w:val="28"/>
      <w:szCs w:val="28"/>
      <w:lang w:eastAsia="es-ES"/>
    </w:rPr>
  </w:style>
  <w:style w:type="character" w:customStyle="1" w:styleId="SangradetextonormalCar">
    <w:name w:val="Sangría de texto normal Car"/>
    <w:link w:val="Sangradetextonormal"/>
    <w:rsid w:val="00FC3FB7"/>
    <w:rPr>
      <w:rFonts w:ascii="Arial Narrow" w:eastAsia="Times New Roman" w:hAnsi="Arial Narrow" w:cs="Arial Narrow"/>
      <w:sz w:val="28"/>
      <w:szCs w:val="28"/>
    </w:rPr>
  </w:style>
  <w:style w:type="paragraph" w:customStyle="1" w:styleId="Textode">
    <w:name w:val="Texto de"/>
    <w:basedOn w:val="Normal"/>
    <w:uiPriority w:val="99"/>
    <w:rsid w:val="00C44C48"/>
    <w:pPr>
      <w:autoSpaceDE w:val="0"/>
      <w:autoSpaceDN w:val="0"/>
    </w:pPr>
    <w:rPr>
      <w:lang w:eastAsia="es-ES_tradnl"/>
    </w:rPr>
  </w:style>
  <w:style w:type="character" w:customStyle="1" w:styleId="shorttext">
    <w:name w:val="short_text"/>
    <w:rsid w:val="00C44C48"/>
  </w:style>
  <w:style w:type="character" w:customStyle="1" w:styleId="u">
    <w:name w:val="u"/>
    <w:rsid w:val="00637D4E"/>
  </w:style>
  <w:style w:type="character" w:customStyle="1" w:styleId="Ttulo1Car">
    <w:name w:val="Título 1 Car"/>
    <w:link w:val="Ttulo1"/>
    <w:uiPriority w:val="99"/>
    <w:rsid w:val="00637D4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istaconvietas">
    <w:name w:val="List Bullet"/>
    <w:basedOn w:val="Normal"/>
    <w:uiPriority w:val="99"/>
    <w:unhideWhenUsed/>
    <w:rsid w:val="0018185E"/>
    <w:pPr>
      <w:numPr>
        <w:numId w:val="1"/>
      </w:numPr>
      <w:spacing w:after="160" w:line="256" w:lineRule="auto"/>
      <w:ind w:left="3272"/>
      <w:contextualSpacing/>
      <w:jc w:val="left"/>
    </w:pPr>
    <w:rPr>
      <w:rFonts w:ascii="Cambria" w:eastAsia="Cambria" w:hAnsi="Cambria"/>
      <w:sz w:val="22"/>
      <w:szCs w:val="22"/>
    </w:rPr>
  </w:style>
  <w:style w:type="character" w:customStyle="1" w:styleId="A10">
    <w:name w:val="A10"/>
    <w:uiPriority w:val="99"/>
    <w:rsid w:val="00FF2475"/>
    <w:rPr>
      <w:rFonts w:cs="Frank Regular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3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4370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161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13B"/>
    <w:rPr>
      <w:rFonts w:ascii="Times New Roman" w:hAnsi="Times New Roman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161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13B"/>
    <w:rPr>
      <w:rFonts w:ascii="Times New Roman" w:hAnsi="Times New Roman"/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31613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9E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itte.fuam.es/sector-cocrea/programa-de-retos-uam-enem-para-el-sector-de-las-industrias-culturales-y-creativa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am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.portocarrero@roman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lazaro@romanrm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iUkrn0FSn8v7Ax/3YuU2ScySQ==">AMUW2mV+c1dBT2m2qiZFgXWHpJBI8rGu9CqqSXWTb4rCDHoRkjjvsdmNoGTTEVMW2uztfoePSHdOjfhDS84rJf80/gH/A73FevAPSkv+nmDqpGIB46xKqtY=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Autónoma de Madrid</dc:creator>
  <cp:lastModifiedBy>Manuel Moreno</cp:lastModifiedBy>
  <cp:revision>2</cp:revision>
  <dcterms:created xsi:type="dcterms:W3CDTF">2021-07-06T13:27:00Z</dcterms:created>
  <dcterms:modified xsi:type="dcterms:W3CDTF">2021-07-06T13:27:00Z</dcterms:modified>
</cp:coreProperties>
</file>