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83" w:rsidRDefault="00807D83" w:rsidP="00856987">
      <w:pPr>
        <w:rPr>
          <w:b/>
          <w:color w:val="000000" w:themeColor="text1"/>
        </w:rPr>
      </w:pPr>
      <w:bookmarkStart w:id="0" w:name="_GoBack"/>
      <w:bookmarkEnd w:id="0"/>
    </w:p>
    <w:p w:rsidR="00BD28A2" w:rsidRPr="00D6650F" w:rsidRDefault="00E82934" w:rsidP="00D6650F">
      <w:pPr>
        <w:jc w:val="center"/>
        <w:rPr>
          <w:b/>
          <w:color w:val="000000" w:themeColor="text1"/>
          <w:sz w:val="20"/>
          <w:u w:val="single"/>
        </w:rPr>
      </w:pPr>
      <w:r w:rsidRPr="00D6650F">
        <w:rPr>
          <w:b/>
          <w:color w:val="000000" w:themeColor="text1"/>
          <w:sz w:val="20"/>
          <w:u w:val="single"/>
        </w:rPr>
        <w:t xml:space="preserve">La </w:t>
      </w:r>
      <w:r w:rsidR="006F6FB9" w:rsidRPr="00D6650F">
        <w:rPr>
          <w:b/>
          <w:color w:val="000000" w:themeColor="text1"/>
          <w:sz w:val="20"/>
          <w:u w:val="single"/>
        </w:rPr>
        <w:t>X edición de Greencities, Foro de Inteligencia y Sostenibilidad</w:t>
      </w:r>
      <w:r w:rsidR="00D6650F">
        <w:rPr>
          <w:b/>
          <w:color w:val="000000" w:themeColor="text1"/>
          <w:sz w:val="20"/>
          <w:u w:val="single"/>
        </w:rPr>
        <w:t xml:space="preserve"> Urbana tendrá lugar el 27 y 28 de marzo</w:t>
      </w:r>
      <w:r w:rsidRPr="00D6650F">
        <w:rPr>
          <w:b/>
          <w:color w:val="000000" w:themeColor="text1"/>
          <w:sz w:val="20"/>
          <w:u w:val="single"/>
        </w:rPr>
        <w:t xml:space="preserve"> en Málaga</w:t>
      </w:r>
    </w:p>
    <w:p w:rsidR="006F6FB9" w:rsidRPr="00E82934" w:rsidRDefault="006F6FB9" w:rsidP="006F6FB9">
      <w:pPr>
        <w:jc w:val="both"/>
        <w:rPr>
          <w:rFonts w:eastAsiaTheme="minorHAnsi"/>
          <w:b/>
          <w:color w:val="1C71B8"/>
          <w:sz w:val="20"/>
          <w:szCs w:val="22"/>
          <w:lang w:eastAsia="en-US"/>
        </w:rPr>
      </w:pPr>
    </w:p>
    <w:p w:rsidR="006F6FB9" w:rsidRPr="002C3CD8" w:rsidRDefault="00300746" w:rsidP="00954E8E">
      <w:pPr>
        <w:jc w:val="center"/>
        <w:rPr>
          <w:rFonts w:eastAsiaTheme="minorHAnsi"/>
          <w:b/>
          <w:color w:val="1C71B8"/>
          <w:sz w:val="42"/>
          <w:szCs w:val="42"/>
          <w:lang w:eastAsia="en-US"/>
        </w:rPr>
      </w:pPr>
      <w:r w:rsidRPr="002C3CD8">
        <w:rPr>
          <w:rFonts w:eastAsiaTheme="minorHAnsi"/>
          <w:b/>
          <w:color w:val="1C71B8"/>
          <w:sz w:val="42"/>
          <w:szCs w:val="42"/>
          <w:lang w:eastAsia="en-US"/>
        </w:rPr>
        <w:t>AMETIC y Greencities abordarán</w:t>
      </w:r>
      <w:r w:rsidR="00954E8E" w:rsidRPr="002C3CD8">
        <w:rPr>
          <w:rFonts w:eastAsiaTheme="minorHAnsi"/>
          <w:b/>
          <w:color w:val="1C71B8"/>
          <w:sz w:val="42"/>
          <w:szCs w:val="42"/>
          <w:lang w:eastAsia="en-US"/>
        </w:rPr>
        <w:t xml:space="preserve"> soluciones tecnológicas y sostenibles para los territorios del futuro</w:t>
      </w:r>
    </w:p>
    <w:p w:rsidR="00BD28A2" w:rsidRPr="009719C0" w:rsidRDefault="00BD28A2" w:rsidP="00BD28A2">
      <w:pPr>
        <w:jc w:val="center"/>
        <w:rPr>
          <w:b/>
          <w:color w:val="996633"/>
          <w:sz w:val="24"/>
          <w:szCs w:val="30"/>
        </w:rPr>
      </w:pPr>
    </w:p>
    <w:p w:rsidR="00D41214" w:rsidRDefault="00300746" w:rsidP="00003DE0">
      <w:pPr>
        <w:pStyle w:val="Prrafodelista"/>
        <w:numPr>
          <w:ilvl w:val="0"/>
          <w:numId w:val="8"/>
        </w:numPr>
        <w:jc w:val="both"/>
        <w:rPr>
          <w:rFonts w:eastAsiaTheme="minorHAnsi"/>
          <w:b/>
          <w:color w:val="1C71B8"/>
          <w:szCs w:val="22"/>
          <w:lang w:eastAsia="en-US"/>
        </w:rPr>
      </w:pPr>
      <w:proofErr w:type="spellStart"/>
      <w:r>
        <w:rPr>
          <w:rFonts w:eastAsiaTheme="minorHAnsi"/>
          <w:b/>
          <w:color w:val="1C71B8"/>
          <w:szCs w:val="22"/>
          <w:lang w:eastAsia="en-US"/>
        </w:rPr>
        <w:t>Greencities</w:t>
      </w:r>
      <w:proofErr w:type="spellEnd"/>
      <w:r>
        <w:rPr>
          <w:rFonts w:eastAsiaTheme="minorHAnsi"/>
          <w:b/>
          <w:color w:val="1C71B8"/>
          <w:szCs w:val="22"/>
          <w:lang w:eastAsia="en-US"/>
        </w:rPr>
        <w:t>, coorganizado por AMETIC, se ha posicionado como el gran evento de las ciudades inteligentes españolas</w:t>
      </w:r>
    </w:p>
    <w:p w:rsidR="00003DE0" w:rsidRPr="00003DE0" w:rsidRDefault="00003DE0" w:rsidP="00003DE0">
      <w:pPr>
        <w:pStyle w:val="Prrafodelista"/>
        <w:ind w:left="360"/>
        <w:jc w:val="both"/>
        <w:rPr>
          <w:rFonts w:eastAsiaTheme="minorHAnsi"/>
          <w:b/>
          <w:color w:val="1C71B8"/>
          <w:szCs w:val="22"/>
          <w:lang w:eastAsia="en-US"/>
        </w:rPr>
      </w:pPr>
    </w:p>
    <w:p w:rsidR="00AA45C8" w:rsidRDefault="00300746" w:rsidP="00AA45C8">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C</w:t>
      </w:r>
      <w:r w:rsidRPr="00300746">
        <w:rPr>
          <w:rFonts w:eastAsiaTheme="minorHAnsi"/>
          <w:b/>
          <w:color w:val="1C71B8"/>
          <w:szCs w:val="22"/>
          <w:lang w:eastAsia="en-US"/>
        </w:rPr>
        <w:t>omo novedad</w:t>
      </w:r>
      <w:r>
        <w:rPr>
          <w:rFonts w:eastAsiaTheme="minorHAnsi"/>
          <w:b/>
          <w:color w:val="1C71B8"/>
          <w:szCs w:val="22"/>
          <w:lang w:eastAsia="en-US"/>
        </w:rPr>
        <w:t xml:space="preserve"> en esta edición</w:t>
      </w:r>
      <w:r w:rsidRPr="00300746">
        <w:rPr>
          <w:rFonts w:eastAsiaTheme="minorHAnsi"/>
          <w:b/>
          <w:color w:val="1C71B8"/>
          <w:szCs w:val="22"/>
          <w:lang w:eastAsia="en-US"/>
        </w:rPr>
        <w:t xml:space="preserve">, se </w:t>
      </w:r>
      <w:r>
        <w:rPr>
          <w:rFonts w:eastAsiaTheme="minorHAnsi"/>
          <w:b/>
          <w:color w:val="1C71B8"/>
          <w:szCs w:val="22"/>
          <w:lang w:eastAsia="en-US"/>
        </w:rPr>
        <w:t>expondrán</w:t>
      </w:r>
      <w:r w:rsidRPr="00300746">
        <w:rPr>
          <w:rFonts w:eastAsiaTheme="minorHAnsi"/>
          <w:b/>
          <w:color w:val="1C71B8"/>
          <w:szCs w:val="22"/>
          <w:lang w:eastAsia="en-US"/>
        </w:rPr>
        <w:t xml:space="preserve"> los Objetivos de Desarrollo Sostenible (ODS) puesto</w:t>
      </w:r>
      <w:r>
        <w:rPr>
          <w:rFonts w:eastAsiaTheme="minorHAnsi"/>
          <w:b/>
          <w:color w:val="1C71B8"/>
          <w:szCs w:val="22"/>
          <w:lang w:eastAsia="en-US"/>
        </w:rPr>
        <w:t>s en marcha por Naciones Unidas</w:t>
      </w:r>
      <w:r w:rsidR="00AA45C8">
        <w:rPr>
          <w:rFonts w:eastAsiaTheme="minorHAnsi"/>
          <w:b/>
          <w:color w:val="1C71B8"/>
          <w:szCs w:val="22"/>
          <w:lang w:eastAsia="en-US"/>
        </w:rPr>
        <w:t xml:space="preserve"> </w:t>
      </w:r>
    </w:p>
    <w:p w:rsidR="00AA45C8" w:rsidRPr="00AA45C8" w:rsidRDefault="00AA45C8" w:rsidP="00AA45C8">
      <w:pPr>
        <w:pStyle w:val="Prrafodelista"/>
        <w:rPr>
          <w:rFonts w:eastAsiaTheme="minorHAnsi"/>
          <w:b/>
          <w:color w:val="1C71B8"/>
          <w:szCs w:val="22"/>
          <w:lang w:eastAsia="en-US"/>
        </w:rPr>
      </w:pPr>
    </w:p>
    <w:p w:rsidR="00D41214" w:rsidRPr="00003DE0" w:rsidRDefault="00AA45C8" w:rsidP="00AA45C8">
      <w:pPr>
        <w:pStyle w:val="Prrafodelista"/>
        <w:numPr>
          <w:ilvl w:val="0"/>
          <w:numId w:val="8"/>
        </w:numPr>
        <w:jc w:val="both"/>
        <w:rPr>
          <w:rFonts w:eastAsiaTheme="minorHAnsi"/>
          <w:b/>
          <w:color w:val="1C71B8"/>
          <w:szCs w:val="22"/>
          <w:lang w:eastAsia="en-US"/>
        </w:rPr>
      </w:pPr>
      <w:r w:rsidRPr="00AA45C8">
        <w:rPr>
          <w:rFonts w:eastAsiaTheme="minorHAnsi"/>
          <w:b/>
          <w:color w:val="1C71B8"/>
          <w:szCs w:val="22"/>
          <w:lang w:eastAsia="en-US"/>
        </w:rPr>
        <w:t>Adolfo Borrero, presidente de la Comisión de Smart Cities de AMETIC</w:t>
      </w:r>
      <w:r>
        <w:rPr>
          <w:rFonts w:eastAsiaTheme="minorHAnsi"/>
          <w:b/>
          <w:color w:val="1C71B8"/>
          <w:szCs w:val="22"/>
          <w:lang w:eastAsia="en-US"/>
        </w:rPr>
        <w:t>, moderará la sesión “</w:t>
      </w:r>
      <w:r w:rsidRPr="00AA45C8">
        <w:rPr>
          <w:rFonts w:eastAsiaTheme="minorHAnsi"/>
          <w:b/>
          <w:color w:val="1C71B8"/>
          <w:szCs w:val="22"/>
          <w:lang w:eastAsia="en-US"/>
        </w:rPr>
        <w:t>Retos Tecnológicos y Sostenibles de la Adm</w:t>
      </w:r>
      <w:r>
        <w:rPr>
          <w:rFonts w:eastAsiaTheme="minorHAnsi"/>
          <w:b/>
          <w:color w:val="1C71B8"/>
          <w:szCs w:val="22"/>
          <w:lang w:eastAsia="en-US"/>
        </w:rPr>
        <w:t>inistración Local y Provincial”</w:t>
      </w:r>
    </w:p>
    <w:p w:rsidR="00D41214" w:rsidRDefault="00D41214" w:rsidP="006F6FB9">
      <w:pPr>
        <w:jc w:val="both"/>
        <w:rPr>
          <w:b/>
          <w:i/>
          <w:color w:val="3C3C3C"/>
          <w:sz w:val="20"/>
        </w:rPr>
      </w:pPr>
    </w:p>
    <w:p w:rsidR="009C2E89" w:rsidRPr="00CC60B7" w:rsidRDefault="009B5CD4" w:rsidP="007D567B">
      <w:pPr>
        <w:jc w:val="both"/>
        <w:rPr>
          <w:color w:val="3C3C3C"/>
          <w:sz w:val="20"/>
        </w:rPr>
      </w:pPr>
      <w:r>
        <w:rPr>
          <w:b/>
          <w:i/>
          <w:color w:val="3C3C3C"/>
          <w:sz w:val="20"/>
        </w:rPr>
        <w:t>Madrid</w:t>
      </w:r>
      <w:r w:rsidR="00BD28A2" w:rsidRPr="009719C0">
        <w:rPr>
          <w:b/>
          <w:i/>
          <w:color w:val="3C3C3C"/>
          <w:sz w:val="20"/>
        </w:rPr>
        <w:t xml:space="preserve">, </w:t>
      </w:r>
      <w:r w:rsidR="00F56139" w:rsidRPr="00F56139">
        <w:rPr>
          <w:b/>
          <w:i/>
          <w:color w:val="3C3C3C"/>
          <w:sz w:val="20"/>
        </w:rPr>
        <w:t>25</w:t>
      </w:r>
      <w:r w:rsidR="00402622" w:rsidRPr="009719C0">
        <w:rPr>
          <w:b/>
          <w:i/>
          <w:color w:val="3C3C3C"/>
          <w:sz w:val="20"/>
        </w:rPr>
        <w:t xml:space="preserve"> </w:t>
      </w:r>
      <w:r w:rsidR="00BD28A2" w:rsidRPr="009719C0">
        <w:rPr>
          <w:b/>
          <w:i/>
          <w:color w:val="3C3C3C"/>
          <w:sz w:val="20"/>
        </w:rPr>
        <w:t xml:space="preserve">de </w:t>
      </w:r>
      <w:r w:rsidR="009719C0">
        <w:rPr>
          <w:b/>
          <w:i/>
          <w:color w:val="3C3C3C"/>
          <w:sz w:val="20"/>
        </w:rPr>
        <w:t>marzo</w:t>
      </w:r>
      <w:r>
        <w:rPr>
          <w:b/>
          <w:i/>
          <w:color w:val="3C3C3C"/>
          <w:sz w:val="20"/>
        </w:rPr>
        <w:t xml:space="preserve"> de 2019</w:t>
      </w:r>
      <w:r w:rsidR="00BD28A2" w:rsidRPr="009719C0">
        <w:rPr>
          <w:b/>
          <w:i/>
          <w:color w:val="3C3C3C"/>
          <w:sz w:val="20"/>
        </w:rPr>
        <w:t>.-</w:t>
      </w:r>
      <w:r w:rsidR="00BD28A2" w:rsidRPr="00481867">
        <w:rPr>
          <w:rFonts w:ascii="Verdana" w:hAnsi="Verdana"/>
          <w:color w:val="000000" w:themeColor="text1"/>
          <w:szCs w:val="22"/>
        </w:rPr>
        <w:t xml:space="preserve"> </w:t>
      </w:r>
      <w:r>
        <w:rPr>
          <w:color w:val="3C3C3C"/>
          <w:sz w:val="20"/>
        </w:rPr>
        <w:t xml:space="preserve">AMETIC, </w:t>
      </w:r>
      <w:r w:rsidR="006F6FB9" w:rsidRPr="009719C0">
        <w:rPr>
          <w:color w:val="3C3C3C"/>
          <w:sz w:val="20"/>
        </w:rPr>
        <w:t>la patronal del secto</w:t>
      </w:r>
      <w:r>
        <w:rPr>
          <w:color w:val="3C3C3C"/>
          <w:sz w:val="20"/>
        </w:rPr>
        <w:t>r tecnológico y digital español,</w:t>
      </w:r>
      <w:r w:rsidR="006F6FB9" w:rsidRPr="006F6FB9">
        <w:rPr>
          <w:color w:val="3C3C3C"/>
          <w:sz w:val="20"/>
        </w:rPr>
        <w:t xml:space="preserve"> </w:t>
      </w:r>
      <w:r>
        <w:rPr>
          <w:color w:val="3C3C3C"/>
          <w:sz w:val="20"/>
        </w:rPr>
        <w:t>ha renovado</w:t>
      </w:r>
      <w:r w:rsidR="006F6FB9" w:rsidRPr="006F6FB9">
        <w:rPr>
          <w:color w:val="3C3C3C"/>
          <w:sz w:val="20"/>
        </w:rPr>
        <w:t xml:space="preserve"> el acuerdo de colaboración con </w:t>
      </w:r>
      <w:r w:rsidR="006F6FB9" w:rsidRPr="002714C8">
        <w:rPr>
          <w:i/>
          <w:color w:val="3C3C3C"/>
          <w:sz w:val="20"/>
        </w:rPr>
        <w:t xml:space="preserve">Greencities, </w:t>
      </w:r>
      <w:r w:rsidR="002714C8">
        <w:rPr>
          <w:i/>
          <w:color w:val="3C3C3C"/>
          <w:sz w:val="20"/>
        </w:rPr>
        <w:t xml:space="preserve">10º </w:t>
      </w:r>
      <w:r w:rsidR="006F6FB9" w:rsidRPr="002714C8">
        <w:rPr>
          <w:i/>
          <w:color w:val="3C3C3C"/>
          <w:sz w:val="20"/>
        </w:rPr>
        <w:t>Foro de Intel</w:t>
      </w:r>
      <w:r w:rsidR="009B5D79" w:rsidRPr="002714C8">
        <w:rPr>
          <w:i/>
          <w:color w:val="3C3C3C"/>
          <w:sz w:val="20"/>
        </w:rPr>
        <w:t>igencia y Sostenibilidad Urbana</w:t>
      </w:r>
      <w:r w:rsidR="009B5D79">
        <w:rPr>
          <w:color w:val="3C3C3C"/>
          <w:sz w:val="20"/>
        </w:rPr>
        <w:t xml:space="preserve">, </w:t>
      </w:r>
      <w:r w:rsidR="006F6FB9" w:rsidRPr="006F6FB9">
        <w:rPr>
          <w:color w:val="3C3C3C"/>
          <w:sz w:val="20"/>
        </w:rPr>
        <w:t>a través de su papel c</w:t>
      </w:r>
      <w:r w:rsidR="004255C7">
        <w:rPr>
          <w:color w:val="3C3C3C"/>
          <w:sz w:val="20"/>
        </w:rPr>
        <w:t>omo coorganizador del evento. E</w:t>
      </w:r>
      <w:r>
        <w:rPr>
          <w:color w:val="3C3C3C"/>
          <w:sz w:val="20"/>
        </w:rPr>
        <w:t>n su décima edición</w:t>
      </w:r>
      <w:r w:rsidR="004255C7">
        <w:rPr>
          <w:color w:val="3C3C3C"/>
          <w:sz w:val="20"/>
        </w:rPr>
        <w:t>,</w:t>
      </w:r>
      <w:r>
        <w:rPr>
          <w:color w:val="3C3C3C"/>
          <w:sz w:val="20"/>
        </w:rPr>
        <w:t xml:space="preserve"> </w:t>
      </w:r>
      <w:r w:rsidRPr="002714C8">
        <w:rPr>
          <w:color w:val="3C3C3C"/>
          <w:sz w:val="20"/>
        </w:rPr>
        <w:t>pondrá el</w:t>
      </w:r>
      <w:r w:rsidRPr="002714C8">
        <w:rPr>
          <w:b/>
          <w:color w:val="3C3C3C"/>
          <w:sz w:val="20"/>
        </w:rPr>
        <w:t xml:space="preserve"> foco en las soluciones tecnológicas y sostenibles para el desarroll</w:t>
      </w:r>
      <w:r w:rsidR="004255C7">
        <w:rPr>
          <w:b/>
          <w:color w:val="3C3C3C"/>
          <w:sz w:val="20"/>
        </w:rPr>
        <w:t xml:space="preserve">o de los territorios del futuro, </w:t>
      </w:r>
      <w:r w:rsidR="004255C7" w:rsidRPr="004255C7">
        <w:rPr>
          <w:color w:val="3C3C3C"/>
          <w:sz w:val="20"/>
        </w:rPr>
        <w:t>a través</w:t>
      </w:r>
      <w:r w:rsidR="002C3CD8">
        <w:rPr>
          <w:color w:val="3C3C3C"/>
          <w:sz w:val="20"/>
        </w:rPr>
        <w:t xml:space="preserve"> de</w:t>
      </w:r>
      <w:r w:rsidR="004255C7" w:rsidRPr="004255C7">
        <w:rPr>
          <w:color w:val="3C3C3C"/>
          <w:sz w:val="20"/>
        </w:rPr>
        <w:t xml:space="preserve"> un </w:t>
      </w:r>
      <w:r w:rsidR="004255C7">
        <w:rPr>
          <w:color w:val="3C3C3C"/>
          <w:sz w:val="20"/>
        </w:rPr>
        <w:t xml:space="preserve">extenso </w:t>
      </w:r>
      <w:r w:rsidR="004255C7" w:rsidRPr="004255C7">
        <w:rPr>
          <w:color w:val="3C3C3C"/>
          <w:sz w:val="20"/>
        </w:rPr>
        <w:t>programa de conferencias, paneles temáticos y presentaciones de expertos internacionales.</w:t>
      </w:r>
      <w:r w:rsidR="004255C7" w:rsidRPr="004255C7">
        <w:rPr>
          <w:b/>
          <w:color w:val="3C3C3C"/>
          <w:sz w:val="20"/>
        </w:rPr>
        <w:t xml:space="preserve"> </w:t>
      </w:r>
      <w:r w:rsidR="004255C7" w:rsidRPr="004255C7">
        <w:rPr>
          <w:color w:val="3C3C3C"/>
          <w:sz w:val="20"/>
        </w:rPr>
        <w:t>De este modo,</w:t>
      </w:r>
      <w:r w:rsidR="004255C7">
        <w:rPr>
          <w:b/>
          <w:color w:val="3C3C3C"/>
          <w:sz w:val="20"/>
        </w:rPr>
        <w:t xml:space="preserve"> </w:t>
      </w:r>
      <w:r w:rsidR="004255C7">
        <w:rPr>
          <w:color w:val="3C3C3C"/>
          <w:sz w:val="20"/>
        </w:rPr>
        <w:t>e</w:t>
      </w:r>
      <w:r w:rsidR="002714C8">
        <w:rPr>
          <w:color w:val="3C3C3C"/>
          <w:sz w:val="20"/>
        </w:rPr>
        <w:t xml:space="preserve">l encuentro, que </w:t>
      </w:r>
      <w:r w:rsidR="002714C8" w:rsidRPr="002714C8">
        <w:rPr>
          <w:color w:val="3C3C3C"/>
          <w:sz w:val="20"/>
        </w:rPr>
        <w:t xml:space="preserve">tendrá lugar los próximos días 27 y 28 de marzo en el Palacio de Ferias y Congresos de </w:t>
      </w:r>
      <w:r w:rsidR="002714C8">
        <w:rPr>
          <w:color w:val="3C3C3C"/>
          <w:sz w:val="20"/>
        </w:rPr>
        <w:t xml:space="preserve">Málaga (FYCMA), </w:t>
      </w:r>
      <w:r w:rsidR="002714C8" w:rsidRPr="002714C8">
        <w:rPr>
          <w:color w:val="3C3C3C"/>
          <w:sz w:val="20"/>
        </w:rPr>
        <w:t xml:space="preserve">ofrecerá una </w:t>
      </w:r>
      <w:r w:rsidR="002714C8" w:rsidRPr="00D354CF">
        <w:rPr>
          <w:b/>
          <w:color w:val="3C3C3C"/>
          <w:sz w:val="20"/>
        </w:rPr>
        <w:t>visión global e integral de los principales retos para la gestión urbana de los territorios del futuro</w:t>
      </w:r>
      <w:r w:rsidR="00D354CF">
        <w:rPr>
          <w:b/>
          <w:color w:val="3C3C3C"/>
          <w:sz w:val="20"/>
        </w:rPr>
        <w:t>.</w:t>
      </w:r>
      <w:r w:rsidR="00CC60B7">
        <w:rPr>
          <w:b/>
          <w:color w:val="3C3C3C"/>
          <w:sz w:val="20"/>
        </w:rPr>
        <w:t xml:space="preserve"> </w:t>
      </w:r>
    </w:p>
    <w:p w:rsidR="009C2E89" w:rsidRDefault="009C2E89" w:rsidP="007D567B">
      <w:pPr>
        <w:jc w:val="both"/>
        <w:rPr>
          <w:color w:val="3C3C3C"/>
          <w:sz w:val="20"/>
        </w:rPr>
      </w:pPr>
    </w:p>
    <w:p w:rsidR="00597A3F" w:rsidRDefault="00374054" w:rsidP="00597A3F">
      <w:pPr>
        <w:jc w:val="both"/>
        <w:rPr>
          <w:color w:val="3C3C3C"/>
          <w:sz w:val="20"/>
        </w:rPr>
      </w:pPr>
      <w:r w:rsidRPr="00374054">
        <w:rPr>
          <w:color w:val="3C3C3C"/>
          <w:sz w:val="20"/>
        </w:rPr>
        <w:t xml:space="preserve">Como novedad en esta edición, se expondrán los </w:t>
      </w:r>
      <w:r w:rsidRPr="00374054">
        <w:rPr>
          <w:b/>
          <w:color w:val="3C3C3C"/>
          <w:sz w:val="20"/>
        </w:rPr>
        <w:t>Objetivos de Desarrollo Sostenible (ODS)</w:t>
      </w:r>
      <w:r w:rsidRPr="00374054">
        <w:rPr>
          <w:color w:val="3C3C3C"/>
          <w:sz w:val="20"/>
        </w:rPr>
        <w:t xml:space="preserve"> puestos en marcha por Naciones Unidas </w:t>
      </w:r>
      <w:r>
        <w:rPr>
          <w:color w:val="3C3C3C"/>
          <w:sz w:val="20"/>
        </w:rPr>
        <w:t xml:space="preserve">y </w:t>
      </w:r>
      <w:r w:rsidR="00220D2F">
        <w:rPr>
          <w:color w:val="3C3C3C"/>
          <w:sz w:val="20"/>
        </w:rPr>
        <w:t>se</w:t>
      </w:r>
      <w:r w:rsidR="00D354CF">
        <w:rPr>
          <w:color w:val="3C3C3C"/>
          <w:sz w:val="20"/>
        </w:rPr>
        <w:t xml:space="preserve"> abordarán </w:t>
      </w:r>
      <w:r w:rsidR="002C3CD8">
        <w:rPr>
          <w:color w:val="3C3C3C"/>
          <w:sz w:val="20"/>
        </w:rPr>
        <w:t>en</w:t>
      </w:r>
      <w:r w:rsidR="00D354CF">
        <w:rPr>
          <w:color w:val="3C3C3C"/>
          <w:sz w:val="20"/>
        </w:rPr>
        <w:t xml:space="preserve"> un panel de expertos</w:t>
      </w:r>
      <w:r w:rsidR="00715CB0" w:rsidRPr="00715CB0">
        <w:t xml:space="preserve"> </w:t>
      </w:r>
      <w:r w:rsidR="00D354CF">
        <w:rPr>
          <w:color w:val="3C3C3C"/>
          <w:sz w:val="20"/>
        </w:rPr>
        <w:t xml:space="preserve">moderado por </w:t>
      </w:r>
      <w:r w:rsidR="00D354CF" w:rsidRPr="00D354CF">
        <w:rPr>
          <w:color w:val="3C3C3C"/>
          <w:sz w:val="20"/>
        </w:rPr>
        <w:t>Manuel Bellido, presidente de la comisión Agenda 2030 de la Confederación de Empresarios de Andalucía</w:t>
      </w:r>
      <w:r w:rsidR="00715CB0">
        <w:rPr>
          <w:color w:val="3C3C3C"/>
          <w:sz w:val="20"/>
        </w:rPr>
        <w:t xml:space="preserve">, </w:t>
      </w:r>
      <w:r w:rsidR="00715CB0" w:rsidRPr="00715CB0">
        <w:rPr>
          <w:color w:val="3C3C3C"/>
          <w:sz w:val="20"/>
        </w:rPr>
        <w:t>en la jornada del 28 de marzo</w:t>
      </w:r>
      <w:r w:rsidR="00715CB0">
        <w:rPr>
          <w:color w:val="3C3C3C"/>
          <w:sz w:val="20"/>
        </w:rPr>
        <w:t xml:space="preserve">. </w:t>
      </w:r>
      <w:r w:rsidR="00597A3F">
        <w:rPr>
          <w:color w:val="3C3C3C"/>
          <w:sz w:val="20"/>
        </w:rPr>
        <w:t xml:space="preserve">Intervendrán </w:t>
      </w:r>
      <w:r w:rsidR="00597A3F" w:rsidRPr="00597A3F">
        <w:rPr>
          <w:color w:val="3C3C3C"/>
          <w:sz w:val="20"/>
        </w:rPr>
        <w:t>Isabe</w:t>
      </w:r>
      <w:r w:rsidR="00BE411F">
        <w:rPr>
          <w:color w:val="3C3C3C"/>
          <w:sz w:val="20"/>
        </w:rPr>
        <w:t xml:space="preserve">l Garro, </w:t>
      </w:r>
      <w:r w:rsidR="00597A3F" w:rsidRPr="00597A3F">
        <w:rPr>
          <w:color w:val="3C3C3C"/>
          <w:sz w:val="20"/>
        </w:rPr>
        <w:t>asesora del Alto Comisionado para la age</w:t>
      </w:r>
      <w:r w:rsidR="00BE411F">
        <w:rPr>
          <w:color w:val="3C3C3C"/>
          <w:sz w:val="20"/>
        </w:rPr>
        <w:t xml:space="preserve">nda 2030 del gobierno de España; </w:t>
      </w:r>
      <w:r w:rsidR="00597A3F" w:rsidRPr="00597A3F">
        <w:rPr>
          <w:color w:val="3C3C3C"/>
          <w:sz w:val="20"/>
        </w:rPr>
        <w:t>Javier Cortés, responsable de Redes Locales de América Latina e</w:t>
      </w:r>
      <w:r w:rsidR="00BE411F">
        <w:rPr>
          <w:color w:val="3C3C3C"/>
          <w:sz w:val="20"/>
        </w:rPr>
        <w:t xml:space="preserve">n </w:t>
      </w:r>
      <w:proofErr w:type="spellStart"/>
      <w:r w:rsidR="00BE411F">
        <w:rPr>
          <w:color w:val="3C3C3C"/>
          <w:sz w:val="20"/>
        </w:rPr>
        <w:t>United</w:t>
      </w:r>
      <w:proofErr w:type="spellEnd"/>
      <w:r w:rsidR="00BE411F">
        <w:rPr>
          <w:color w:val="3C3C3C"/>
          <w:sz w:val="20"/>
        </w:rPr>
        <w:t xml:space="preserve"> </w:t>
      </w:r>
      <w:proofErr w:type="spellStart"/>
      <w:r w:rsidR="00BE411F">
        <w:rPr>
          <w:color w:val="3C3C3C"/>
          <w:sz w:val="20"/>
        </w:rPr>
        <w:t>Nations</w:t>
      </w:r>
      <w:proofErr w:type="spellEnd"/>
      <w:r w:rsidR="00BE411F">
        <w:rPr>
          <w:color w:val="3C3C3C"/>
          <w:sz w:val="20"/>
        </w:rPr>
        <w:t xml:space="preserve"> Global Compact; </w:t>
      </w:r>
      <w:r w:rsidR="00597A3F" w:rsidRPr="00597A3F">
        <w:rPr>
          <w:color w:val="3C3C3C"/>
          <w:sz w:val="20"/>
        </w:rPr>
        <w:t>Mónica Oviedo, Gestión</w:t>
      </w:r>
      <w:r w:rsidR="00BE411F">
        <w:rPr>
          <w:color w:val="3C3C3C"/>
          <w:sz w:val="20"/>
        </w:rPr>
        <w:t xml:space="preserve"> de Sostenibilidad de Iberdrola; </w:t>
      </w:r>
      <w:r w:rsidR="00597A3F" w:rsidRPr="00BE411F">
        <w:rPr>
          <w:color w:val="3C3C3C"/>
          <w:sz w:val="20"/>
        </w:rPr>
        <w:t xml:space="preserve">Ana Bernal, Business </w:t>
      </w:r>
      <w:proofErr w:type="spellStart"/>
      <w:r w:rsidR="00597A3F" w:rsidRPr="00BE411F">
        <w:rPr>
          <w:color w:val="3C3C3C"/>
          <w:sz w:val="20"/>
        </w:rPr>
        <w:t>Development</w:t>
      </w:r>
      <w:proofErr w:type="spellEnd"/>
      <w:r w:rsidR="00597A3F" w:rsidRPr="00BE411F">
        <w:rPr>
          <w:color w:val="3C3C3C"/>
          <w:sz w:val="20"/>
        </w:rPr>
        <w:t xml:space="preserve"> and</w:t>
      </w:r>
      <w:r w:rsidR="00BE411F">
        <w:rPr>
          <w:color w:val="3C3C3C"/>
          <w:sz w:val="20"/>
        </w:rPr>
        <w:t xml:space="preserve"> </w:t>
      </w:r>
      <w:proofErr w:type="spellStart"/>
      <w:r w:rsidR="00BE411F">
        <w:rPr>
          <w:color w:val="3C3C3C"/>
          <w:sz w:val="20"/>
        </w:rPr>
        <w:t>Ecosystem</w:t>
      </w:r>
      <w:proofErr w:type="spellEnd"/>
      <w:r w:rsidR="00BE411F">
        <w:rPr>
          <w:color w:val="3C3C3C"/>
          <w:sz w:val="20"/>
        </w:rPr>
        <w:t xml:space="preserve"> director de </w:t>
      </w:r>
      <w:proofErr w:type="spellStart"/>
      <w:r w:rsidR="00BE411F">
        <w:rPr>
          <w:color w:val="3C3C3C"/>
          <w:sz w:val="20"/>
        </w:rPr>
        <w:t>Libelium</w:t>
      </w:r>
      <w:proofErr w:type="spellEnd"/>
      <w:r w:rsidR="00BE411F">
        <w:rPr>
          <w:color w:val="3C3C3C"/>
          <w:sz w:val="20"/>
        </w:rPr>
        <w:t xml:space="preserve">; </w:t>
      </w:r>
      <w:r w:rsidR="00597A3F" w:rsidRPr="00597A3F">
        <w:rPr>
          <w:color w:val="3C3C3C"/>
          <w:sz w:val="20"/>
        </w:rPr>
        <w:t>Sara Barberá, gerente de Procesos, Calidad, Medio Ambiente, Sostenibilidad y Sistemas de Acciona Service</w:t>
      </w:r>
      <w:r w:rsidR="00BE411F">
        <w:rPr>
          <w:color w:val="3C3C3C"/>
          <w:sz w:val="20"/>
        </w:rPr>
        <w:t xml:space="preserve">. </w:t>
      </w:r>
    </w:p>
    <w:p w:rsidR="00597A3F" w:rsidRDefault="00597A3F" w:rsidP="007D567B">
      <w:pPr>
        <w:jc w:val="both"/>
        <w:rPr>
          <w:color w:val="3C3C3C"/>
          <w:sz w:val="20"/>
        </w:rPr>
      </w:pPr>
    </w:p>
    <w:p w:rsidR="006F6FB9" w:rsidRDefault="00220D2F" w:rsidP="007D567B">
      <w:pPr>
        <w:jc w:val="both"/>
        <w:rPr>
          <w:color w:val="3C3C3C"/>
          <w:sz w:val="20"/>
        </w:rPr>
      </w:pPr>
      <w:r>
        <w:rPr>
          <w:color w:val="3C3C3C"/>
          <w:sz w:val="20"/>
        </w:rPr>
        <w:t xml:space="preserve">Los ODS también se tratarán en la </w:t>
      </w:r>
      <w:r w:rsidR="00D354CF" w:rsidRPr="00BE411F">
        <w:rPr>
          <w:b/>
          <w:color w:val="3C3C3C"/>
          <w:sz w:val="20"/>
        </w:rPr>
        <w:t>sesión “Retos Tecnológicos y Sostenibles de la Administración Local y Provincial”</w:t>
      </w:r>
      <w:r>
        <w:rPr>
          <w:color w:val="3C3C3C"/>
          <w:sz w:val="20"/>
        </w:rPr>
        <w:t xml:space="preserve">, </w:t>
      </w:r>
      <w:r w:rsidR="00737C50" w:rsidRPr="00737C50">
        <w:rPr>
          <w:color w:val="3C3C3C"/>
          <w:sz w:val="20"/>
        </w:rPr>
        <w:t>moderada por Adolfo Borrero, presidente de la Comi</w:t>
      </w:r>
      <w:r>
        <w:rPr>
          <w:color w:val="3C3C3C"/>
          <w:sz w:val="20"/>
        </w:rPr>
        <w:t>sión de Smart Cities de AMETIC y cuya</w:t>
      </w:r>
      <w:r w:rsidRPr="00220D2F">
        <w:rPr>
          <w:color w:val="3C3C3C"/>
          <w:sz w:val="20"/>
        </w:rPr>
        <w:t xml:space="preserve"> apertura correrá a cargo de María Victoria Romero, directora de la Delegación de Empleo, Recursos Europeos y Nuevas Tecnologías de la Diputación Provincial de Málaga. </w:t>
      </w:r>
      <w:r>
        <w:rPr>
          <w:color w:val="3C3C3C"/>
          <w:sz w:val="20"/>
        </w:rPr>
        <w:t>D</w:t>
      </w:r>
      <w:r w:rsidRPr="00220D2F">
        <w:rPr>
          <w:color w:val="3C3C3C"/>
          <w:sz w:val="20"/>
        </w:rPr>
        <w:t>ivi</w:t>
      </w:r>
      <w:r>
        <w:rPr>
          <w:color w:val="3C3C3C"/>
          <w:sz w:val="20"/>
        </w:rPr>
        <w:t xml:space="preserve">dida en dos bloques temáticos, en la sesión se </w:t>
      </w:r>
      <w:r w:rsidR="00D354CF">
        <w:rPr>
          <w:color w:val="3C3C3C"/>
          <w:sz w:val="20"/>
        </w:rPr>
        <w:t>expondrá</w:t>
      </w:r>
      <w:r>
        <w:rPr>
          <w:color w:val="3C3C3C"/>
          <w:sz w:val="20"/>
        </w:rPr>
        <w:t>n</w:t>
      </w:r>
      <w:r w:rsidR="00D354CF">
        <w:rPr>
          <w:color w:val="3C3C3C"/>
          <w:sz w:val="20"/>
        </w:rPr>
        <w:t xml:space="preserve"> </w:t>
      </w:r>
      <w:r w:rsidR="00737C50">
        <w:rPr>
          <w:color w:val="3C3C3C"/>
          <w:sz w:val="20"/>
        </w:rPr>
        <w:t xml:space="preserve">diferentes programas a nivel local en el ámbito de la sostenibilidad. </w:t>
      </w:r>
      <w:r w:rsidR="002E38D1">
        <w:rPr>
          <w:color w:val="3C3C3C"/>
          <w:sz w:val="20"/>
        </w:rPr>
        <w:t xml:space="preserve">Contará con </w:t>
      </w:r>
      <w:r w:rsidR="009458EE">
        <w:rPr>
          <w:color w:val="3C3C3C"/>
          <w:sz w:val="20"/>
        </w:rPr>
        <w:t xml:space="preserve">las intervenciones de </w:t>
      </w:r>
      <w:r w:rsidR="002C3D24" w:rsidRPr="002C3D24">
        <w:rPr>
          <w:color w:val="3C3C3C"/>
          <w:sz w:val="20"/>
        </w:rPr>
        <w:t>José Ignacio Landaluce, alcalde de Algeciras</w:t>
      </w:r>
      <w:r w:rsidR="00CA507E">
        <w:rPr>
          <w:color w:val="3C3C3C"/>
          <w:sz w:val="20"/>
        </w:rPr>
        <w:t>,</w:t>
      </w:r>
      <w:r w:rsidR="00B74389">
        <w:rPr>
          <w:color w:val="3C3C3C"/>
          <w:sz w:val="20"/>
        </w:rPr>
        <w:t xml:space="preserve"> </w:t>
      </w:r>
      <w:r w:rsidR="002C3D24" w:rsidRPr="002C3D24">
        <w:rPr>
          <w:color w:val="3C3C3C"/>
          <w:sz w:val="20"/>
        </w:rPr>
        <w:t>David de la Encina, alcalde de El Puerto de Santa María</w:t>
      </w:r>
      <w:r w:rsidR="00B74389">
        <w:rPr>
          <w:color w:val="3C3C3C"/>
          <w:sz w:val="20"/>
        </w:rPr>
        <w:t xml:space="preserve">, </w:t>
      </w:r>
      <w:r w:rsidR="002C3D24" w:rsidRPr="002C3D24">
        <w:rPr>
          <w:color w:val="3C3C3C"/>
          <w:sz w:val="20"/>
        </w:rPr>
        <w:t xml:space="preserve">Begoña Floria, Concejala de Cultura, Fiestas y Patrimonio Cultural de Ayuntamiento de Tarragona y presidenta de Fundación Tarragona Smart </w:t>
      </w:r>
      <w:proofErr w:type="spellStart"/>
      <w:r w:rsidR="002C3D24" w:rsidRPr="002C3D24">
        <w:rPr>
          <w:color w:val="3C3C3C"/>
          <w:sz w:val="20"/>
        </w:rPr>
        <w:t>Mediterranean</w:t>
      </w:r>
      <w:proofErr w:type="spellEnd"/>
      <w:r w:rsidR="002C3D24" w:rsidRPr="002C3D24">
        <w:rPr>
          <w:color w:val="3C3C3C"/>
          <w:sz w:val="20"/>
        </w:rPr>
        <w:t xml:space="preserve"> Región de Ciudades Inteligentes</w:t>
      </w:r>
      <w:r w:rsidR="00585DD2">
        <w:rPr>
          <w:color w:val="3C3C3C"/>
          <w:sz w:val="20"/>
        </w:rPr>
        <w:t xml:space="preserve">, </w:t>
      </w:r>
      <w:r w:rsidR="002C3D24" w:rsidRPr="002C3D24">
        <w:rPr>
          <w:color w:val="3C3C3C"/>
          <w:sz w:val="20"/>
        </w:rPr>
        <w:t>Antonio Romero, alcalde de Puerto Real</w:t>
      </w:r>
      <w:r w:rsidR="00CA507E">
        <w:rPr>
          <w:color w:val="3C3C3C"/>
          <w:sz w:val="20"/>
        </w:rPr>
        <w:t xml:space="preserve"> </w:t>
      </w:r>
      <w:r w:rsidR="00585DD2">
        <w:rPr>
          <w:color w:val="3C3C3C"/>
          <w:sz w:val="20"/>
        </w:rPr>
        <w:t xml:space="preserve">y </w:t>
      </w:r>
      <w:r w:rsidR="002C3D24" w:rsidRPr="002C3D24">
        <w:rPr>
          <w:color w:val="3C3C3C"/>
          <w:sz w:val="20"/>
        </w:rPr>
        <w:t>José Javier Ruiz, alcalde de Rota</w:t>
      </w:r>
      <w:r w:rsidR="00CA507E">
        <w:rPr>
          <w:color w:val="3C3C3C"/>
          <w:sz w:val="20"/>
        </w:rPr>
        <w:t>.</w:t>
      </w:r>
    </w:p>
    <w:p w:rsidR="00D81D9A" w:rsidRDefault="00D81D9A" w:rsidP="007D567B">
      <w:pPr>
        <w:jc w:val="both"/>
        <w:rPr>
          <w:color w:val="3C3C3C"/>
          <w:sz w:val="20"/>
        </w:rPr>
      </w:pPr>
    </w:p>
    <w:p w:rsidR="00864005" w:rsidRDefault="00D81D9A" w:rsidP="00220D2F">
      <w:pPr>
        <w:jc w:val="both"/>
        <w:rPr>
          <w:color w:val="3C3C3C"/>
          <w:sz w:val="20"/>
        </w:rPr>
      </w:pPr>
      <w:r>
        <w:rPr>
          <w:color w:val="3C3C3C"/>
          <w:sz w:val="20"/>
        </w:rPr>
        <w:t xml:space="preserve">Por otro lado, </w:t>
      </w:r>
      <w:r w:rsidR="002C1A2E">
        <w:rPr>
          <w:color w:val="3C3C3C"/>
          <w:sz w:val="20"/>
        </w:rPr>
        <w:t>un panel de expertos</w:t>
      </w:r>
      <w:r w:rsidR="00220D2F">
        <w:rPr>
          <w:color w:val="3C3C3C"/>
          <w:sz w:val="20"/>
        </w:rPr>
        <w:t xml:space="preserve">, moderado por </w:t>
      </w:r>
      <w:r w:rsidR="00220D2F" w:rsidRPr="00220D2F">
        <w:rPr>
          <w:color w:val="3C3C3C"/>
          <w:sz w:val="20"/>
        </w:rPr>
        <w:t xml:space="preserve">Javier García, director de Servicios Públicos Digitales de Red.es, </w:t>
      </w:r>
      <w:r w:rsidR="00220D2F">
        <w:rPr>
          <w:color w:val="3C3C3C"/>
          <w:sz w:val="20"/>
        </w:rPr>
        <w:t>debatirá</w:t>
      </w:r>
      <w:r w:rsidR="002C1A2E">
        <w:rPr>
          <w:color w:val="3C3C3C"/>
          <w:sz w:val="20"/>
        </w:rPr>
        <w:t xml:space="preserve"> sobre los </w:t>
      </w:r>
      <w:r w:rsidR="002C1A2E" w:rsidRPr="002C1A2E">
        <w:rPr>
          <w:b/>
          <w:color w:val="3C3C3C"/>
          <w:sz w:val="20"/>
        </w:rPr>
        <w:t>Destinos Turísticos Inteligentes (DTI)</w:t>
      </w:r>
      <w:r w:rsidR="00220D2F">
        <w:rPr>
          <w:b/>
          <w:color w:val="3C3C3C"/>
          <w:sz w:val="20"/>
        </w:rPr>
        <w:t xml:space="preserve">. </w:t>
      </w:r>
      <w:r w:rsidR="00220D2F">
        <w:rPr>
          <w:color w:val="3C3C3C"/>
          <w:sz w:val="20"/>
        </w:rPr>
        <w:t xml:space="preserve">En él, participarán </w:t>
      </w:r>
      <w:r w:rsidR="00220D2F" w:rsidRPr="00220D2F">
        <w:rPr>
          <w:color w:val="3C3C3C"/>
          <w:sz w:val="20"/>
        </w:rPr>
        <w:t xml:space="preserve">Mario Villar, director de Inteligencia Turística de </w:t>
      </w:r>
      <w:proofErr w:type="spellStart"/>
      <w:r w:rsidR="00220D2F" w:rsidRPr="00220D2F">
        <w:rPr>
          <w:color w:val="3C3C3C"/>
          <w:sz w:val="20"/>
        </w:rPr>
        <w:t>Invattu</w:t>
      </w:r>
      <w:r w:rsidR="00220D2F">
        <w:rPr>
          <w:color w:val="3C3C3C"/>
          <w:sz w:val="20"/>
        </w:rPr>
        <w:t>r</w:t>
      </w:r>
      <w:proofErr w:type="spellEnd"/>
      <w:r w:rsidR="00220D2F">
        <w:rPr>
          <w:color w:val="3C3C3C"/>
          <w:sz w:val="20"/>
        </w:rPr>
        <w:t xml:space="preserve"> de la Generalitat de Valencia; </w:t>
      </w:r>
      <w:r w:rsidR="00220D2F" w:rsidRPr="00220D2F">
        <w:rPr>
          <w:color w:val="3C3C3C"/>
          <w:sz w:val="20"/>
        </w:rPr>
        <w:t>Ramón Fernán</w:t>
      </w:r>
      <w:r w:rsidR="00220D2F">
        <w:rPr>
          <w:color w:val="3C3C3C"/>
          <w:sz w:val="20"/>
        </w:rPr>
        <w:t xml:space="preserve">dez-Pacheco, alcalde de Almería; </w:t>
      </w:r>
      <w:r w:rsidR="00220D2F" w:rsidRPr="00220D2F">
        <w:rPr>
          <w:color w:val="3C3C3C"/>
          <w:sz w:val="20"/>
        </w:rPr>
        <w:t>Emilio Iglesias, jefe de Área Departamento de Promoción Institucional y Cooperación Territorial del Centro para el Desarroll</w:t>
      </w:r>
      <w:r w:rsidR="00220D2F">
        <w:rPr>
          <w:color w:val="3C3C3C"/>
          <w:sz w:val="20"/>
        </w:rPr>
        <w:t>o Tecnológico Industrial (CDTI); y un r</w:t>
      </w:r>
      <w:r w:rsidR="00220D2F" w:rsidRPr="00220D2F">
        <w:rPr>
          <w:color w:val="3C3C3C"/>
          <w:sz w:val="20"/>
        </w:rPr>
        <w:t>epresentante de ICEX España Exportación e Inversiones</w:t>
      </w:r>
      <w:r w:rsidR="00220D2F">
        <w:rPr>
          <w:color w:val="3C3C3C"/>
          <w:sz w:val="20"/>
        </w:rPr>
        <w:t xml:space="preserve">. </w:t>
      </w:r>
    </w:p>
    <w:p w:rsidR="00864005" w:rsidRDefault="00864005" w:rsidP="00220D2F">
      <w:pPr>
        <w:jc w:val="both"/>
        <w:rPr>
          <w:color w:val="3C3C3C"/>
          <w:sz w:val="20"/>
        </w:rPr>
      </w:pPr>
    </w:p>
    <w:p w:rsidR="002C3CD8" w:rsidRPr="00B96EA9" w:rsidRDefault="001407C0" w:rsidP="00220D2F">
      <w:pPr>
        <w:jc w:val="both"/>
        <w:rPr>
          <w:color w:val="3C3C3C"/>
          <w:sz w:val="20"/>
        </w:rPr>
      </w:pPr>
      <w:r>
        <w:rPr>
          <w:color w:val="3C3C3C"/>
          <w:sz w:val="20"/>
        </w:rPr>
        <w:t xml:space="preserve">En este sentido, </w:t>
      </w:r>
      <w:r w:rsidRPr="004B6E54">
        <w:rPr>
          <w:b/>
          <w:color w:val="3C3C3C"/>
          <w:sz w:val="20"/>
        </w:rPr>
        <w:t>los DTI son uno de los pilares fundamentales de</w:t>
      </w:r>
      <w:r w:rsidR="001D10F0" w:rsidRPr="004B6E54">
        <w:rPr>
          <w:b/>
          <w:color w:val="3C3C3C"/>
          <w:sz w:val="20"/>
        </w:rPr>
        <w:t>l trabajo de AMETIC</w:t>
      </w:r>
      <w:r w:rsidR="001D10F0">
        <w:rPr>
          <w:color w:val="3C3C3C"/>
          <w:sz w:val="20"/>
        </w:rPr>
        <w:t xml:space="preserve">, </w:t>
      </w:r>
      <w:r w:rsidR="00864005">
        <w:rPr>
          <w:color w:val="3C3C3C"/>
          <w:sz w:val="20"/>
        </w:rPr>
        <w:t>desarrollado</w:t>
      </w:r>
      <w:r w:rsidR="001D10F0">
        <w:rPr>
          <w:color w:val="3C3C3C"/>
          <w:sz w:val="20"/>
        </w:rPr>
        <w:t>s</w:t>
      </w:r>
      <w:r w:rsidR="00864005">
        <w:rPr>
          <w:color w:val="3C3C3C"/>
          <w:sz w:val="20"/>
        </w:rPr>
        <w:t xml:space="preserve"> </w:t>
      </w:r>
      <w:r w:rsidR="001D10F0">
        <w:rPr>
          <w:color w:val="3C3C3C"/>
          <w:sz w:val="20"/>
        </w:rPr>
        <w:t xml:space="preserve">por la patronal </w:t>
      </w:r>
      <w:r w:rsidR="00864005">
        <w:rPr>
          <w:color w:val="3C3C3C"/>
          <w:sz w:val="20"/>
        </w:rPr>
        <w:t>en el</w:t>
      </w:r>
      <w:r>
        <w:rPr>
          <w:color w:val="3C3C3C"/>
          <w:sz w:val="20"/>
        </w:rPr>
        <w:t xml:space="preserve"> </w:t>
      </w:r>
      <w:r w:rsidR="00425B89">
        <w:rPr>
          <w:color w:val="3C3C3C"/>
          <w:sz w:val="20"/>
        </w:rPr>
        <w:t xml:space="preserve">seno de su </w:t>
      </w:r>
      <w:r w:rsidR="00E910A5" w:rsidRPr="001407C0">
        <w:rPr>
          <w:color w:val="3C3C3C"/>
          <w:sz w:val="20"/>
        </w:rPr>
        <w:t>grupo de traba</w:t>
      </w:r>
      <w:r w:rsidR="00E910A5">
        <w:rPr>
          <w:color w:val="3C3C3C"/>
          <w:sz w:val="20"/>
        </w:rPr>
        <w:t xml:space="preserve">jo de Turismo Inteligente </w:t>
      </w:r>
      <w:r w:rsidR="00DC7351">
        <w:rPr>
          <w:color w:val="3C3C3C"/>
          <w:sz w:val="20"/>
        </w:rPr>
        <w:t xml:space="preserve">de la </w:t>
      </w:r>
      <w:r w:rsidR="00425B89">
        <w:rPr>
          <w:color w:val="3C3C3C"/>
          <w:sz w:val="20"/>
        </w:rPr>
        <w:t xml:space="preserve">Comisión de </w:t>
      </w:r>
      <w:proofErr w:type="spellStart"/>
      <w:r w:rsidR="00425B89">
        <w:rPr>
          <w:color w:val="3C3C3C"/>
          <w:sz w:val="20"/>
        </w:rPr>
        <w:t>Smartcities</w:t>
      </w:r>
      <w:proofErr w:type="spellEnd"/>
      <w:r w:rsidR="00425B89">
        <w:rPr>
          <w:color w:val="3C3C3C"/>
          <w:sz w:val="20"/>
        </w:rPr>
        <w:t xml:space="preserve"> y en su Foro</w:t>
      </w:r>
      <w:r>
        <w:rPr>
          <w:color w:val="3C3C3C"/>
          <w:sz w:val="20"/>
        </w:rPr>
        <w:t xml:space="preserve"> </w:t>
      </w:r>
      <w:r w:rsidRPr="00E07C29">
        <w:rPr>
          <w:b/>
          <w:color w:val="3C3C3C"/>
          <w:sz w:val="20"/>
        </w:rPr>
        <w:t>Digital Tourist</w:t>
      </w:r>
      <w:r>
        <w:rPr>
          <w:color w:val="3C3C3C"/>
          <w:sz w:val="20"/>
        </w:rPr>
        <w:t xml:space="preserve">, </w:t>
      </w:r>
      <w:r w:rsidR="00E07C29">
        <w:rPr>
          <w:color w:val="3C3C3C"/>
          <w:sz w:val="20"/>
        </w:rPr>
        <w:t>que celebra su 2ª edición en Octubre de este año</w:t>
      </w:r>
      <w:r>
        <w:rPr>
          <w:color w:val="3C3C3C"/>
          <w:sz w:val="20"/>
        </w:rPr>
        <w:t xml:space="preserve"> en</w:t>
      </w:r>
      <w:r w:rsidR="00864005">
        <w:rPr>
          <w:color w:val="3C3C3C"/>
          <w:sz w:val="20"/>
        </w:rPr>
        <w:t xml:space="preserve"> </w:t>
      </w:r>
      <w:r w:rsidRPr="001407C0">
        <w:rPr>
          <w:color w:val="3C3C3C"/>
          <w:sz w:val="20"/>
        </w:rPr>
        <w:t>B</w:t>
      </w:r>
      <w:r w:rsidR="00864005">
        <w:rPr>
          <w:color w:val="3C3C3C"/>
          <w:sz w:val="20"/>
        </w:rPr>
        <w:t>enidorm</w:t>
      </w:r>
      <w:r w:rsidR="00DC7351">
        <w:rPr>
          <w:color w:val="3C3C3C"/>
          <w:sz w:val="20"/>
        </w:rPr>
        <w:t xml:space="preserve">. </w:t>
      </w:r>
    </w:p>
    <w:p w:rsidR="002C3CD8" w:rsidRDefault="002C3CD8" w:rsidP="00220D2F">
      <w:pPr>
        <w:jc w:val="both"/>
        <w:rPr>
          <w:b/>
          <w:color w:val="3C3C3C"/>
          <w:sz w:val="20"/>
        </w:rPr>
      </w:pPr>
    </w:p>
    <w:p w:rsidR="00AA45C8" w:rsidRPr="00AA45C8" w:rsidRDefault="00AA45C8" w:rsidP="00220D2F">
      <w:pPr>
        <w:jc w:val="both"/>
        <w:rPr>
          <w:b/>
          <w:color w:val="3C3C3C"/>
          <w:sz w:val="20"/>
        </w:rPr>
      </w:pPr>
      <w:r w:rsidRPr="00AA45C8">
        <w:rPr>
          <w:b/>
          <w:color w:val="3C3C3C"/>
          <w:sz w:val="20"/>
        </w:rPr>
        <w:t>Movilidad sostenible</w:t>
      </w:r>
    </w:p>
    <w:p w:rsidR="00AA45C8" w:rsidRDefault="00AA45C8" w:rsidP="00220D2F">
      <w:pPr>
        <w:jc w:val="both"/>
        <w:rPr>
          <w:color w:val="3C3C3C"/>
          <w:sz w:val="20"/>
        </w:rPr>
      </w:pPr>
    </w:p>
    <w:p w:rsidR="00894E89" w:rsidRDefault="00894E89" w:rsidP="00220D2F">
      <w:pPr>
        <w:jc w:val="both"/>
        <w:rPr>
          <w:b/>
          <w:color w:val="3C3C3C"/>
          <w:sz w:val="20"/>
        </w:rPr>
      </w:pPr>
      <w:r>
        <w:rPr>
          <w:color w:val="3C3C3C"/>
          <w:sz w:val="20"/>
        </w:rPr>
        <w:t xml:space="preserve">Greencities 2019 contará también </w:t>
      </w:r>
      <w:r w:rsidR="00DF4BB2">
        <w:rPr>
          <w:color w:val="3C3C3C"/>
          <w:sz w:val="20"/>
        </w:rPr>
        <w:t xml:space="preserve">en la jornada del miércoles 27 de marzo </w:t>
      </w:r>
      <w:r>
        <w:rPr>
          <w:color w:val="3C3C3C"/>
          <w:sz w:val="20"/>
        </w:rPr>
        <w:t xml:space="preserve">con un panel de expertos, titulado </w:t>
      </w:r>
      <w:r w:rsidRPr="00DF4BB2">
        <w:rPr>
          <w:b/>
          <w:color w:val="3C3C3C"/>
          <w:sz w:val="20"/>
        </w:rPr>
        <w:t>“Movilidad, integrada, conectada y sostenible”</w:t>
      </w:r>
      <w:r w:rsidR="00DF4BB2">
        <w:rPr>
          <w:color w:val="3C3C3C"/>
          <w:sz w:val="20"/>
        </w:rPr>
        <w:t>, donde se hablará de conducción autónoma y de</w:t>
      </w:r>
      <w:r w:rsidR="00DF4BB2" w:rsidRPr="00DF4BB2">
        <w:rPr>
          <w:color w:val="3C3C3C"/>
          <w:sz w:val="20"/>
        </w:rPr>
        <w:t xml:space="preserve"> proyectos de comunicaciones entre los vehículos y las infraestructuras median</w:t>
      </w:r>
      <w:r w:rsidR="00DF4BB2">
        <w:rPr>
          <w:color w:val="3C3C3C"/>
          <w:sz w:val="20"/>
        </w:rPr>
        <w:t>te redes wifi de corto alcance; s</w:t>
      </w:r>
      <w:r w:rsidR="00DF4BB2" w:rsidRPr="00DF4BB2">
        <w:rPr>
          <w:color w:val="3C3C3C"/>
          <w:sz w:val="20"/>
        </w:rPr>
        <w:t>istemas de gestión int</w:t>
      </w:r>
      <w:r w:rsidR="00DF4BB2">
        <w:rPr>
          <w:color w:val="3C3C3C"/>
          <w:sz w:val="20"/>
        </w:rPr>
        <w:t>egrada de la movilidad urbana, y a</w:t>
      </w:r>
      <w:r w:rsidR="00DF4BB2" w:rsidRPr="00DF4BB2">
        <w:rPr>
          <w:color w:val="3C3C3C"/>
          <w:sz w:val="20"/>
        </w:rPr>
        <w:t>vances en la normativa europea y nacional.</w:t>
      </w:r>
      <w:r w:rsidR="00DF4BB2">
        <w:rPr>
          <w:color w:val="3C3C3C"/>
          <w:sz w:val="20"/>
        </w:rPr>
        <w:t xml:space="preserve"> Moderado por </w:t>
      </w:r>
      <w:r w:rsidR="00DF4BB2" w:rsidRPr="00DF4BB2">
        <w:rPr>
          <w:color w:val="3C3C3C"/>
          <w:sz w:val="20"/>
        </w:rPr>
        <w:t xml:space="preserve">Juan Marín, director de ciudades - España y Portugal de </w:t>
      </w:r>
      <w:proofErr w:type="spellStart"/>
      <w:r w:rsidR="00DF4BB2" w:rsidRPr="00DF4BB2">
        <w:rPr>
          <w:color w:val="3C3C3C"/>
          <w:sz w:val="20"/>
        </w:rPr>
        <w:t>Kapsch</w:t>
      </w:r>
      <w:proofErr w:type="spellEnd"/>
      <w:r w:rsidR="00DF4BB2">
        <w:rPr>
          <w:color w:val="3C3C3C"/>
          <w:sz w:val="20"/>
        </w:rPr>
        <w:t>, contará con la presencia de expertos de los Ayuntamientos de Bilbao, Málaga y Palma de Mallor</w:t>
      </w:r>
      <w:r w:rsidR="004B6E54">
        <w:rPr>
          <w:color w:val="3C3C3C"/>
          <w:sz w:val="20"/>
        </w:rPr>
        <w:t>ca;</w:t>
      </w:r>
      <w:r w:rsidR="00DF4BB2">
        <w:rPr>
          <w:color w:val="3C3C3C"/>
          <w:sz w:val="20"/>
        </w:rPr>
        <w:t xml:space="preserve"> la DGT y la Junta de Andalucía. A continuación, tendrá lugar otra sesión sobre </w:t>
      </w:r>
      <w:r w:rsidR="00DF4BB2" w:rsidRPr="00DF4BB2">
        <w:rPr>
          <w:b/>
          <w:color w:val="3C3C3C"/>
          <w:sz w:val="20"/>
        </w:rPr>
        <w:t>“Nuevas formas de movilidad urbana”</w:t>
      </w:r>
      <w:r w:rsidR="004B6E54">
        <w:rPr>
          <w:b/>
          <w:color w:val="3C3C3C"/>
          <w:sz w:val="20"/>
        </w:rPr>
        <w:t xml:space="preserve">. </w:t>
      </w:r>
    </w:p>
    <w:p w:rsidR="00AE6AAF" w:rsidRDefault="00AE6AAF" w:rsidP="00220D2F">
      <w:pPr>
        <w:jc w:val="both"/>
        <w:rPr>
          <w:b/>
          <w:color w:val="3C3C3C"/>
          <w:sz w:val="20"/>
        </w:rPr>
      </w:pPr>
    </w:p>
    <w:p w:rsidR="00AE6AAF" w:rsidRDefault="00616B4A" w:rsidP="00616B4A">
      <w:pPr>
        <w:jc w:val="both"/>
        <w:rPr>
          <w:color w:val="3C3C3C"/>
          <w:sz w:val="20"/>
        </w:rPr>
      </w:pPr>
      <w:r w:rsidRPr="007D567B">
        <w:rPr>
          <w:color w:val="3C3C3C"/>
          <w:sz w:val="20"/>
        </w:rPr>
        <w:t xml:space="preserve">El día previo a </w:t>
      </w:r>
      <w:r>
        <w:rPr>
          <w:color w:val="3C3C3C"/>
          <w:sz w:val="20"/>
        </w:rPr>
        <w:t xml:space="preserve">que dé comienzo </w:t>
      </w:r>
      <w:r w:rsidR="00894E89">
        <w:rPr>
          <w:color w:val="3C3C3C"/>
          <w:sz w:val="20"/>
        </w:rPr>
        <w:t>el evento</w:t>
      </w:r>
      <w:r w:rsidRPr="007D567B">
        <w:rPr>
          <w:color w:val="3C3C3C"/>
          <w:sz w:val="20"/>
        </w:rPr>
        <w:t>, se celebra</w:t>
      </w:r>
      <w:r>
        <w:rPr>
          <w:color w:val="3C3C3C"/>
          <w:sz w:val="20"/>
        </w:rPr>
        <w:t>rá</w:t>
      </w:r>
      <w:r w:rsidRPr="007D567B">
        <w:rPr>
          <w:color w:val="3C3C3C"/>
          <w:sz w:val="20"/>
        </w:rPr>
        <w:t xml:space="preserve"> en Málaga el plenario del </w:t>
      </w:r>
      <w:r w:rsidR="0072271B">
        <w:rPr>
          <w:color w:val="3C3C3C"/>
          <w:sz w:val="20"/>
        </w:rPr>
        <w:t xml:space="preserve">Comité Normalización </w:t>
      </w:r>
      <w:r w:rsidR="0072271B" w:rsidRPr="0072271B">
        <w:rPr>
          <w:color w:val="3C3C3C"/>
          <w:sz w:val="20"/>
        </w:rPr>
        <w:t xml:space="preserve">"Ciudades inteligentes" </w:t>
      </w:r>
      <w:r w:rsidRPr="007D567B">
        <w:rPr>
          <w:color w:val="3C3C3C"/>
          <w:sz w:val="20"/>
        </w:rPr>
        <w:t>CTN178</w:t>
      </w:r>
      <w:r w:rsidR="0072271B">
        <w:rPr>
          <w:color w:val="3C3C3C"/>
          <w:sz w:val="20"/>
        </w:rPr>
        <w:t>,</w:t>
      </w:r>
      <w:r w:rsidRPr="007D567B">
        <w:rPr>
          <w:color w:val="3C3C3C"/>
          <w:sz w:val="20"/>
        </w:rPr>
        <w:t xml:space="preserve"> </w:t>
      </w:r>
      <w:r w:rsidR="0072271B">
        <w:rPr>
          <w:color w:val="3C3C3C"/>
          <w:sz w:val="20"/>
        </w:rPr>
        <w:t>presidido por Enrique Martínez y organizado por la Asocia</w:t>
      </w:r>
      <w:r w:rsidR="009226E1">
        <w:rPr>
          <w:color w:val="3C3C3C"/>
          <w:sz w:val="20"/>
        </w:rPr>
        <w:t>ción Española de Normalización (UNE).</w:t>
      </w:r>
      <w:r w:rsidR="0072271B">
        <w:rPr>
          <w:color w:val="3C3C3C"/>
          <w:sz w:val="20"/>
        </w:rPr>
        <w:t xml:space="preserve"> Durante su transcurso, se</w:t>
      </w:r>
      <w:r>
        <w:rPr>
          <w:color w:val="3C3C3C"/>
          <w:sz w:val="20"/>
        </w:rPr>
        <w:t xml:space="preserve"> expondrán normas de gran interés, </w:t>
      </w:r>
      <w:r w:rsidRPr="007D567B">
        <w:rPr>
          <w:color w:val="3C3C3C"/>
          <w:sz w:val="20"/>
        </w:rPr>
        <w:t>r</w:t>
      </w:r>
      <w:r>
        <w:rPr>
          <w:color w:val="3C3C3C"/>
          <w:sz w:val="20"/>
        </w:rPr>
        <w:t xml:space="preserve">elativas a </w:t>
      </w:r>
      <w:r w:rsidR="009226E1">
        <w:rPr>
          <w:color w:val="3C3C3C"/>
          <w:sz w:val="20"/>
        </w:rPr>
        <w:t>movilidad y plataformas de transporte</w:t>
      </w:r>
      <w:r>
        <w:rPr>
          <w:color w:val="3C3C3C"/>
          <w:sz w:val="20"/>
        </w:rPr>
        <w:t xml:space="preserve">, </w:t>
      </w:r>
      <w:r w:rsidR="00E83DA2">
        <w:rPr>
          <w:color w:val="3C3C3C"/>
          <w:sz w:val="20"/>
        </w:rPr>
        <w:t xml:space="preserve">los </w:t>
      </w:r>
      <w:r w:rsidR="00745553">
        <w:rPr>
          <w:color w:val="3C3C3C"/>
          <w:sz w:val="20"/>
        </w:rPr>
        <w:t xml:space="preserve">Nodos IoT de los </w:t>
      </w:r>
      <w:r w:rsidRPr="007D567B">
        <w:rPr>
          <w:color w:val="3C3C3C"/>
          <w:sz w:val="20"/>
        </w:rPr>
        <w:t>edific</w:t>
      </w:r>
      <w:r>
        <w:rPr>
          <w:color w:val="3C3C3C"/>
          <w:sz w:val="20"/>
        </w:rPr>
        <w:t xml:space="preserve">ios inteligentes, o las correspondientes </w:t>
      </w:r>
      <w:r w:rsidRPr="007D567B">
        <w:rPr>
          <w:color w:val="3C3C3C"/>
          <w:sz w:val="20"/>
        </w:rPr>
        <w:t>al subcomité 5 de Destinos Turísticos</w:t>
      </w:r>
      <w:r w:rsidR="00745553">
        <w:rPr>
          <w:color w:val="3C3C3C"/>
          <w:sz w:val="20"/>
        </w:rPr>
        <w:t xml:space="preserve"> Inteligentes.</w:t>
      </w:r>
      <w:r w:rsidR="00AE6AAF" w:rsidRPr="00AE6AAF">
        <w:t xml:space="preserve"> </w:t>
      </w:r>
      <w:r w:rsidR="00AE6AAF" w:rsidRPr="00AE6AAF">
        <w:rPr>
          <w:color w:val="3C3C3C"/>
          <w:sz w:val="20"/>
        </w:rPr>
        <w:t xml:space="preserve">En este sentido, las tecnologías habilitadoras jugarán un papel clave en la gestión de </w:t>
      </w:r>
      <w:r w:rsidR="00313149">
        <w:rPr>
          <w:color w:val="3C3C3C"/>
          <w:sz w:val="20"/>
        </w:rPr>
        <w:t xml:space="preserve">las ciudades y </w:t>
      </w:r>
      <w:r w:rsidR="00AE6AAF" w:rsidRPr="00AE6AAF">
        <w:rPr>
          <w:color w:val="3C3C3C"/>
          <w:sz w:val="20"/>
        </w:rPr>
        <w:t>los territorios del futuro.</w:t>
      </w:r>
    </w:p>
    <w:p w:rsidR="00616B4A" w:rsidRDefault="00616B4A" w:rsidP="006F6FB9">
      <w:pPr>
        <w:jc w:val="both"/>
        <w:rPr>
          <w:color w:val="3C3C3C"/>
          <w:sz w:val="20"/>
        </w:rPr>
      </w:pPr>
    </w:p>
    <w:p w:rsidR="00616B4A" w:rsidRPr="00616B4A" w:rsidRDefault="00616B4A" w:rsidP="006F6FB9">
      <w:pPr>
        <w:jc w:val="both"/>
        <w:rPr>
          <w:b/>
          <w:color w:val="3C3C3C"/>
          <w:sz w:val="20"/>
        </w:rPr>
      </w:pPr>
      <w:r w:rsidRPr="00616B4A">
        <w:rPr>
          <w:b/>
          <w:color w:val="3C3C3C"/>
          <w:sz w:val="20"/>
        </w:rPr>
        <w:t>Gran evento de las ciudades inteligentes españolas</w:t>
      </w:r>
    </w:p>
    <w:p w:rsidR="00616B4A" w:rsidRDefault="00616B4A" w:rsidP="006F6FB9">
      <w:pPr>
        <w:jc w:val="both"/>
        <w:rPr>
          <w:color w:val="3C3C3C"/>
          <w:sz w:val="20"/>
        </w:rPr>
      </w:pPr>
    </w:p>
    <w:p w:rsidR="006F6FB9" w:rsidRDefault="002714C8" w:rsidP="006F6FB9">
      <w:pPr>
        <w:jc w:val="both"/>
        <w:rPr>
          <w:color w:val="3C3C3C"/>
          <w:sz w:val="20"/>
        </w:rPr>
      </w:pPr>
      <w:r>
        <w:rPr>
          <w:color w:val="3C3C3C"/>
          <w:sz w:val="20"/>
        </w:rPr>
        <w:t xml:space="preserve">Greencities </w:t>
      </w:r>
      <w:r w:rsidR="006F6FB9" w:rsidRPr="006F6FB9">
        <w:rPr>
          <w:color w:val="3C3C3C"/>
          <w:sz w:val="20"/>
        </w:rPr>
        <w:t>se ha posicionado como el gran evento de las ciudades</w:t>
      </w:r>
      <w:r w:rsidR="009C2E89">
        <w:rPr>
          <w:color w:val="3C3C3C"/>
          <w:sz w:val="20"/>
        </w:rPr>
        <w:t xml:space="preserve"> inteligentes españolas, y gira en torno a tres ejes:</w:t>
      </w:r>
      <w:r w:rsidR="006F6FB9" w:rsidRPr="006F6FB9">
        <w:rPr>
          <w:color w:val="3C3C3C"/>
          <w:sz w:val="20"/>
        </w:rPr>
        <w:t xml:space="preserve"> foro de debat</w:t>
      </w:r>
      <w:r w:rsidR="009C2E89">
        <w:rPr>
          <w:color w:val="3C3C3C"/>
          <w:sz w:val="20"/>
        </w:rPr>
        <w:t xml:space="preserve">e y conocimiento entre ciudades, </w:t>
      </w:r>
      <w:r w:rsidR="006F6FB9" w:rsidRPr="006F6FB9">
        <w:rPr>
          <w:color w:val="3C3C3C"/>
          <w:sz w:val="20"/>
        </w:rPr>
        <w:t xml:space="preserve">empresas y profesionales; generación de </w:t>
      </w:r>
      <w:r w:rsidR="006F6FB9" w:rsidRPr="009C2E89">
        <w:rPr>
          <w:i/>
          <w:color w:val="3C3C3C"/>
          <w:sz w:val="20"/>
        </w:rPr>
        <w:t xml:space="preserve">networking </w:t>
      </w:r>
      <w:r w:rsidR="009C2E89">
        <w:rPr>
          <w:color w:val="3C3C3C"/>
          <w:sz w:val="20"/>
        </w:rPr>
        <w:t>y oportunidades de negocio;</w:t>
      </w:r>
      <w:r w:rsidR="006F6FB9" w:rsidRPr="006F6FB9">
        <w:rPr>
          <w:color w:val="3C3C3C"/>
          <w:sz w:val="20"/>
        </w:rPr>
        <w:t xml:space="preserve"> y muestra de soluciones avanzadas para la gestión integral de los territorios de</w:t>
      </w:r>
      <w:r w:rsidR="00CC60B7">
        <w:rPr>
          <w:color w:val="3C3C3C"/>
          <w:sz w:val="20"/>
        </w:rPr>
        <w:t xml:space="preserve"> manera eficiente e inteligente. En el evento, participarán como ponentes algunas de las empresas asociadas a AMETIC, como </w:t>
      </w:r>
      <w:r w:rsidR="00A83609">
        <w:rPr>
          <w:color w:val="3C3C3C"/>
          <w:sz w:val="20"/>
        </w:rPr>
        <w:t xml:space="preserve">Wellness Telecom, </w:t>
      </w:r>
      <w:r w:rsidR="00CC60B7">
        <w:rPr>
          <w:color w:val="3C3C3C"/>
          <w:sz w:val="20"/>
        </w:rPr>
        <w:t>GMV, ESRI, NEC o</w:t>
      </w:r>
      <w:r w:rsidR="00CC60B7" w:rsidRPr="00CC60B7">
        <w:rPr>
          <w:color w:val="3C3C3C"/>
          <w:sz w:val="20"/>
        </w:rPr>
        <w:t xml:space="preserve"> KAPSCH</w:t>
      </w:r>
      <w:r w:rsidR="00CC60B7">
        <w:rPr>
          <w:color w:val="3C3C3C"/>
          <w:sz w:val="20"/>
        </w:rPr>
        <w:t xml:space="preserve">, entre otras. </w:t>
      </w:r>
    </w:p>
    <w:p w:rsidR="007D567B" w:rsidRDefault="007D567B" w:rsidP="006F6FB9">
      <w:pPr>
        <w:jc w:val="both"/>
        <w:rPr>
          <w:color w:val="3C3C3C"/>
          <w:sz w:val="20"/>
        </w:rPr>
      </w:pPr>
    </w:p>
    <w:p w:rsidR="002714C8" w:rsidRDefault="006F6FB9" w:rsidP="006F6FB9">
      <w:pPr>
        <w:jc w:val="both"/>
        <w:rPr>
          <w:color w:val="3C3C3C"/>
          <w:sz w:val="20"/>
        </w:rPr>
      </w:pPr>
      <w:r w:rsidRPr="006F6FB9">
        <w:rPr>
          <w:color w:val="3C3C3C"/>
          <w:sz w:val="20"/>
        </w:rPr>
        <w:t>E</w:t>
      </w:r>
      <w:r w:rsidR="002714C8">
        <w:rPr>
          <w:color w:val="3C3C3C"/>
          <w:sz w:val="20"/>
        </w:rPr>
        <w:t xml:space="preserve">l foro está organizado </w:t>
      </w:r>
      <w:r w:rsidR="00F31E29" w:rsidRPr="00F31E29">
        <w:rPr>
          <w:color w:val="3C3C3C"/>
          <w:sz w:val="20"/>
        </w:rPr>
        <w:t>por FYCMA (Palacio de Ferias y Congresos de Málaga) conjuntamente</w:t>
      </w:r>
      <w:r w:rsidR="00F31E29">
        <w:rPr>
          <w:color w:val="3C3C3C"/>
          <w:sz w:val="20"/>
        </w:rPr>
        <w:t xml:space="preserve"> con el Ayuntamiento de Málaga y </w:t>
      </w:r>
      <w:r w:rsidR="00F31E29" w:rsidRPr="00F31E29">
        <w:rPr>
          <w:color w:val="3C3C3C"/>
          <w:sz w:val="20"/>
        </w:rPr>
        <w:t xml:space="preserve">coorganizado por </w:t>
      </w:r>
      <w:r w:rsidR="00F31E29">
        <w:rPr>
          <w:color w:val="3C3C3C"/>
          <w:sz w:val="20"/>
        </w:rPr>
        <w:t xml:space="preserve">AMETIC. </w:t>
      </w:r>
    </w:p>
    <w:p w:rsidR="002714C8" w:rsidRDefault="002714C8" w:rsidP="006F6FB9">
      <w:pPr>
        <w:jc w:val="both"/>
        <w:rPr>
          <w:color w:val="3C3C3C"/>
          <w:sz w:val="20"/>
        </w:rPr>
      </w:pPr>
    </w:p>
    <w:p w:rsidR="006F6FB9" w:rsidRPr="009B5CD4" w:rsidRDefault="009B5CD4" w:rsidP="006F6FB9">
      <w:pPr>
        <w:jc w:val="both"/>
        <w:rPr>
          <w:color w:val="3C3C3C"/>
          <w:sz w:val="20"/>
        </w:rPr>
      </w:pPr>
      <w:r w:rsidRPr="009B5CD4">
        <w:rPr>
          <w:color w:val="3C3C3C"/>
          <w:sz w:val="20"/>
        </w:rPr>
        <w:t>Más información en </w:t>
      </w:r>
      <w:hyperlink r:id="rId7" w:history="1">
        <w:r w:rsidRPr="009B5CD4">
          <w:rPr>
            <w:rStyle w:val="Hipervnculo"/>
            <w:sz w:val="20"/>
          </w:rPr>
          <w:t>www.greencitiesmalaga.com</w:t>
        </w:r>
      </w:hyperlink>
      <w:r w:rsidRPr="009B5CD4">
        <w:rPr>
          <w:color w:val="3C3C3C"/>
          <w:sz w:val="20"/>
        </w:rPr>
        <w:t>, así como en su página de </w:t>
      </w:r>
      <w:hyperlink r:id="rId8" w:history="1">
        <w:r w:rsidRPr="009B5CD4">
          <w:rPr>
            <w:rStyle w:val="Hipervnculo"/>
            <w:sz w:val="20"/>
          </w:rPr>
          <w:t>Facebook</w:t>
        </w:r>
      </w:hyperlink>
      <w:r w:rsidRPr="009B5CD4">
        <w:rPr>
          <w:color w:val="3C3C3C"/>
          <w:sz w:val="20"/>
        </w:rPr>
        <w:t> y en el perfil de Twitter </w:t>
      </w:r>
      <w:hyperlink r:id="rId9" w:history="1">
        <w:r w:rsidRPr="009B5CD4">
          <w:rPr>
            <w:rStyle w:val="Hipervnculo"/>
            <w:sz w:val="20"/>
          </w:rPr>
          <w:t>@forogreencities</w:t>
        </w:r>
      </w:hyperlink>
      <w:r w:rsidRPr="009B5CD4">
        <w:rPr>
          <w:color w:val="3C3C3C"/>
          <w:sz w:val="20"/>
        </w:rPr>
        <w:t>.</w:t>
      </w:r>
    </w:p>
    <w:p w:rsidR="00BD28A2" w:rsidRPr="009719C0" w:rsidRDefault="00BD28A2" w:rsidP="009719C0">
      <w:pPr>
        <w:jc w:val="both"/>
        <w:rPr>
          <w:color w:val="3C3C3C"/>
          <w:sz w:val="20"/>
        </w:rPr>
      </w:pPr>
    </w:p>
    <w:p w:rsidR="00FF5C4D" w:rsidRPr="00F30CD0" w:rsidRDefault="009747BE" w:rsidP="00BD28A2">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1" w:history="1">
                        <w:r w:rsidRPr="00D204ED">
                          <w:rPr>
                            <w:rStyle w:val="Hipervnculo"/>
                            <w:sz w:val="20"/>
                            <w:szCs w:val="20"/>
                          </w:rPr>
                          <w:t>www.ametic.es</w:t>
                        </w:r>
                      </w:hyperlink>
                      <w:r w:rsidRPr="009747BE">
                        <w:rPr>
                          <w:color w:val="3C3C3C"/>
                          <w:sz w:val="18"/>
                        </w:rPr>
                        <w:t xml:space="preserve"> </w:t>
                      </w:r>
                    </w:p>
                    <w:p w:rsidR="009747BE" w:rsidRDefault="009747BE"/>
                  </w:txbxContent>
                </v:textbox>
                <w10:wrap type="square" anchorx="margin"/>
              </v:shape>
            </w:pict>
          </mc:Fallback>
        </mc:AlternateContent>
      </w:r>
    </w:p>
    <w:p w:rsidR="00187E6A" w:rsidRDefault="00187E6A"/>
    <w:p w:rsidR="009B5CD4" w:rsidRPr="004C5FD8" w:rsidRDefault="009B5CD4" w:rsidP="009B5CD4">
      <w:pPr>
        <w:jc w:val="center"/>
        <w:rPr>
          <w:b/>
          <w:color w:val="3C3C3C"/>
          <w:sz w:val="20"/>
          <w:szCs w:val="20"/>
        </w:rPr>
      </w:pPr>
    </w:p>
    <w:p w:rsidR="009B5CD4" w:rsidRPr="004C5FD8" w:rsidRDefault="009B5CD4" w:rsidP="009B5CD4">
      <w:pPr>
        <w:jc w:val="center"/>
        <w:rPr>
          <w:color w:val="3C3C3C"/>
          <w:sz w:val="20"/>
          <w:szCs w:val="20"/>
        </w:rPr>
      </w:pPr>
      <w:r w:rsidRPr="004C5FD8">
        <w:rPr>
          <w:b/>
          <w:color w:val="3C3C3C"/>
          <w:sz w:val="20"/>
          <w:szCs w:val="20"/>
        </w:rPr>
        <w:t>Más información: Román y Asociados.</w:t>
      </w:r>
      <w:r w:rsidRPr="004C5FD8">
        <w:rPr>
          <w:color w:val="3C3C3C"/>
          <w:sz w:val="20"/>
          <w:szCs w:val="20"/>
        </w:rPr>
        <w:t xml:space="preserve"> Tel. 91 591 55 00</w:t>
      </w:r>
    </w:p>
    <w:p w:rsidR="009B5CD4" w:rsidRPr="004C5FD8" w:rsidRDefault="009B5CD4" w:rsidP="009B5CD4">
      <w:pPr>
        <w:jc w:val="center"/>
        <w:rPr>
          <w:color w:val="3C3C3C"/>
          <w:sz w:val="20"/>
          <w:szCs w:val="20"/>
          <w:u w:val="single"/>
        </w:rPr>
      </w:pPr>
      <w:r w:rsidRPr="004C5FD8">
        <w:rPr>
          <w:b/>
          <w:color w:val="3C3C3C"/>
          <w:sz w:val="20"/>
          <w:szCs w:val="20"/>
        </w:rPr>
        <w:t xml:space="preserve">Carmen del Álamo: </w:t>
      </w:r>
      <w:hyperlink r:id="rId12">
        <w:r w:rsidRPr="004C5FD8">
          <w:rPr>
            <w:color w:val="3C3C3C"/>
            <w:sz w:val="20"/>
            <w:szCs w:val="20"/>
            <w:u w:val="single"/>
          </w:rPr>
          <w:t>c.delalamo@romanyasociados.es</w:t>
        </w:r>
      </w:hyperlink>
      <w:r w:rsidRPr="004C5FD8">
        <w:rPr>
          <w:color w:val="3C3C3C"/>
          <w:sz w:val="20"/>
          <w:szCs w:val="20"/>
          <w:u w:val="single"/>
        </w:rPr>
        <w:t xml:space="preserve"> </w:t>
      </w:r>
    </w:p>
    <w:p w:rsidR="009B5CD4" w:rsidRPr="004C5FD8" w:rsidRDefault="009B5CD4" w:rsidP="009B5CD4">
      <w:pPr>
        <w:jc w:val="center"/>
        <w:rPr>
          <w:color w:val="3C3C3C"/>
          <w:sz w:val="20"/>
          <w:szCs w:val="20"/>
        </w:rPr>
      </w:pPr>
      <w:r w:rsidRPr="004C5FD8">
        <w:rPr>
          <w:b/>
          <w:color w:val="3C3C3C"/>
          <w:sz w:val="20"/>
          <w:szCs w:val="20"/>
        </w:rPr>
        <w:t xml:space="preserve">Manu Portocarrero: </w:t>
      </w:r>
      <w:hyperlink r:id="rId13">
        <w:r w:rsidRPr="004C5FD8">
          <w:rPr>
            <w:color w:val="3C3C3C"/>
            <w:sz w:val="20"/>
            <w:szCs w:val="20"/>
            <w:u w:val="single"/>
          </w:rPr>
          <w:t>m.portocarrero@romanyasociados.es</w:t>
        </w:r>
      </w:hyperlink>
    </w:p>
    <w:p w:rsidR="00187E6A" w:rsidRPr="009B5CD4" w:rsidRDefault="00187E6A">
      <w:pPr>
        <w:rPr>
          <w:rStyle w:val="Hipervnculo"/>
          <w:b/>
          <w:color w:val="3C3C3C"/>
          <w:sz w:val="20"/>
          <w:u w:val="none"/>
        </w:rPr>
      </w:pPr>
    </w:p>
    <w:p w:rsidR="00BB5EA7" w:rsidRDefault="00BB5EA7"/>
    <w:p w:rsidR="00187E6A" w:rsidRPr="00F30CD0" w:rsidRDefault="00187E6A"/>
    <w:sectPr w:rsidR="00187E6A" w:rsidRPr="00F30CD0" w:rsidSect="00CE4739">
      <w:headerReference w:type="default" r:id="rId14"/>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EA" w:rsidRDefault="002B38EA" w:rsidP="00382D07">
      <w:r>
        <w:separator/>
      </w:r>
    </w:p>
  </w:endnote>
  <w:endnote w:type="continuationSeparator" w:id="0">
    <w:p w:rsidR="002B38EA" w:rsidRDefault="002B38E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EA" w:rsidRDefault="002B38EA" w:rsidP="00382D07">
      <w:r>
        <w:separator/>
      </w:r>
    </w:p>
  </w:footnote>
  <w:footnote w:type="continuationSeparator" w:id="0">
    <w:p w:rsidR="002B38EA" w:rsidRDefault="002B38E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D6650F">
    <w:pPr>
      <w:pStyle w:val="Encabezado"/>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4251325</wp:posOffset>
          </wp:positionH>
          <wp:positionV relativeFrom="paragraph">
            <wp:posOffset>10795</wp:posOffset>
          </wp:positionV>
          <wp:extent cx="1685925" cy="632222"/>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85925" cy="632222"/>
                  </a:xfrm>
                  <a:prstGeom prst="rect">
                    <a:avLst/>
                  </a:prstGeom>
                </pic:spPr>
              </pic:pic>
            </a:graphicData>
          </a:graphic>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7921"/>
    <w:rsid w:val="00053C78"/>
    <w:rsid w:val="000800DF"/>
    <w:rsid w:val="000D05C9"/>
    <w:rsid w:val="001407C0"/>
    <w:rsid w:val="00155E17"/>
    <w:rsid w:val="00166638"/>
    <w:rsid w:val="00181AA3"/>
    <w:rsid w:val="00187E6A"/>
    <w:rsid w:val="001D10F0"/>
    <w:rsid w:val="001D29E5"/>
    <w:rsid w:val="002037C1"/>
    <w:rsid w:val="00220D2F"/>
    <w:rsid w:val="00225C5C"/>
    <w:rsid w:val="00266FCC"/>
    <w:rsid w:val="0026790F"/>
    <w:rsid w:val="002714C8"/>
    <w:rsid w:val="00273769"/>
    <w:rsid w:val="002B38EA"/>
    <w:rsid w:val="002C1A2E"/>
    <w:rsid w:val="002C3CD8"/>
    <w:rsid w:val="002C3D24"/>
    <w:rsid w:val="002E29E3"/>
    <w:rsid w:val="002E38D1"/>
    <w:rsid w:val="00300746"/>
    <w:rsid w:val="00313149"/>
    <w:rsid w:val="003234B4"/>
    <w:rsid w:val="00365CDA"/>
    <w:rsid w:val="00374054"/>
    <w:rsid w:val="00382D07"/>
    <w:rsid w:val="003B2416"/>
    <w:rsid w:val="003D12CD"/>
    <w:rsid w:val="003E3A93"/>
    <w:rsid w:val="003F0BE6"/>
    <w:rsid w:val="00402622"/>
    <w:rsid w:val="004255C7"/>
    <w:rsid w:val="00425B89"/>
    <w:rsid w:val="004B4E9F"/>
    <w:rsid w:val="004B6E54"/>
    <w:rsid w:val="004E4172"/>
    <w:rsid w:val="005230F2"/>
    <w:rsid w:val="00545988"/>
    <w:rsid w:val="00565095"/>
    <w:rsid w:val="00581B7A"/>
    <w:rsid w:val="005824AE"/>
    <w:rsid w:val="00585DD2"/>
    <w:rsid w:val="00597A3F"/>
    <w:rsid w:val="005E6D15"/>
    <w:rsid w:val="00616B4A"/>
    <w:rsid w:val="006255B3"/>
    <w:rsid w:val="00627F79"/>
    <w:rsid w:val="0064047C"/>
    <w:rsid w:val="00640980"/>
    <w:rsid w:val="00652A6B"/>
    <w:rsid w:val="006F6FB9"/>
    <w:rsid w:val="0071400F"/>
    <w:rsid w:val="00715CB0"/>
    <w:rsid w:val="0072271B"/>
    <w:rsid w:val="00737C50"/>
    <w:rsid w:val="00745553"/>
    <w:rsid w:val="00752229"/>
    <w:rsid w:val="00755774"/>
    <w:rsid w:val="007D567B"/>
    <w:rsid w:val="0080200A"/>
    <w:rsid w:val="00805374"/>
    <w:rsid w:val="00807D83"/>
    <w:rsid w:val="00814653"/>
    <w:rsid w:val="00821C16"/>
    <w:rsid w:val="00856987"/>
    <w:rsid w:val="00864005"/>
    <w:rsid w:val="0089048B"/>
    <w:rsid w:val="00894E89"/>
    <w:rsid w:val="008A67F6"/>
    <w:rsid w:val="00904442"/>
    <w:rsid w:val="009226E1"/>
    <w:rsid w:val="009458EE"/>
    <w:rsid w:val="00954E8E"/>
    <w:rsid w:val="009719C0"/>
    <w:rsid w:val="009747BE"/>
    <w:rsid w:val="009879F5"/>
    <w:rsid w:val="009A2CB3"/>
    <w:rsid w:val="009B5CD4"/>
    <w:rsid w:val="009B5D79"/>
    <w:rsid w:val="009C2E89"/>
    <w:rsid w:val="00A07738"/>
    <w:rsid w:val="00A30111"/>
    <w:rsid w:val="00A41351"/>
    <w:rsid w:val="00A43524"/>
    <w:rsid w:val="00A6053C"/>
    <w:rsid w:val="00A83609"/>
    <w:rsid w:val="00AA45C8"/>
    <w:rsid w:val="00AD6889"/>
    <w:rsid w:val="00AE6AAF"/>
    <w:rsid w:val="00B74389"/>
    <w:rsid w:val="00B74D8C"/>
    <w:rsid w:val="00B9410D"/>
    <w:rsid w:val="00B96EA9"/>
    <w:rsid w:val="00B97AC8"/>
    <w:rsid w:val="00BB5EA7"/>
    <w:rsid w:val="00BD28A2"/>
    <w:rsid w:val="00BD56CC"/>
    <w:rsid w:val="00BE411F"/>
    <w:rsid w:val="00BE5C19"/>
    <w:rsid w:val="00C31A74"/>
    <w:rsid w:val="00CA507E"/>
    <w:rsid w:val="00CC2138"/>
    <w:rsid w:val="00CC60B7"/>
    <w:rsid w:val="00CE2167"/>
    <w:rsid w:val="00CE4739"/>
    <w:rsid w:val="00CF376B"/>
    <w:rsid w:val="00D1377E"/>
    <w:rsid w:val="00D204ED"/>
    <w:rsid w:val="00D354CF"/>
    <w:rsid w:val="00D40315"/>
    <w:rsid w:val="00D41214"/>
    <w:rsid w:val="00D6650F"/>
    <w:rsid w:val="00D81D9A"/>
    <w:rsid w:val="00D8755D"/>
    <w:rsid w:val="00DC7351"/>
    <w:rsid w:val="00DD4E38"/>
    <w:rsid w:val="00DF03FD"/>
    <w:rsid w:val="00DF4BB2"/>
    <w:rsid w:val="00E07C29"/>
    <w:rsid w:val="00E3508E"/>
    <w:rsid w:val="00E44FA2"/>
    <w:rsid w:val="00E62217"/>
    <w:rsid w:val="00E82934"/>
    <w:rsid w:val="00E83DA2"/>
    <w:rsid w:val="00E910A5"/>
    <w:rsid w:val="00EA089F"/>
    <w:rsid w:val="00EC4E29"/>
    <w:rsid w:val="00ED6581"/>
    <w:rsid w:val="00EF470F"/>
    <w:rsid w:val="00F10F5E"/>
    <w:rsid w:val="00F16E58"/>
    <w:rsid w:val="00F30CD0"/>
    <w:rsid w:val="00F31E29"/>
    <w:rsid w:val="00F56139"/>
    <w:rsid w:val="00F65DFD"/>
    <w:rsid w:val="00F9241C"/>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ogreencities" TargetMode="External"/><Relationship Id="rId13" Type="http://schemas.openxmlformats.org/officeDocument/2006/relationships/hyperlink" Target="mailto:m.portocarrero@romanyasociados.es" TargetMode="External"/><Relationship Id="rId3" Type="http://schemas.openxmlformats.org/officeDocument/2006/relationships/settings" Target="settings.xml"/><Relationship Id="rId7" Type="http://schemas.openxmlformats.org/officeDocument/2006/relationships/hyperlink" Target="http://greencities.malaga.eu/es/index.html" TargetMode="External"/><Relationship Id="rId12" Type="http://schemas.openxmlformats.org/officeDocument/2006/relationships/hyperlink" Target="mailto:c.delalamo@romanyasociado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t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hyperlink" Target="https://twitter.com/forogreencit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2018-03-15T16:36:00Z</cp:lastPrinted>
  <dcterms:created xsi:type="dcterms:W3CDTF">2019-03-26T08:41:00Z</dcterms:created>
  <dcterms:modified xsi:type="dcterms:W3CDTF">2019-03-26T08:41:00Z</dcterms:modified>
</cp:coreProperties>
</file>