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311A" w14:textId="18FDBE72" w:rsidR="001803DC" w:rsidRPr="00416E78" w:rsidRDefault="00564F3A" w:rsidP="00A606CB">
      <w:pPr>
        <w:jc w:val="center"/>
        <w:rPr>
          <w:b/>
          <w:u w:val="single"/>
        </w:rPr>
      </w:pPr>
      <w:r w:rsidRPr="00564F3A">
        <w:rPr>
          <w:b/>
          <w:u w:val="single"/>
        </w:rPr>
        <w:t>La patronal</w:t>
      </w:r>
      <w:r w:rsidR="00E8211B">
        <w:rPr>
          <w:b/>
          <w:u w:val="single"/>
        </w:rPr>
        <w:t xml:space="preserve"> </w:t>
      </w:r>
      <w:r w:rsidR="00CE1E36">
        <w:rPr>
          <w:b/>
          <w:u w:val="single"/>
        </w:rPr>
        <w:t xml:space="preserve">ha </w:t>
      </w:r>
      <w:r w:rsidR="00E8211B">
        <w:rPr>
          <w:b/>
          <w:u w:val="single"/>
        </w:rPr>
        <w:t>entrega</w:t>
      </w:r>
      <w:r w:rsidR="00CE1E36">
        <w:rPr>
          <w:b/>
          <w:u w:val="single"/>
        </w:rPr>
        <w:t>do</w:t>
      </w:r>
      <w:r w:rsidR="00E8211B">
        <w:rPr>
          <w:b/>
          <w:u w:val="single"/>
        </w:rPr>
        <w:t xml:space="preserve"> </w:t>
      </w:r>
      <w:r w:rsidRPr="00564F3A">
        <w:rPr>
          <w:b/>
          <w:u w:val="single"/>
        </w:rPr>
        <w:t>el galardón</w:t>
      </w:r>
      <w:r w:rsidR="00CE1E36">
        <w:rPr>
          <w:b/>
          <w:u w:val="single"/>
        </w:rPr>
        <w:t>,</w:t>
      </w:r>
      <w:r w:rsidR="00090BFA">
        <w:rPr>
          <w:b/>
          <w:u w:val="single"/>
        </w:rPr>
        <w:t xml:space="preserve"> </w:t>
      </w:r>
      <w:r w:rsidR="008F1D66" w:rsidRPr="008F1D66">
        <w:rPr>
          <w:b/>
          <w:u w:val="single"/>
        </w:rPr>
        <w:t>durante el Mobile World Congress 2021</w:t>
      </w:r>
    </w:p>
    <w:p w14:paraId="3FB07655" w14:textId="77777777" w:rsidR="001803DC" w:rsidRPr="00760121" w:rsidRDefault="001803DC" w:rsidP="001803DC">
      <w:pPr>
        <w:rPr>
          <w:b/>
          <w:sz w:val="21"/>
          <w:szCs w:val="36"/>
        </w:rPr>
      </w:pPr>
    </w:p>
    <w:p w14:paraId="6FB86415" w14:textId="0B294855" w:rsidR="00DB0842" w:rsidRPr="00760121" w:rsidRDefault="001803DC" w:rsidP="006E0F7B">
      <w:pPr>
        <w:ind w:left="-284" w:right="-123"/>
        <w:jc w:val="center"/>
        <w:rPr>
          <w:rFonts w:eastAsiaTheme="minorHAnsi"/>
          <w:b/>
          <w:color w:val="1C71B8"/>
          <w:sz w:val="40"/>
          <w:lang w:eastAsia="en-US"/>
        </w:rPr>
      </w:pPr>
      <w:r w:rsidRPr="00760121">
        <w:rPr>
          <w:rFonts w:eastAsiaTheme="minorHAnsi"/>
          <w:b/>
          <w:color w:val="1C71B8"/>
          <w:sz w:val="40"/>
          <w:lang w:eastAsia="en-US"/>
        </w:rPr>
        <w:t xml:space="preserve">AMETIC </w:t>
      </w:r>
      <w:r w:rsidR="00BA4BA3" w:rsidRPr="00760121">
        <w:rPr>
          <w:rFonts w:eastAsiaTheme="minorHAnsi"/>
          <w:b/>
          <w:color w:val="1C71B8"/>
          <w:sz w:val="40"/>
          <w:lang w:eastAsia="en-US"/>
        </w:rPr>
        <w:t>otorga su V</w:t>
      </w:r>
      <w:r w:rsidR="00EE1380" w:rsidRPr="00760121">
        <w:rPr>
          <w:rFonts w:eastAsiaTheme="minorHAnsi"/>
          <w:b/>
          <w:color w:val="1C71B8"/>
          <w:sz w:val="40"/>
          <w:lang w:eastAsia="en-US"/>
        </w:rPr>
        <w:t>I</w:t>
      </w:r>
      <w:r w:rsidR="009B10DE">
        <w:rPr>
          <w:rFonts w:eastAsiaTheme="minorHAnsi"/>
          <w:b/>
          <w:color w:val="1C71B8"/>
          <w:sz w:val="40"/>
          <w:lang w:eastAsia="en-US"/>
        </w:rPr>
        <w:t>I</w:t>
      </w:r>
      <w:r w:rsidR="00BA4BA3" w:rsidRPr="00760121">
        <w:rPr>
          <w:rFonts w:eastAsiaTheme="minorHAnsi"/>
          <w:b/>
          <w:color w:val="1C71B8"/>
          <w:sz w:val="40"/>
          <w:lang w:eastAsia="en-US"/>
        </w:rPr>
        <w:t xml:space="preserve"> Medalla de Oro</w:t>
      </w:r>
      <w:r w:rsidR="00A0727A" w:rsidRPr="00760121">
        <w:rPr>
          <w:rFonts w:eastAsiaTheme="minorHAnsi"/>
          <w:b/>
          <w:color w:val="1C71B8"/>
          <w:sz w:val="40"/>
          <w:lang w:eastAsia="en-US"/>
        </w:rPr>
        <w:t xml:space="preserve"> </w:t>
      </w:r>
      <w:r w:rsidR="00760121">
        <w:rPr>
          <w:rFonts w:eastAsiaTheme="minorHAnsi"/>
          <w:b/>
          <w:color w:val="1C71B8"/>
          <w:sz w:val="40"/>
          <w:lang w:eastAsia="en-US"/>
        </w:rPr>
        <w:t>a</w:t>
      </w:r>
      <w:r w:rsidR="0091415D" w:rsidRPr="00760121">
        <w:rPr>
          <w:rFonts w:eastAsiaTheme="minorHAnsi"/>
          <w:b/>
          <w:color w:val="1C71B8"/>
          <w:sz w:val="40"/>
          <w:lang w:eastAsia="en-US"/>
        </w:rPr>
        <w:t xml:space="preserve"> </w:t>
      </w:r>
      <w:r w:rsidR="009B10DE">
        <w:rPr>
          <w:rFonts w:eastAsiaTheme="minorHAnsi"/>
          <w:b/>
          <w:color w:val="1C71B8"/>
          <w:sz w:val="40"/>
          <w:lang w:eastAsia="en-US"/>
        </w:rPr>
        <w:t>Josep Maria Vilà Solanes</w:t>
      </w:r>
      <w:r w:rsidR="006112B5">
        <w:rPr>
          <w:rFonts w:eastAsiaTheme="minorHAnsi"/>
          <w:b/>
          <w:color w:val="1C71B8"/>
          <w:sz w:val="40"/>
          <w:lang w:eastAsia="en-US"/>
        </w:rPr>
        <w:t xml:space="preserve">, por su trayectoria profesional y su </w:t>
      </w:r>
      <w:r w:rsidR="00ED4E9A">
        <w:rPr>
          <w:rFonts w:eastAsiaTheme="minorHAnsi"/>
          <w:b/>
          <w:color w:val="1C71B8"/>
          <w:sz w:val="40"/>
          <w:lang w:eastAsia="en-US"/>
        </w:rPr>
        <w:t>aportación a la industria digital</w:t>
      </w:r>
    </w:p>
    <w:p w14:paraId="5F4508B9" w14:textId="77777777" w:rsidR="00393F78" w:rsidRPr="00B32FCC" w:rsidRDefault="00393F78" w:rsidP="00B32FCC">
      <w:pPr>
        <w:jc w:val="both"/>
        <w:rPr>
          <w:b/>
          <w:color w:val="0070C0"/>
          <w:sz w:val="24"/>
          <w:szCs w:val="24"/>
        </w:rPr>
      </w:pPr>
    </w:p>
    <w:p w14:paraId="4C013AD2" w14:textId="00CB5114" w:rsidR="00760121" w:rsidRDefault="00760121" w:rsidP="006E0F7B">
      <w:pPr>
        <w:pStyle w:val="Prrafodelista"/>
        <w:numPr>
          <w:ilvl w:val="0"/>
          <w:numId w:val="5"/>
        </w:numPr>
        <w:ind w:left="426" w:hanging="284"/>
        <w:jc w:val="both"/>
        <w:rPr>
          <w:b/>
          <w:color w:val="0070C0"/>
          <w:sz w:val="24"/>
          <w:szCs w:val="24"/>
        </w:rPr>
      </w:pPr>
      <w:r w:rsidRPr="00910B3D">
        <w:rPr>
          <w:b/>
          <w:color w:val="0070C0"/>
          <w:sz w:val="24"/>
          <w:szCs w:val="24"/>
        </w:rPr>
        <w:t xml:space="preserve">La Medalla de Oro de AMETIC </w:t>
      </w:r>
      <w:r w:rsidR="006112B5">
        <w:rPr>
          <w:b/>
          <w:color w:val="0070C0"/>
          <w:sz w:val="24"/>
          <w:szCs w:val="24"/>
        </w:rPr>
        <w:t>premia</w:t>
      </w:r>
      <w:r>
        <w:rPr>
          <w:b/>
          <w:color w:val="0070C0"/>
          <w:sz w:val="24"/>
          <w:szCs w:val="24"/>
        </w:rPr>
        <w:t xml:space="preserve"> </w:t>
      </w:r>
      <w:r w:rsidR="00EF4183">
        <w:rPr>
          <w:b/>
          <w:color w:val="0070C0"/>
          <w:sz w:val="24"/>
          <w:szCs w:val="24"/>
        </w:rPr>
        <w:t>la</w:t>
      </w:r>
      <w:r>
        <w:rPr>
          <w:b/>
          <w:color w:val="0070C0"/>
          <w:sz w:val="24"/>
          <w:szCs w:val="24"/>
        </w:rPr>
        <w:t xml:space="preserve"> trayectoria profesional</w:t>
      </w:r>
      <w:r w:rsidR="00EF4183">
        <w:rPr>
          <w:b/>
          <w:color w:val="0070C0"/>
          <w:sz w:val="24"/>
          <w:szCs w:val="24"/>
        </w:rPr>
        <w:t xml:space="preserve"> de Vilà</w:t>
      </w:r>
      <w:r w:rsidR="006112B5">
        <w:rPr>
          <w:b/>
          <w:color w:val="0070C0"/>
          <w:sz w:val="24"/>
          <w:szCs w:val="24"/>
        </w:rPr>
        <w:t xml:space="preserve">, reconociendo </w:t>
      </w:r>
      <w:r w:rsidRPr="009D3B21">
        <w:rPr>
          <w:b/>
          <w:color w:val="0070C0"/>
          <w:sz w:val="24"/>
          <w:szCs w:val="24"/>
        </w:rPr>
        <w:t xml:space="preserve">su esfuerzo </w:t>
      </w:r>
      <w:r w:rsidR="009D3B21" w:rsidRPr="009D3B21">
        <w:rPr>
          <w:b/>
          <w:color w:val="0070C0"/>
          <w:sz w:val="24"/>
          <w:szCs w:val="24"/>
        </w:rPr>
        <w:t xml:space="preserve">y compromiso con </w:t>
      </w:r>
      <w:r w:rsidR="006112B5">
        <w:rPr>
          <w:b/>
          <w:color w:val="0070C0"/>
          <w:sz w:val="24"/>
          <w:szCs w:val="24"/>
        </w:rPr>
        <w:t>el desarrollo de la industrial digital, su espíritu emprendedor y su generosidad con el aso</w:t>
      </w:r>
      <w:r w:rsidR="009D3B21" w:rsidRPr="009D3B21">
        <w:rPr>
          <w:b/>
          <w:color w:val="0070C0"/>
          <w:sz w:val="24"/>
          <w:szCs w:val="24"/>
        </w:rPr>
        <w:t>ciacionismo empresarial</w:t>
      </w:r>
      <w:r w:rsidR="006112B5">
        <w:rPr>
          <w:b/>
          <w:color w:val="0070C0"/>
          <w:sz w:val="24"/>
          <w:szCs w:val="24"/>
        </w:rPr>
        <w:t>.</w:t>
      </w:r>
    </w:p>
    <w:p w14:paraId="624FBED6" w14:textId="77777777" w:rsidR="00257DAB" w:rsidRDefault="00257DAB" w:rsidP="00D048AC">
      <w:pPr>
        <w:jc w:val="both"/>
        <w:rPr>
          <w:b/>
        </w:rPr>
      </w:pPr>
    </w:p>
    <w:p w14:paraId="1C8272DB" w14:textId="0EC46C8C" w:rsidR="00910989" w:rsidRDefault="00065706" w:rsidP="00D048AC">
      <w:pPr>
        <w:jc w:val="both"/>
      </w:pPr>
      <w:r w:rsidRPr="00760121">
        <w:rPr>
          <w:b/>
        </w:rPr>
        <w:t>Barcelona</w:t>
      </w:r>
      <w:r w:rsidR="001803DC" w:rsidRPr="009A13A9">
        <w:rPr>
          <w:b/>
        </w:rPr>
        <w:t xml:space="preserve">, </w:t>
      </w:r>
      <w:r w:rsidR="00CE1E36">
        <w:rPr>
          <w:b/>
        </w:rPr>
        <w:t>30</w:t>
      </w:r>
      <w:r w:rsidR="001803DC" w:rsidRPr="009A13A9">
        <w:rPr>
          <w:b/>
        </w:rPr>
        <w:t xml:space="preserve"> de</w:t>
      </w:r>
      <w:r w:rsidR="001803DC" w:rsidRPr="00760121">
        <w:rPr>
          <w:b/>
        </w:rPr>
        <w:t xml:space="preserve"> </w:t>
      </w:r>
      <w:r w:rsidR="00D15D39" w:rsidRPr="00D15D39">
        <w:rPr>
          <w:b/>
          <w:color w:val="000000" w:themeColor="text1"/>
        </w:rPr>
        <w:t>junio</w:t>
      </w:r>
      <w:r w:rsidR="001803DC" w:rsidRPr="00D15D39">
        <w:rPr>
          <w:b/>
          <w:color w:val="000000" w:themeColor="text1"/>
        </w:rPr>
        <w:t xml:space="preserve"> de </w:t>
      </w:r>
      <w:r w:rsidR="001803DC" w:rsidRPr="00760121">
        <w:rPr>
          <w:b/>
        </w:rPr>
        <w:t>20</w:t>
      </w:r>
      <w:r w:rsidR="0059269E" w:rsidRPr="00760121">
        <w:rPr>
          <w:b/>
        </w:rPr>
        <w:t>2</w:t>
      </w:r>
      <w:r w:rsidR="009B10DE">
        <w:rPr>
          <w:b/>
        </w:rPr>
        <w:t>1</w:t>
      </w:r>
      <w:r w:rsidR="001803DC" w:rsidRPr="00760121">
        <w:t xml:space="preserve">. </w:t>
      </w:r>
      <w:r w:rsidR="00401C43" w:rsidRPr="00760121">
        <w:t>AMETIC, la patronal de la industria digital española, ha concedido su V</w:t>
      </w:r>
      <w:r w:rsidR="00910989">
        <w:t>I</w:t>
      </w:r>
      <w:r w:rsidR="009A7903" w:rsidRPr="00760121">
        <w:t>I</w:t>
      </w:r>
      <w:r w:rsidR="00401C43" w:rsidRPr="00760121">
        <w:t xml:space="preserve"> Medalla de Oro a</w:t>
      </w:r>
      <w:r w:rsidR="00771FCC" w:rsidRPr="00760121">
        <w:t xml:space="preserve">l </w:t>
      </w:r>
      <w:r w:rsidR="00760121" w:rsidRPr="00760121">
        <w:t xml:space="preserve">empresario </w:t>
      </w:r>
      <w:r w:rsidR="00910989">
        <w:t>catalán</w:t>
      </w:r>
      <w:r w:rsidR="00760121" w:rsidRPr="00760121">
        <w:t>,</w:t>
      </w:r>
      <w:r w:rsidR="009A7903" w:rsidRPr="00760121">
        <w:t xml:space="preserve"> </w:t>
      </w:r>
      <w:r w:rsidR="009B10DE">
        <w:t>Josep Mar</w:t>
      </w:r>
      <w:r w:rsidR="00A13589">
        <w:t>i</w:t>
      </w:r>
      <w:r w:rsidR="009B10DE">
        <w:t>a Vilà Solanes</w:t>
      </w:r>
      <w:r w:rsidR="009A7903" w:rsidRPr="00760121">
        <w:t>,</w:t>
      </w:r>
      <w:r w:rsidR="00B32FCC">
        <w:t xml:space="preserve"> </w:t>
      </w:r>
      <w:r w:rsidR="00401C43" w:rsidRPr="00760121">
        <w:t xml:space="preserve">en reconocimiento por su </w:t>
      </w:r>
      <w:r w:rsidR="006112B5">
        <w:t xml:space="preserve">magnífica </w:t>
      </w:r>
      <w:r w:rsidR="0063252F" w:rsidRPr="00760121">
        <w:t>trayectoria</w:t>
      </w:r>
      <w:r w:rsidR="00A606CB">
        <w:t xml:space="preserve"> profesional,</w:t>
      </w:r>
      <w:r w:rsidR="0063252F" w:rsidRPr="00760121">
        <w:t xml:space="preserve"> </w:t>
      </w:r>
      <w:r w:rsidR="006112B5">
        <w:t>su aportación a la industria digital española y</w:t>
      </w:r>
      <w:r w:rsidR="00A13589">
        <w:t xml:space="preserve"> por</w:t>
      </w:r>
      <w:r w:rsidR="00D744B5" w:rsidRPr="00D744B5">
        <w:t xml:space="preserve"> </w:t>
      </w:r>
      <w:r w:rsidR="00D744B5">
        <w:t xml:space="preserve">su </w:t>
      </w:r>
      <w:r w:rsidR="00D744B5" w:rsidRPr="00D744B5">
        <w:t>compromiso con el asociacionismo empresarial</w:t>
      </w:r>
      <w:r w:rsidR="006112B5">
        <w:t>.</w:t>
      </w:r>
    </w:p>
    <w:p w14:paraId="71AED137" w14:textId="77777777" w:rsidR="00424223" w:rsidRDefault="00424223" w:rsidP="00D834D7">
      <w:pPr>
        <w:jc w:val="both"/>
      </w:pPr>
    </w:p>
    <w:p w14:paraId="34233FBF" w14:textId="74D47B65" w:rsidR="00055F21" w:rsidRDefault="00055F21" w:rsidP="00055F21">
      <w:pPr>
        <w:jc w:val="both"/>
      </w:pPr>
      <w:r w:rsidRPr="00760121">
        <w:t xml:space="preserve">El galardonado </w:t>
      </w:r>
      <w:r w:rsidR="00CE1E36">
        <w:t>ha recibido</w:t>
      </w:r>
      <w:r w:rsidRPr="00760121">
        <w:t xml:space="preserve"> la distinción de manos </w:t>
      </w:r>
      <w:r w:rsidRPr="00D834D7">
        <w:t>de</w:t>
      </w:r>
      <w:r w:rsidR="00E02F29">
        <w:t xml:space="preserve"> </w:t>
      </w:r>
      <w:r w:rsidR="00E02F29" w:rsidRPr="00E02F29">
        <w:t>Alberto Martínez Lacambra, director general de Red.es</w:t>
      </w:r>
      <w:r w:rsidR="00656AA7">
        <w:t xml:space="preserve"> </w:t>
      </w:r>
      <w:r>
        <w:t>y del presidente de AMETIC, Pedro Mier,</w:t>
      </w:r>
      <w:r w:rsidRPr="00760121">
        <w:t xml:space="preserve"> durante </w:t>
      </w:r>
      <w:r>
        <w:t>la</w:t>
      </w:r>
      <w:r w:rsidRPr="00760121">
        <w:t xml:space="preserve"> cena </w:t>
      </w:r>
      <w:r w:rsidR="001279C7">
        <w:t xml:space="preserve">de gala llevada a cabo </w:t>
      </w:r>
      <w:r w:rsidRPr="00760121">
        <w:t xml:space="preserve">en </w:t>
      </w:r>
      <w:r w:rsidR="001279C7" w:rsidRPr="001279C7">
        <w:t>la Fundación Miró de Barcelona</w:t>
      </w:r>
      <w:r w:rsidR="00404772">
        <w:t xml:space="preserve">, </w:t>
      </w:r>
      <w:r w:rsidR="0081138E">
        <w:t xml:space="preserve">este 29 de junio, </w:t>
      </w:r>
      <w:r w:rsidR="00404772">
        <w:t>en el entorno del Mobile World Congress 2021</w:t>
      </w:r>
      <w:r w:rsidR="001279C7" w:rsidRPr="001279C7">
        <w:t>.</w:t>
      </w:r>
      <w:r w:rsidRPr="00760121">
        <w:t xml:space="preserve"> </w:t>
      </w:r>
    </w:p>
    <w:p w14:paraId="7F56772F" w14:textId="5A9D282F" w:rsidR="00D52D13" w:rsidRDefault="00D52D13" w:rsidP="00141713">
      <w:pPr>
        <w:jc w:val="both"/>
      </w:pPr>
    </w:p>
    <w:p w14:paraId="772B0EBF" w14:textId="68192803" w:rsidR="00570B07" w:rsidRDefault="00055F21" w:rsidP="00141713">
      <w:pPr>
        <w:jc w:val="both"/>
      </w:pPr>
      <w:r>
        <w:t>Natural de Barcelona, Vilà es doctor de Ingeniería Industrial por la</w:t>
      </w:r>
      <w:r w:rsidR="00C33927" w:rsidRPr="00C33927">
        <w:t xml:space="preserve"> Universidad Politécnica de Cataluña</w:t>
      </w:r>
      <w:r>
        <w:t xml:space="preserve"> e Ingeniero Informático por la</w:t>
      </w:r>
      <w:r w:rsidR="00C33927" w:rsidRPr="00C33927">
        <w:t xml:space="preserve"> Universidad Politécnica de Madrid</w:t>
      </w:r>
      <w:r>
        <w:t>. A lo largo de su carrera profesional</w:t>
      </w:r>
      <w:r w:rsidR="00D744B5">
        <w:t>,</w:t>
      </w:r>
      <w:r>
        <w:t xml:space="preserve"> </w:t>
      </w:r>
      <w:r w:rsidR="001D756F">
        <w:t xml:space="preserve">ha desempeñado </w:t>
      </w:r>
      <w:r w:rsidR="005E74C4">
        <w:t>diversos cargos</w:t>
      </w:r>
      <w:r w:rsidR="001D756F">
        <w:t xml:space="preserve"> </w:t>
      </w:r>
      <w:r w:rsidR="005E74C4">
        <w:t>en la</w:t>
      </w:r>
      <w:r w:rsidR="00C33927">
        <w:t xml:space="preserve"> dirección general</w:t>
      </w:r>
      <w:r w:rsidR="005E74C4">
        <w:t xml:space="preserve"> y presidencia de </w:t>
      </w:r>
      <w:r w:rsidR="00C33927">
        <w:t xml:space="preserve">entidades como INDRA, </w:t>
      </w:r>
      <w:r w:rsidR="00C33927" w:rsidRPr="00C33927">
        <w:t>el COOB’92 (Comité Organizador de Los Juegos Olímpicos de Barcelona’92) SEDISI</w:t>
      </w:r>
      <w:r w:rsidR="005E74C4">
        <w:t xml:space="preserve"> o</w:t>
      </w:r>
      <w:r w:rsidR="00C33927" w:rsidRPr="00C33927">
        <w:t xml:space="preserve"> FTI</w:t>
      </w:r>
      <w:r w:rsidR="005E74C4">
        <w:t xml:space="preserve">, entre otros. </w:t>
      </w:r>
    </w:p>
    <w:p w14:paraId="73D20A15" w14:textId="77777777" w:rsidR="00570B07" w:rsidRDefault="00570B07" w:rsidP="00141713">
      <w:pPr>
        <w:jc w:val="both"/>
      </w:pPr>
    </w:p>
    <w:p w14:paraId="4DAB9E80" w14:textId="3F39D754" w:rsidR="00570B07" w:rsidRDefault="00FD20CE" w:rsidP="00141713">
      <w:pPr>
        <w:jc w:val="both"/>
      </w:pPr>
      <w:r>
        <w:t>Del mismo modo, fue vicepresidente de AMETIC durante ocho años, entre 2004 y 2012</w:t>
      </w:r>
      <w:r w:rsidR="00D744B5">
        <w:t>, é</w:t>
      </w:r>
      <w:r>
        <w:t xml:space="preserve">poca en la que su labor contribuyó a asentar la </w:t>
      </w:r>
      <w:r w:rsidR="00D000C2">
        <w:t>a</w:t>
      </w:r>
      <w:r>
        <w:t xml:space="preserve">sociación como referente para el sector. </w:t>
      </w:r>
    </w:p>
    <w:p w14:paraId="3A308850" w14:textId="11AC618D" w:rsidR="00424223" w:rsidRDefault="00424223" w:rsidP="00141713">
      <w:pPr>
        <w:jc w:val="both"/>
      </w:pPr>
    </w:p>
    <w:p w14:paraId="00FB3964" w14:textId="6916BD43" w:rsidR="000B4456" w:rsidRPr="00760121" w:rsidRDefault="000B4456" w:rsidP="000B4456">
      <w:pPr>
        <w:jc w:val="both"/>
      </w:pPr>
      <w:r w:rsidRPr="00760121">
        <w:t xml:space="preserve">Durante la entrega de la medalla, </w:t>
      </w:r>
      <w:r>
        <w:t>Vilà</w:t>
      </w:r>
      <w:r w:rsidRPr="00760121">
        <w:t xml:space="preserve"> ha mostrado su</w:t>
      </w:r>
      <w:r>
        <w:t xml:space="preserve"> agradecimiento, recordando su paso por la asociación y “el </w:t>
      </w:r>
      <w:r w:rsidR="0088687C">
        <w:t>papel</w:t>
      </w:r>
      <w:r>
        <w:t xml:space="preserve"> tan importante </w:t>
      </w:r>
      <w:r w:rsidR="0088687C">
        <w:t xml:space="preserve">y necesario </w:t>
      </w:r>
      <w:r>
        <w:t>que juega la patronal para el sector y para el desarrollo de la sociedad</w:t>
      </w:r>
      <w:r w:rsidRPr="005D60BD">
        <w:t>”.</w:t>
      </w:r>
      <w:r w:rsidRPr="00760121">
        <w:t xml:space="preserve"> </w:t>
      </w:r>
    </w:p>
    <w:p w14:paraId="1D271FCA" w14:textId="77777777" w:rsidR="000B4456" w:rsidRDefault="000B4456" w:rsidP="00141713">
      <w:pPr>
        <w:jc w:val="both"/>
      </w:pPr>
    </w:p>
    <w:p w14:paraId="1B1113E5" w14:textId="0A400F03" w:rsidR="00D744B5" w:rsidRPr="009D3B21" w:rsidRDefault="00FD20CE" w:rsidP="00D744B5">
      <w:pPr>
        <w:jc w:val="both"/>
        <w:rPr>
          <w:b/>
        </w:rPr>
      </w:pPr>
      <w:r w:rsidRPr="001B60A5">
        <w:t xml:space="preserve">Este reconocimiento de AMETIC pretende </w:t>
      </w:r>
      <w:r w:rsidR="00D744B5">
        <w:t>poner en valor</w:t>
      </w:r>
      <w:r w:rsidRPr="001B60A5">
        <w:t xml:space="preserve"> el esfuerzo y contribución de profesionales </w:t>
      </w:r>
      <w:r w:rsidR="00D744B5">
        <w:t xml:space="preserve">del sector </w:t>
      </w:r>
      <w:r w:rsidRPr="001B60A5">
        <w:t>a la evolución y desarrollo de la industria digita</w:t>
      </w:r>
      <w:r w:rsidR="00D744B5">
        <w:t>l</w:t>
      </w:r>
      <w:r w:rsidRPr="001B60A5">
        <w:t xml:space="preserve">. Por ello, Pedro </w:t>
      </w:r>
      <w:r w:rsidRPr="00D744B5">
        <w:t>Mier ha reco</w:t>
      </w:r>
      <w:r w:rsidR="00477B2B">
        <w:t>no</w:t>
      </w:r>
      <w:r w:rsidRPr="00D744B5">
        <w:t>cido</w:t>
      </w:r>
      <w:r w:rsidR="00D744B5" w:rsidRPr="00D744B5">
        <w:t xml:space="preserve"> </w:t>
      </w:r>
      <w:r w:rsidR="00477B2B">
        <w:t>la importante contribución</w:t>
      </w:r>
      <w:r w:rsidR="00D744B5" w:rsidRPr="00D744B5">
        <w:t xml:space="preserve"> de Vilà en los orígenes de AMETIC “su orientación positiva hacia la excelencia y su discreción y generosidad personal, buscando siempre el beneficio colectivo, fueron decisivas para la fusión entre A</w:t>
      </w:r>
      <w:r w:rsidR="00D744B5">
        <w:t>NIEL</w:t>
      </w:r>
      <w:r w:rsidR="00D744B5" w:rsidRPr="00D744B5">
        <w:t xml:space="preserve"> y S</w:t>
      </w:r>
      <w:r w:rsidR="00D744B5">
        <w:t>EDISI</w:t>
      </w:r>
      <w:r w:rsidR="00D744B5" w:rsidRPr="00D744B5">
        <w:t xml:space="preserve"> y entre A</w:t>
      </w:r>
      <w:r w:rsidR="00D744B5">
        <w:t>ETIC</w:t>
      </w:r>
      <w:r w:rsidR="00D744B5" w:rsidRPr="00D744B5">
        <w:t xml:space="preserve"> y A</w:t>
      </w:r>
      <w:r w:rsidR="00D744B5">
        <w:t>SIMELEC</w:t>
      </w:r>
      <w:r w:rsidR="00D744B5" w:rsidRPr="00D744B5">
        <w:t>, dando con ello origen a la actual AMETIC”.</w:t>
      </w:r>
    </w:p>
    <w:p w14:paraId="3E6B5014" w14:textId="35EBD879" w:rsidR="00FD20CE" w:rsidRDefault="00FD20CE" w:rsidP="00FD20CE">
      <w:pPr>
        <w:jc w:val="both"/>
        <w:rPr>
          <w:color w:val="00B0F0"/>
        </w:rPr>
      </w:pPr>
    </w:p>
    <w:p w14:paraId="33DC5F31" w14:textId="6CC5603C" w:rsidR="00FD20CE" w:rsidRPr="005D60BD" w:rsidRDefault="00FD20CE" w:rsidP="00FD20CE">
      <w:pPr>
        <w:jc w:val="both"/>
      </w:pPr>
      <w:r w:rsidRPr="00760121">
        <w:t xml:space="preserve">La Medalla de </w:t>
      </w:r>
      <w:r w:rsidRPr="00A33E59">
        <w:t xml:space="preserve">Oro </w:t>
      </w:r>
      <w:r w:rsidR="00D744B5">
        <w:t>de la patronal</w:t>
      </w:r>
      <w:r w:rsidRPr="00A33E59">
        <w:t xml:space="preserve"> supone un reconocimiento a </w:t>
      </w:r>
      <w:r w:rsidR="004C1F7D">
        <w:t>la</w:t>
      </w:r>
      <w:r w:rsidRPr="00A33E59">
        <w:t xml:space="preserve"> trayectoria profesional de más de 30 años</w:t>
      </w:r>
      <w:r w:rsidR="004C1F7D">
        <w:t xml:space="preserve"> de</w:t>
      </w:r>
      <w:r w:rsidR="004C1F7D" w:rsidRPr="004C1F7D">
        <w:t xml:space="preserve"> Josep Maria Vilà</w:t>
      </w:r>
      <w:r w:rsidR="004C1F7D">
        <w:t>,</w:t>
      </w:r>
      <w:r w:rsidRPr="00A33E59">
        <w:t xml:space="preserve"> siempre centrada en corporaciones </w:t>
      </w:r>
      <w:r w:rsidR="00A33E59" w:rsidRPr="00A33E59">
        <w:t>y asociaciones dedicadas a la tecnología.</w:t>
      </w:r>
    </w:p>
    <w:p w14:paraId="2005EF62" w14:textId="2A91CAD5" w:rsidR="00424223" w:rsidRDefault="00424223" w:rsidP="00141713">
      <w:pPr>
        <w:jc w:val="both"/>
        <w:rPr>
          <w:b/>
        </w:rPr>
      </w:pPr>
    </w:p>
    <w:p w14:paraId="33273C16" w14:textId="77777777" w:rsidR="00B838B5" w:rsidRPr="00760121" w:rsidRDefault="00B838B5" w:rsidP="00141713">
      <w:pPr>
        <w:jc w:val="both"/>
        <w:rPr>
          <w:b/>
        </w:rPr>
      </w:pPr>
      <w:r w:rsidRPr="00760121">
        <w:rPr>
          <w:b/>
        </w:rPr>
        <w:t>Una larga trayectoria profesional</w:t>
      </w:r>
    </w:p>
    <w:p w14:paraId="0338F522" w14:textId="77777777" w:rsidR="00B838B5" w:rsidRPr="00760121" w:rsidRDefault="00B838B5" w:rsidP="00141713">
      <w:pPr>
        <w:jc w:val="both"/>
      </w:pPr>
    </w:p>
    <w:p w14:paraId="00A4C6A3" w14:textId="3DCDE141" w:rsidR="00391DE2" w:rsidRDefault="001D756F">
      <w:pPr>
        <w:jc w:val="both"/>
      </w:pPr>
      <w:r>
        <w:t>Vilà Solanes comenzó su formación en Madrid, donde cursó sus estudios de Ingeniería Informática</w:t>
      </w:r>
      <w:r w:rsidR="00EE2BA6">
        <w:t xml:space="preserve"> y</w:t>
      </w:r>
      <w:r>
        <w:t xml:space="preserve"> Tecnologías de la Información por la Universidad Politécnica de Madrid. Posteriormente se doctoró en ingeniería industrial por la Universidad Politécnica de Cataluña. </w:t>
      </w:r>
    </w:p>
    <w:p w14:paraId="5821CC26" w14:textId="23A1A998" w:rsidR="001D756F" w:rsidRDefault="001D756F">
      <w:pPr>
        <w:jc w:val="both"/>
      </w:pPr>
    </w:p>
    <w:p w14:paraId="0BF3F341" w14:textId="1CA9DDB4" w:rsidR="001D756F" w:rsidRDefault="00BF1EE6">
      <w:pPr>
        <w:jc w:val="both"/>
      </w:pPr>
      <w:r>
        <w:lastRenderedPageBreak/>
        <w:t xml:space="preserve">En 1987 fue nombrado </w:t>
      </w:r>
      <w:r w:rsidR="00EE2BA6">
        <w:t>director general</w:t>
      </w:r>
      <w:r>
        <w:t xml:space="preserve"> de COOB’92 y cinco años más tarde, con el mismo cargo, entró en I</w:t>
      </w:r>
      <w:r w:rsidR="001B60A5">
        <w:t>NDRA,</w:t>
      </w:r>
      <w:r>
        <w:t xml:space="preserve"> a</w:t>
      </w:r>
      <w:r w:rsidR="001B60A5">
        <w:t xml:space="preserve">l mismo tiempo que era </w:t>
      </w:r>
      <w:r>
        <w:t>nombrado presidente de</w:t>
      </w:r>
      <w:r w:rsidR="006716AC">
        <w:t xml:space="preserve"> la patronal de empresas de informática</w:t>
      </w:r>
      <w:r w:rsidR="001B60A5">
        <w:t xml:space="preserve"> </w:t>
      </w:r>
      <w:r w:rsidR="006716AC">
        <w:t xml:space="preserve">(SEDISI) </w:t>
      </w:r>
      <w:r w:rsidR="001B60A5">
        <w:t>y</w:t>
      </w:r>
      <w:r>
        <w:t xml:space="preserve"> de la Fundación tecnologías de la información (FTI)</w:t>
      </w:r>
      <w:r w:rsidR="001B60A5">
        <w:t>.</w:t>
      </w:r>
    </w:p>
    <w:p w14:paraId="04C06C74" w14:textId="018F46C8" w:rsidR="00BF1EE6" w:rsidRDefault="00BF1EE6">
      <w:pPr>
        <w:jc w:val="both"/>
      </w:pPr>
    </w:p>
    <w:p w14:paraId="709B2751" w14:textId="46CAC25A" w:rsidR="00BF1EE6" w:rsidRDefault="00BF1EE6">
      <w:pPr>
        <w:jc w:val="both"/>
      </w:pPr>
      <w:r>
        <w:t xml:space="preserve">En 2004 </w:t>
      </w:r>
      <w:r w:rsidR="006716AC">
        <w:t>ocupó el cargo de</w:t>
      </w:r>
      <w:r>
        <w:t xml:space="preserve"> vicepresidente de AMETI</w:t>
      </w:r>
      <w:r w:rsidR="006716AC">
        <w:t>C, la patronal de la industria digital, hasta el año 2012</w:t>
      </w:r>
      <w:r>
        <w:t xml:space="preserve">. Durante esos años, </w:t>
      </w:r>
      <w:r w:rsidR="006716AC">
        <w:t xml:space="preserve">también </w:t>
      </w:r>
      <w:r>
        <w:t>fue Senior Advisor en AddVANTE</w:t>
      </w:r>
      <w:r w:rsidR="006716AC">
        <w:t>, empresa de</w:t>
      </w:r>
      <w:r w:rsidR="006716AC" w:rsidRPr="006716AC">
        <w:t xml:space="preserve"> servicios jurídicos y financieros</w:t>
      </w:r>
      <w:r>
        <w:t xml:space="preserve">. </w:t>
      </w:r>
    </w:p>
    <w:p w14:paraId="16DE9FB9" w14:textId="75A23F91" w:rsidR="00BF1EE6" w:rsidRDefault="00BF1EE6">
      <w:pPr>
        <w:jc w:val="both"/>
      </w:pPr>
    </w:p>
    <w:p w14:paraId="52BD6FA0" w14:textId="58AD69B9" w:rsidR="00FD20CE" w:rsidRDefault="00BF1EE6" w:rsidP="00FD20CE">
      <w:pPr>
        <w:jc w:val="both"/>
      </w:pPr>
      <w:r>
        <w:t xml:space="preserve">En 2011 </w:t>
      </w:r>
      <w:r w:rsidR="00A33E59">
        <w:t xml:space="preserve">Vilà </w:t>
      </w:r>
      <w:r>
        <w:t xml:space="preserve">se convirtió en socio fundador de Caudex Proyectos </w:t>
      </w:r>
      <w:r w:rsidRPr="00EE2BA6">
        <w:t>Empresariales</w:t>
      </w:r>
      <w:r w:rsidR="00EE2BA6" w:rsidRPr="00EE2BA6">
        <w:t>. Actualmente es p</w:t>
      </w:r>
      <w:r w:rsidR="00FD20CE" w:rsidRPr="00EE2BA6">
        <w:t xml:space="preserve">residente de Entanglement Partnes, empresa de </w:t>
      </w:r>
      <w:r w:rsidR="00EE2BA6">
        <w:t>s</w:t>
      </w:r>
      <w:r w:rsidR="00FD20CE" w:rsidRPr="00EE2BA6">
        <w:t xml:space="preserve">ervicios y tecnologías de la información, presidente de UPC Alumni (Universidad </w:t>
      </w:r>
      <w:r w:rsidR="00EE2BA6" w:rsidRPr="00EE2BA6">
        <w:t>Politécnica</w:t>
      </w:r>
      <w:r w:rsidR="00FD20CE" w:rsidRPr="00EE2BA6">
        <w:t xml:space="preserve"> de Cataluña)</w:t>
      </w:r>
      <w:r w:rsidR="00DD173E">
        <w:t xml:space="preserve"> y</w:t>
      </w:r>
      <w:r w:rsidR="00FD20CE" w:rsidRPr="00EE2BA6">
        <w:t xml:space="preserve"> miembro del consejo de administración y asesor de diversas empresas tecnológicas. </w:t>
      </w:r>
    </w:p>
    <w:p w14:paraId="080BDDE9" w14:textId="280DFD50" w:rsidR="00D90F97" w:rsidRDefault="00D90F97">
      <w:pPr>
        <w:jc w:val="both"/>
      </w:pPr>
    </w:p>
    <w:p w14:paraId="04E99BEC" w14:textId="110F666F" w:rsidR="00D90F97" w:rsidRDefault="00D90F97">
      <w:pPr>
        <w:jc w:val="both"/>
      </w:pPr>
    </w:p>
    <w:p w14:paraId="16D95E8F" w14:textId="77777777" w:rsidR="00D90F97" w:rsidRDefault="00D90F97">
      <w:pPr>
        <w:jc w:val="both"/>
      </w:pPr>
    </w:p>
    <w:p w14:paraId="4C650446" w14:textId="77777777" w:rsidR="0048451C" w:rsidRPr="004C5FD8" w:rsidRDefault="00065706">
      <w:pPr>
        <w:jc w:val="both"/>
        <w:rPr>
          <w:highlight w:val="white"/>
        </w:rPr>
      </w:pPr>
      <w:r>
        <w:rPr>
          <w:noProof/>
        </w:rPr>
        <mc:AlternateContent>
          <mc:Choice Requires="wps">
            <w:drawing>
              <wp:inline distT="0" distB="0" distL="0" distR="0" wp14:anchorId="0976B9B5" wp14:editId="2ABF1A37">
                <wp:extent cx="5593080" cy="2209165"/>
                <wp:effectExtent l="0" t="0" r="0" b="63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209165"/>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wps:txbx>
                      <wps:bodyPr rot="0" vert="horz" wrap="square" lIns="91425" tIns="45698" rIns="91425" bIns="45698" anchor="t" anchorCtr="0" upright="1">
                        <a:noAutofit/>
                      </wps:bodyPr>
                    </wps:wsp>
                  </a:graphicData>
                </a:graphic>
              </wp:inline>
            </w:drawing>
          </mc:Choice>
          <mc:Fallback>
            <w:pict>
              <v:rect w14:anchorId="0976B9B5"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" fillcolor="#eeece1 [3203]" strokecolor="#3c3c3c">
                <v:stroke startarrowwidth="narrow" startarrowlength="short" endarrowwidth="narrow" endarrowlength="short"/>
                <v:path arrowok="t"/>
                <v:textbox inset="2.53958mm,1.2694mm,2.53958mm,1.2694mm">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v:textbox>
                <w10:anchorlock/>
              </v:rect>
            </w:pict>
          </mc:Fallback>
        </mc:AlternateContent>
      </w:r>
    </w:p>
    <w:p w14:paraId="5A61DFF3" w14:textId="77777777" w:rsidR="0086441B" w:rsidRPr="004C5FD8" w:rsidRDefault="0086441B" w:rsidP="006337F9">
      <w:pPr>
        <w:rPr>
          <w:b/>
          <w:color w:val="3C3C3C"/>
          <w:sz w:val="20"/>
          <w:szCs w:val="20"/>
        </w:rPr>
      </w:pPr>
    </w:p>
    <w:p w14:paraId="77D94F81" w14:textId="77777777" w:rsidR="0048451C" w:rsidRPr="004C5FD8" w:rsidRDefault="0048451C">
      <w:pPr>
        <w:jc w:val="center"/>
        <w:rPr>
          <w:b/>
          <w:color w:val="3C3C3C"/>
          <w:sz w:val="20"/>
          <w:szCs w:val="20"/>
        </w:rPr>
      </w:pPr>
    </w:p>
    <w:p w14:paraId="66CC0D15" w14:textId="1AC6D5D5" w:rsidR="0048451C" w:rsidRPr="004C5FD8" w:rsidRDefault="00663011">
      <w:pPr>
        <w:jc w:val="center"/>
        <w:rPr>
          <w:color w:val="3C3C3C"/>
          <w:sz w:val="20"/>
          <w:szCs w:val="20"/>
        </w:rPr>
      </w:pPr>
      <w:r w:rsidRPr="004C5FD8">
        <w:rPr>
          <w:b/>
          <w:color w:val="3C3C3C"/>
          <w:sz w:val="20"/>
          <w:szCs w:val="20"/>
        </w:rPr>
        <w:t>Más información:</w:t>
      </w:r>
      <w:r w:rsidRPr="004C5FD8">
        <w:rPr>
          <w:color w:val="3C3C3C"/>
          <w:sz w:val="20"/>
          <w:szCs w:val="20"/>
        </w:rPr>
        <w:t xml:space="preserve"> Tel. 91 591 55 00</w:t>
      </w:r>
    </w:p>
    <w:p w14:paraId="3D1EDD55" w14:textId="31A729FF" w:rsidR="0048451C" w:rsidRPr="004C5FD8" w:rsidRDefault="00BE0A94">
      <w:pPr>
        <w:jc w:val="center"/>
        <w:rPr>
          <w:color w:val="3C3C3C"/>
          <w:sz w:val="20"/>
          <w:szCs w:val="20"/>
          <w:u w:val="single"/>
        </w:rPr>
      </w:pPr>
      <w:r>
        <w:rPr>
          <w:b/>
          <w:color w:val="3C3C3C"/>
          <w:sz w:val="20"/>
          <w:szCs w:val="20"/>
        </w:rPr>
        <w:t>Laura Lázaro</w:t>
      </w:r>
      <w:r w:rsidR="00663011" w:rsidRPr="004C5FD8">
        <w:rPr>
          <w:b/>
          <w:color w:val="3C3C3C"/>
          <w:sz w:val="20"/>
          <w:szCs w:val="20"/>
        </w:rPr>
        <w:t xml:space="preserve">: </w:t>
      </w:r>
      <w:hyperlink r:id="rId7" w:history="1">
        <w:r w:rsidRPr="00816803">
          <w:rPr>
            <w:rStyle w:val="Hipervnculo"/>
            <w:sz w:val="20"/>
            <w:szCs w:val="20"/>
          </w:rPr>
          <w:t>l.lazaro@romanrm.com</w:t>
        </w:r>
      </w:hyperlink>
      <w:r w:rsidR="00663011" w:rsidRPr="004C5FD8">
        <w:rPr>
          <w:color w:val="3C3C3C"/>
          <w:sz w:val="20"/>
          <w:szCs w:val="20"/>
          <w:u w:val="single"/>
        </w:rPr>
        <w:t xml:space="preserve"> </w:t>
      </w:r>
    </w:p>
    <w:p w14:paraId="641DE5A3" w14:textId="52AFA408" w:rsidR="0048451C" w:rsidRPr="004C5FD8" w:rsidRDefault="00663011">
      <w:pPr>
        <w:jc w:val="center"/>
        <w:rPr>
          <w:color w:val="3C3C3C"/>
          <w:sz w:val="20"/>
          <w:szCs w:val="20"/>
        </w:rPr>
      </w:pPr>
      <w:r w:rsidRPr="004C5FD8">
        <w:rPr>
          <w:b/>
          <w:color w:val="3C3C3C"/>
          <w:sz w:val="20"/>
          <w:szCs w:val="20"/>
        </w:rPr>
        <w:t xml:space="preserve">Manu Portocarrero: </w:t>
      </w:r>
      <w:hyperlink r:id="rId8" w:history="1">
        <w:r w:rsidR="00BE0A94" w:rsidRPr="00816803">
          <w:rPr>
            <w:rStyle w:val="Hipervnculo"/>
            <w:sz w:val="20"/>
            <w:szCs w:val="20"/>
          </w:rPr>
          <w:t>m.portocarrero@romanrm.com</w:t>
        </w:r>
      </w:hyperlink>
    </w:p>
    <w:sectPr w:rsidR="0048451C" w:rsidRPr="004C5FD8" w:rsidSect="0059677A">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D7BC" w14:textId="77777777" w:rsidR="00533A59" w:rsidRDefault="00533A59">
      <w:r>
        <w:separator/>
      </w:r>
    </w:p>
  </w:endnote>
  <w:endnote w:type="continuationSeparator" w:id="0">
    <w:p w14:paraId="22E76F13" w14:textId="77777777" w:rsidR="00533A59" w:rsidRDefault="0053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243" w14:textId="71F4A7CC" w:rsidR="0048451C" w:rsidRDefault="0048451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67A7" w14:textId="77777777" w:rsidR="00533A59" w:rsidRDefault="00533A59">
      <w:r>
        <w:separator/>
      </w:r>
    </w:p>
  </w:footnote>
  <w:footnote w:type="continuationSeparator" w:id="0">
    <w:p w14:paraId="047EBEA8" w14:textId="77777777" w:rsidR="00533A59" w:rsidRDefault="0053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419F" w14:textId="2E8A916F" w:rsidR="0048451C" w:rsidRDefault="008F1D66">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61312" behindDoc="0" locked="0" layoutInCell="1" allowOverlap="1" wp14:anchorId="507D3995" wp14:editId="03B29C4B">
          <wp:simplePos x="0" y="0"/>
          <wp:positionH relativeFrom="margin">
            <wp:align>left</wp:align>
          </wp:positionH>
          <wp:positionV relativeFrom="paragraph">
            <wp:posOffset>65405</wp:posOffset>
          </wp:positionV>
          <wp:extent cx="1183640" cy="5810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011">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1A52"/>
    <w:rsid w:val="00002A43"/>
    <w:rsid w:val="00006668"/>
    <w:rsid w:val="0000693C"/>
    <w:rsid w:val="00017B11"/>
    <w:rsid w:val="00035259"/>
    <w:rsid w:val="00041FB5"/>
    <w:rsid w:val="00052CE6"/>
    <w:rsid w:val="00053AA6"/>
    <w:rsid w:val="00055F21"/>
    <w:rsid w:val="0006444B"/>
    <w:rsid w:val="00065706"/>
    <w:rsid w:val="00083C54"/>
    <w:rsid w:val="00090BFA"/>
    <w:rsid w:val="0009604D"/>
    <w:rsid w:val="00096BE1"/>
    <w:rsid w:val="000A12D0"/>
    <w:rsid w:val="000A3212"/>
    <w:rsid w:val="000B4456"/>
    <w:rsid w:val="000C1DB6"/>
    <w:rsid w:val="000E7E9F"/>
    <w:rsid w:val="0010671C"/>
    <w:rsid w:val="00116E3F"/>
    <w:rsid w:val="00117F93"/>
    <w:rsid w:val="001279C7"/>
    <w:rsid w:val="00141713"/>
    <w:rsid w:val="001513CE"/>
    <w:rsid w:val="00153998"/>
    <w:rsid w:val="00162816"/>
    <w:rsid w:val="00164F16"/>
    <w:rsid w:val="00170F55"/>
    <w:rsid w:val="001742ED"/>
    <w:rsid w:val="001743C7"/>
    <w:rsid w:val="001803DC"/>
    <w:rsid w:val="00183828"/>
    <w:rsid w:val="001862C3"/>
    <w:rsid w:val="00192654"/>
    <w:rsid w:val="001A0CF5"/>
    <w:rsid w:val="001B0AB2"/>
    <w:rsid w:val="001B60A5"/>
    <w:rsid w:val="001D756F"/>
    <w:rsid w:val="001F22EC"/>
    <w:rsid w:val="00201B42"/>
    <w:rsid w:val="00211079"/>
    <w:rsid w:val="00213253"/>
    <w:rsid w:val="00220348"/>
    <w:rsid w:val="002234DE"/>
    <w:rsid w:val="00230FF3"/>
    <w:rsid w:val="00235E1D"/>
    <w:rsid w:val="00244917"/>
    <w:rsid w:val="002562F1"/>
    <w:rsid w:val="00257DAB"/>
    <w:rsid w:val="00263859"/>
    <w:rsid w:val="00273003"/>
    <w:rsid w:val="002739B0"/>
    <w:rsid w:val="002861B8"/>
    <w:rsid w:val="002B311A"/>
    <w:rsid w:val="002D2F05"/>
    <w:rsid w:val="002D5B86"/>
    <w:rsid w:val="002E7244"/>
    <w:rsid w:val="00307591"/>
    <w:rsid w:val="00311A9D"/>
    <w:rsid w:val="0032153B"/>
    <w:rsid w:val="00325DFF"/>
    <w:rsid w:val="003333E5"/>
    <w:rsid w:val="00336114"/>
    <w:rsid w:val="00336455"/>
    <w:rsid w:val="00340385"/>
    <w:rsid w:val="00353588"/>
    <w:rsid w:val="00365A99"/>
    <w:rsid w:val="003805C7"/>
    <w:rsid w:val="00380F76"/>
    <w:rsid w:val="003813B4"/>
    <w:rsid w:val="00391DE2"/>
    <w:rsid w:val="00393F78"/>
    <w:rsid w:val="003951BF"/>
    <w:rsid w:val="003A1613"/>
    <w:rsid w:val="003B0EC6"/>
    <w:rsid w:val="003D1EFC"/>
    <w:rsid w:val="00401C43"/>
    <w:rsid w:val="00401DB5"/>
    <w:rsid w:val="004039E9"/>
    <w:rsid w:val="00404772"/>
    <w:rsid w:val="00405DD2"/>
    <w:rsid w:val="004117ED"/>
    <w:rsid w:val="00424223"/>
    <w:rsid w:val="00424F73"/>
    <w:rsid w:val="00433476"/>
    <w:rsid w:val="00434498"/>
    <w:rsid w:val="00467667"/>
    <w:rsid w:val="00471A3F"/>
    <w:rsid w:val="00472619"/>
    <w:rsid w:val="00477B2B"/>
    <w:rsid w:val="00483265"/>
    <w:rsid w:val="0048451C"/>
    <w:rsid w:val="004A114F"/>
    <w:rsid w:val="004B18B1"/>
    <w:rsid w:val="004C1771"/>
    <w:rsid w:val="004C1F7D"/>
    <w:rsid w:val="004C28A0"/>
    <w:rsid w:val="004C451C"/>
    <w:rsid w:val="004C5FD8"/>
    <w:rsid w:val="004D368D"/>
    <w:rsid w:val="004D435C"/>
    <w:rsid w:val="004D519E"/>
    <w:rsid w:val="004D60E0"/>
    <w:rsid w:val="004E4825"/>
    <w:rsid w:val="004E5FFD"/>
    <w:rsid w:val="004F0EC8"/>
    <w:rsid w:val="00533A59"/>
    <w:rsid w:val="00556CDD"/>
    <w:rsid w:val="00564F3A"/>
    <w:rsid w:val="00570B07"/>
    <w:rsid w:val="005774EB"/>
    <w:rsid w:val="00587CB2"/>
    <w:rsid w:val="0059269E"/>
    <w:rsid w:val="005956AF"/>
    <w:rsid w:val="0059677A"/>
    <w:rsid w:val="00596C34"/>
    <w:rsid w:val="005A593F"/>
    <w:rsid w:val="005C3085"/>
    <w:rsid w:val="005C67DD"/>
    <w:rsid w:val="005D4CF4"/>
    <w:rsid w:val="005D60BD"/>
    <w:rsid w:val="005E48D6"/>
    <w:rsid w:val="005E49C7"/>
    <w:rsid w:val="005E73E7"/>
    <w:rsid w:val="005E74C4"/>
    <w:rsid w:val="005F6E0F"/>
    <w:rsid w:val="0060122B"/>
    <w:rsid w:val="006112B5"/>
    <w:rsid w:val="006148CA"/>
    <w:rsid w:val="006254ED"/>
    <w:rsid w:val="0063252F"/>
    <w:rsid w:val="006337F9"/>
    <w:rsid w:val="00643C35"/>
    <w:rsid w:val="00656AA7"/>
    <w:rsid w:val="00663011"/>
    <w:rsid w:val="006716AC"/>
    <w:rsid w:val="006868E4"/>
    <w:rsid w:val="00687B9D"/>
    <w:rsid w:val="006944C3"/>
    <w:rsid w:val="00695751"/>
    <w:rsid w:val="006A24ED"/>
    <w:rsid w:val="006A3B86"/>
    <w:rsid w:val="006A5BF5"/>
    <w:rsid w:val="006A607D"/>
    <w:rsid w:val="006C05E4"/>
    <w:rsid w:val="006D6A29"/>
    <w:rsid w:val="006E0F7B"/>
    <w:rsid w:val="006E3896"/>
    <w:rsid w:val="007035BD"/>
    <w:rsid w:val="00711586"/>
    <w:rsid w:val="00713063"/>
    <w:rsid w:val="007136BF"/>
    <w:rsid w:val="00743C9C"/>
    <w:rsid w:val="00757C0E"/>
    <w:rsid w:val="00760121"/>
    <w:rsid w:val="00771FCC"/>
    <w:rsid w:val="00780AEA"/>
    <w:rsid w:val="007B3254"/>
    <w:rsid w:val="007D133A"/>
    <w:rsid w:val="007D3C0D"/>
    <w:rsid w:val="007D5ABD"/>
    <w:rsid w:val="007D5FD7"/>
    <w:rsid w:val="007E3CE2"/>
    <w:rsid w:val="007E4904"/>
    <w:rsid w:val="007F6D62"/>
    <w:rsid w:val="00806DAD"/>
    <w:rsid w:val="0081138E"/>
    <w:rsid w:val="00813F2F"/>
    <w:rsid w:val="008205DC"/>
    <w:rsid w:val="0082322C"/>
    <w:rsid w:val="00845DCC"/>
    <w:rsid w:val="0085588D"/>
    <w:rsid w:val="0086441B"/>
    <w:rsid w:val="00864E6D"/>
    <w:rsid w:val="008837D0"/>
    <w:rsid w:val="0088384E"/>
    <w:rsid w:val="0088687C"/>
    <w:rsid w:val="00893E28"/>
    <w:rsid w:val="00896332"/>
    <w:rsid w:val="008979E4"/>
    <w:rsid w:val="008B5211"/>
    <w:rsid w:val="008C19C8"/>
    <w:rsid w:val="008D6CD5"/>
    <w:rsid w:val="008F1D66"/>
    <w:rsid w:val="008F74FF"/>
    <w:rsid w:val="00902D1B"/>
    <w:rsid w:val="00910989"/>
    <w:rsid w:val="00910B3D"/>
    <w:rsid w:val="00913E2D"/>
    <w:rsid w:val="00913EE7"/>
    <w:rsid w:val="0091415D"/>
    <w:rsid w:val="00920741"/>
    <w:rsid w:val="00931EED"/>
    <w:rsid w:val="00956F69"/>
    <w:rsid w:val="00960F90"/>
    <w:rsid w:val="00960FF7"/>
    <w:rsid w:val="00964041"/>
    <w:rsid w:val="00966F08"/>
    <w:rsid w:val="00974C46"/>
    <w:rsid w:val="00975D41"/>
    <w:rsid w:val="00982F67"/>
    <w:rsid w:val="00992476"/>
    <w:rsid w:val="00995453"/>
    <w:rsid w:val="009959F6"/>
    <w:rsid w:val="009A1301"/>
    <w:rsid w:val="009A13A9"/>
    <w:rsid w:val="009A7903"/>
    <w:rsid w:val="009B10DE"/>
    <w:rsid w:val="009C791D"/>
    <w:rsid w:val="009D04EF"/>
    <w:rsid w:val="009D3B21"/>
    <w:rsid w:val="009F497A"/>
    <w:rsid w:val="009F5EA1"/>
    <w:rsid w:val="00A001DD"/>
    <w:rsid w:val="00A0727A"/>
    <w:rsid w:val="00A13589"/>
    <w:rsid w:val="00A17F70"/>
    <w:rsid w:val="00A27C48"/>
    <w:rsid w:val="00A33E59"/>
    <w:rsid w:val="00A606CB"/>
    <w:rsid w:val="00A70EF3"/>
    <w:rsid w:val="00A80EA7"/>
    <w:rsid w:val="00A90949"/>
    <w:rsid w:val="00AC3B4E"/>
    <w:rsid w:val="00AD7D83"/>
    <w:rsid w:val="00B00C97"/>
    <w:rsid w:val="00B13FD7"/>
    <w:rsid w:val="00B200A2"/>
    <w:rsid w:val="00B32AFF"/>
    <w:rsid w:val="00B32FCC"/>
    <w:rsid w:val="00B41908"/>
    <w:rsid w:val="00B44305"/>
    <w:rsid w:val="00B56439"/>
    <w:rsid w:val="00B579D2"/>
    <w:rsid w:val="00B60E94"/>
    <w:rsid w:val="00B610F9"/>
    <w:rsid w:val="00B67BD3"/>
    <w:rsid w:val="00B83559"/>
    <w:rsid w:val="00B838B5"/>
    <w:rsid w:val="00B861A2"/>
    <w:rsid w:val="00B94BE3"/>
    <w:rsid w:val="00B95AA2"/>
    <w:rsid w:val="00BA4BA3"/>
    <w:rsid w:val="00BB267C"/>
    <w:rsid w:val="00BB6F7C"/>
    <w:rsid w:val="00BC2679"/>
    <w:rsid w:val="00BC72BC"/>
    <w:rsid w:val="00BD4CE1"/>
    <w:rsid w:val="00BE05F9"/>
    <w:rsid w:val="00BE0A94"/>
    <w:rsid w:val="00BE2A69"/>
    <w:rsid w:val="00BE48F9"/>
    <w:rsid w:val="00BF1EE6"/>
    <w:rsid w:val="00BF2870"/>
    <w:rsid w:val="00BF5657"/>
    <w:rsid w:val="00C01718"/>
    <w:rsid w:val="00C305CC"/>
    <w:rsid w:val="00C33927"/>
    <w:rsid w:val="00C44517"/>
    <w:rsid w:val="00C57A59"/>
    <w:rsid w:val="00C76610"/>
    <w:rsid w:val="00CA229A"/>
    <w:rsid w:val="00CB1838"/>
    <w:rsid w:val="00CB3255"/>
    <w:rsid w:val="00CB3566"/>
    <w:rsid w:val="00CB3A1C"/>
    <w:rsid w:val="00CD3767"/>
    <w:rsid w:val="00CE1E36"/>
    <w:rsid w:val="00CE6A32"/>
    <w:rsid w:val="00CF1666"/>
    <w:rsid w:val="00CF4C3B"/>
    <w:rsid w:val="00D000C2"/>
    <w:rsid w:val="00D048AC"/>
    <w:rsid w:val="00D15D39"/>
    <w:rsid w:val="00D27EB0"/>
    <w:rsid w:val="00D52D13"/>
    <w:rsid w:val="00D615A1"/>
    <w:rsid w:val="00D6744D"/>
    <w:rsid w:val="00D7159D"/>
    <w:rsid w:val="00D744B5"/>
    <w:rsid w:val="00D750AF"/>
    <w:rsid w:val="00D834D7"/>
    <w:rsid w:val="00D871C7"/>
    <w:rsid w:val="00D90F97"/>
    <w:rsid w:val="00D96F8B"/>
    <w:rsid w:val="00DA1A93"/>
    <w:rsid w:val="00DA665F"/>
    <w:rsid w:val="00DB0842"/>
    <w:rsid w:val="00DB0DD8"/>
    <w:rsid w:val="00DB2299"/>
    <w:rsid w:val="00DC52DB"/>
    <w:rsid w:val="00DD173E"/>
    <w:rsid w:val="00DE303C"/>
    <w:rsid w:val="00E02F29"/>
    <w:rsid w:val="00E105D5"/>
    <w:rsid w:val="00E20C1A"/>
    <w:rsid w:val="00E462D0"/>
    <w:rsid w:val="00E64931"/>
    <w:rsid w:val="00E650A9"/>
    <w:rsid w:val="00E7187F"/>
    <w:rsid w:val="00E75214"/>
    <w:rsid w:val="00E8211B"/>
    <w:rsid w:val="00E92B95"/>
    <w:rsid w:val="00EB4954"/>
    <w:rsid w:val="00EB5DA4"/>
    <w:rsid w:val="00EC1CF8"/>
    <w:rsid w:val="00ED4E9A"/>
    <w:rsid w:val="00EE1380"/>
    <w:rsid w:val="00EE2BA6"/>
    <w:rsid w:val="00EE707C"/>
    <w:rsid w:val="00EF4183"/>
    <w:rsid w:val="00F01AB9"/>
    <w:rsid w:val="00F14E2A"/>
    <w:rsid w:val="00F16006"/>
    <w:rsid w:val="00F169BA"/>
    <w:rsid w:val="00F17BEA"/>
    <w:rsid w:val="00F333D1"/>
    <w:rsid w:val="00F44118"/>
    <w:rsid w:val="00F50304"/>
    <w:rsid w:val="00F50711"/>
    <w:rsid w:val="00F646B1"/>
    <w:rsid w:val="00F82576"/>
    <w:rsid w:val="00FB37E6"/>
    <w:rsid w:val="00FB4EBE"/>
    <w:rsid w:val="00FB64D1"/>
    <w:rsid w:val="00FC0FD6"/>
    <w:rsid w:val="00FD20CE"/>
    <w:rsid w:val="00FF3FC1"/>
    <w:rsid w:val="00FF5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BC3B40"/>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9677A"/>
    <w:rPr>
      <w:sz w:val="20"/>
      <w:szCs w:val="20"/>
    </w:rPr>
  </w:style>
  <w:style w:type="character" w:customStyle="1" w:styleId="TextocomentarioCar">
    <w:name w:val="Texto comentario Car"/>
    <w:basedOn w:val="Fuentedeprrafopredeter"/>
    <w:link w:val="Textocomentario"/>
    <w:uiPriority w:val="99"/>
    <w:semiHidden/>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BE0A94"/>
    <w:rPr>
      <w:color w:val="0000FF" w:themeColor="hyperlink"/>
      <w:u w:val="single"/>
    </w:rPr>
  </w:style>
  <w:style w:type="character" w:styleId="Mencinsinresolver">
    <w:name w:val="Unresolved Mention"/>
    <w:basedOn w:val="Fuentedeprrafopredeter"/>
    <w:uiPriority w:val="99"/>
    <w:semiHidden/>
    <w:unhideWhenUsed/>
    <w:rsid w:val="00BE0A94"/>
    <w:rPr>
      <w:color w:val="605E5C"/>
      <w:shd w:val="clear" w:color="auto" w:fill="E1DFDD"/>
    </w:rPr>
  </w:style>
  <w:style w:type="paragraph" w:styleId="NormalWeb">
    <w:name w:val="Normal (Web)"/>
    <w:basedOn w:val="Normal"/>
    <w:uiPriority w:val="99"/>
    <w:unhideWhenUsed/>
    <w:rsid w:val="0043347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B0AB2"/>
    <w:rPr>
      <w:b/>
      <w:bCs/>
    </w:rPr>
  </w:style>
  <w:style w:type="character" w:customStyle="1" w:styleId="fontstyle01">
    <w:name w:val="fontstyle01"/>
    <w:basedOn w:val="Fuentedeprrafopredeter"/>
    <w:rsid w:val="00D6744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902713322">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1078400505">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1183862041">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mailto:l.lazaro@roman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Laura Lázaro</cp:lastModifiedBy>
  <cp:revision>8</cp:revision>
  <cp:lastPrinted>2019-02-12T16:00:00Z</cp:lastPrinted>
  <dcterms:created xsi:type="dcterms:W3CDTF">2021-06-29T10:24:00Z</dcterms:created>
  <dcterms:modified xsi:type="dcterms:W3CDTF">2021-06-30T07:43:00Z</dcterms:modified>
</cp:coreProperties>
</file>