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0A1" w:rsidRDefault="00B510A1" w:rsidP="003F23EB">
      <w:pPr>
        <w:rPr>
          <w:rFonts w:ascii="Verdana" w:hAnsi="Verdana"/>
          <w:b/>
          <w:color w:val="996633"/>
          <w:sz w:val="36"/>
          <w:szCs w:val="30"/>
        </w:rPr>
      </w:pPr>
      <w:bookmarkStart w:id="0" w:name="_GoBack"/>
      <w:bookmarkEnd w:id="0"/>
    </w:p>
    <w:p w:rsidR="00C40164" w:rsidRDefault="00367359" w:rsidP="009B50C7">
      <w:pPr>
        <w:jc w:val="center"/>
        <w:rPr>
          <w:rFonts w:ascii="Verdana" w:hAnsi="Verdana"/>
          <w:b/>
          <w:color w:val="996633"/>
          <w:sz w:val="36"/>
          <w:szCs w:val="30"/>
        </w:rPr>
      </w:pPr>
      <w:r>
        <w:rPr>
          <w:rFonts w:ascii="Verdana" w:hAnsi="Verdana"/>
          <w:b/>
          <w:color w:val="996633"/>
          <w:sz w:val="36"/>
          <w:szCs w:val="30"/>
        </w:rPr>
        <w:t>AMETIC y Fundación ONCE renuevan su colaboración para favorecer la e-Inclusión</w:t>
      </w:r>
    </w:p>
    <w:p w:rsidR="009B50C7" w:rsidRDefault="009B50C7" w:rsidP="009B50C7">
      <w:pPr>
        <w:pStyle w:val="Prrafodelista"/>
        <w:ind w:left="360"/>
        <w:jc w:val="both"/>
        <w:rPr>
          <w:rFonts w:ascii="Verdana" w:hAnsi="Verdana"/>
          <w:b/>
          <w:color w:val="996633"/>
          <w:sz w:val="22"/>
          <w:szCs w:val="22"/>
        </w:rPr>
      </w:pPr>
    </w:p>
    <w:p w:rsidR="00481867" w:rsidRDefault="00481867" w:rsidP="00481867">
      <w:pPr>
        <w:pStyle w:val="Prrafodelista"/>
        <w:numPr>
          <w:ilvl w:val="0"/>
          <w:numId w:val="13"/>
        </w:numPr>
        <w:jc w:val="both"/>
        <w:rPr>
          <w:rFonts w:ascii="Verdana" w:hAnsi="Verdana"/>
          <w:b/>
          <w:color w:val="996633"/>
          <w:sz w:val="22"/>
          <w:szCs w:val="22"/>
        </w:rPr>
      </w:pPr>
      <w:r w:rsidRPr="00F4292D">
        <w:rPr>
          <w:rFonts w:ascii="Verdana" w:hAnsi="Verdana"/>
          <w:b/>
          <w:color w:val="996633"/>
          <w:sz w:val="22"/>
          <w:szCs w:val="22"/>
        </w:rPr>
        <w:t xml:space="preserve">El acuerdo </w:t>
      </w:r>
      <w:r w:rsidR="00751E35">
        <w:rPr>
          <w:rFonts w:ascii="Verdana" w:hAnsi="Verdana"/>
          <w:b/>
          <w:color w:val="996633"/>
          <w:sz w:val="22"/>
          <w:szCs w:val="22"/>
        </w:rPr>
        <w:t>fue</w:t>
      </w:r>
      <w:r w:rsidRPr="00F4292D">
        <w:rPr>
          <w:rFonts w:ascii="Verdana" w:hAnsi="Verdana"/>
          <w:b/>
          <w:color w:val="996633"/>
          <w:sz w:val="22"/>
          <w:szCs w:val="22"/>
        </w:rPr>
        <w:t xml:space="preserve"> firmado por el </w:t>
      </w:r>
      <w:r w:rsidR="0081474C" w:rsidRPr="00F4292D">
        <w:rPr>
          <w:rFonts w:ascii="Verdana" w:hAnsi="Verdana"/>
          <w:b/>
          <w:color w:val="996633"/>
          <w:sz w:val="22"/>
          <w:szCs w:val="22"/>
        </w:rPr>
        <w:t xml:space="preserve">presidente </w:t>
      </w:r>
      <w:r w:rsidRPr="00F4292D">
        <w:rPr>
          <w:rFonts w:ascii="Verdana" w:hAnsi="Verdana"/>
          <w:b/>
          <w:color w:val="996633"/>
          <w:sz w:val="22"/>
          <w:szCs w:val="22"/>
        </w:rPr>
        <w:t>de AMETIC, </w:t>
      </w:r>
      <w:r w:rsidR="0081474C" w:rsidRPr="00F4292D">
        <w:rPr>
          <w:rFonts w:ascii="Verdana" w:hAnsi="Verdana"/>
          <w:b/>
          <w:color w:val="996633"/>
          <w:sz w:val="22"/>
          <w:szCs w:val="22"/>
        </w:rPr>
        <w:t>Pedro Mier</w:t>
      </w:r>
      <w:r w:rsidRPr="00F4292D">
        <w:rPr>
          <w:rFonts w:ascii="Verdana" w:hAnsi="Verdana"/>
          <w:b/>
          <w:color w:val="996633"/>
          <w:sz w:val="22"/>
          <w:szCs w:val="22"/>
        </w:rPr>
        <w:t xml:space="preserve">, y el </w:t>
      </w:r>
      <w:r w:rsidR="00751E35">
        <w:rPr>
          <w:rFonts w:ascii="Verdana" w:hAnsi="Verdana"/>
          <w:b/>
          <w:color w:val="996633"/>
          <w:sz w:val="22"/>
          <w:szCs w:val="22"/>
        </w:rPr>
        <w:t xml:space="preserve">director general </w:t>
      </w:r>
      <w:r w:rsidRPr="00F4292D">
        <w:rPr>
          <w:rFonts w:ascii="Verdana" w:hAnsi="Verdana"/>
          <w:b/>
          <w:color w:val="996633"/>
          <w:sz w:val="22"/>
          <w:szCs w:val="22"/>
        </w:rPr>
        <w:t>de Fundación ONCE</w:t>
      </w:r>
      <w:r w:rsidR="0081474C" w:rsidRPr="00F4292D">
        <w:rPr>
          <w:rFonts w:ascii="Verdana" w:hAnsi="Verdana"/>
          <w:b/>
          <w:color w:val="996633"/>
          <w:sz w:val="22"/>
          <w:szCs w:val="22"/>
        </w:rPr>
        <w:t xml:space="preserve">, </w:t>
      </w:r>
      <w:r w:rsidR="00751E35">
        <w:rPr>
          <w:rFonts w:ascii="Verdana" w:hAnsi="Verdana"/>
          <w:b/>
          <w:color w:val="996633"/>
          <w:sz w:val="22"/>
          <w:szCs w:val="22"/>
        </w:rPr>
        <w:t>Jose Luis Martínez Donoso</w:t>
      </w:r>
    </w:p>
    <w:p w:rsidR="002530D2" w:rsidRPr="002530D2" w:rsidRDefault="002530D2" w:rsidP="002530D2">
      <w:pPr>
        <w:jc w:val="both"/>
        <w:rPr>
          <w:rFonts w:ascii="Verdana" w:hAnsi="Verdana"/>
          <w:b/>
          <w:color w:val="996633"/>
          <w:sz w:val="22"/>
          <w:szCs w:val="22"/>
        </w:rPr>
      </w:pPr>
    </w:p>
    <w:p w:rsidR="002916F0" w:rsidRPr="002916F0" w:rsidRDefault="006E221E" w:rsidP="002916F0">
      <w:pPr>
        <w:jc w:val="both"/>
        <w:rPr>
          <w:rFonts w:ascii="Verdana" w:hAnsi="Verdana"/>
          <w:color w:val="000000" w:themeColor="text1"/>
          <w:sz w:val="22"/>
          <w:szCs w:val="22"/>
        </w:rPr>
      </w:pPr>
      <w:r w:rsidRPr="00481867">
        <w:rPr>
          <w:rFonts w:ascii="Verdana" w:hAnsi="Verdana"/>
          <w:i/>
          <w:color w:val="000000" w:themeColor="text1"/>
          <w:sz w:val="22"/>
          <w:szCs w:val="22"/>
        </w:rPr>
        <w:t>Madrid</w:t>
      </w:r>
      <w:r w:rsidR="00013464" w:rsidRPr="00481867">
        <w:rPr>
          <w:rFonts w:ascii="Verdana" w:hAnsi="Verdana"/>
          <w:i/>
          <w:color w:val="000000" w:themeColor="text1"/>
          <w:sz w:val="22"/>
          <w:szCs w:val="22"/>
        </w:rPr>
        <w:t xml:space="preserve">, </w:t>
      </w:r>
      <w:r w:rsidR="00042619">
        <w:rPr>
          <w:rFonts w:ascii="Verdana" w:hAnsi="Verdana"/>
          <w:i/>
          <w:color w:val="000000" w:themeColor="text1"/>
          <w:sz w:val="22"/>
          <w:szCs w:val="22"/>
        </w:rPr>
        <w:t>7</w:t>
      </w:r>
      <w:r w:rsidR="00615791" w:rsidRPr="00481867">
        <w:rPr>
          <w:rFonts w:ascii="Verdana" w:hAnsi="Verdana"/>
          <w:i/>
          <w:color w:val="000000" w:themeColor="text1"/>
          <w:sz w:val="22"/>
          <w:szCs w:val="22"/>
        </w:rPr>
        <w:t xml:space="preserve"> de </w:t>
      </w:r>
      <w:r w:rsidR="00751E35">
        <w:rPr>
          <w:rFonts w:ascii="Verdana" w:hAnsi="Verdana"/>
          <w:i/>
          <w:color w:val="000000" w:themeColor="text1"/>
          <w:sz w:val="22"/>
          <w:szCs w:val="22"/>
        </w:rPr>
        <w:t>febrero</w:t>
      </w:r>
      <w:r w:rsidR="00615791" w:rsidRPr="00481867">
        <w:rPr>
          <w:rFonts w:ascii="Verdana" w:hAnsi="Verdana"/>
          <w:i/>
          <w:color w:val="000000" w:themeColor="text1"/>
          <w:sz w:val="22"/>
          <w:szCs w:val="22"/>
        </w:rPr>
        <w:t xml:space="preserve"> de 201</w:t>
      </w:r>
      <w:r w:rsidR="0081474C">
        <w:rPr>
          <w:rFonts w:ascii="Verdana" w:hAnsi="Verdana"/>
          <w:i/>
          <w:color w:val="000000" w:themeColor="text1"/>
          <w:sz w:val="22"/>
          <w:szCs w:val="22"/>
        </w:rPr>
        <w:t>8</w:t>
      </w:r>
      <w:r w:rsidR="00013464" w:rsidRPr="00481867">
        <w:rPr>
          <w:rFonts w:ascii="Verdana" w:hAnsi="Verdana"/>
          <w:color w:val="000000" w:themeColor="text1"/>
          <w:sz w:val="22"/>
          <w:szCs w:val="22"/>
        </w:rPr>
        <w:t xml:space="preserve">.- </w:t>
      </w:r>
      <w:r w:rsidRPr="00481867">
        <w:rPr>
          <w:rFonts w:ascii="Verdana" w:hAnsi="Verdana"/>
          <w:color w:val="000000" w:themeColor="text1"/>
          <w:sz w:val="22"/>
          <w:szCs w:val="22"/>
        </w:rPr>
        <w:t>AMETIC, la patronal que representa al sector de la industria tecnológica digital en España,</w:t>
      </w:r>
      <w:r w:rsidR="00B510A1">
        <w:rPr>
          <w:rFonts w:ascii="Verdana" w:hAnsi="Verdana"/>
          <w:color w:val="000000" w:themeColor="text1"/>
          <w:sz w:val="22"/>
          <w:szCs w:val="22"/>
        </w:rPr>
        <w:t xml:space="preserve"> y </w:t>
      </w:r>
      <w:r w:rsidR="00751E35">
        <w:rPr>
          <w:rFonts w:ascii="Verdana" w:hAnsi="Verdana"/>
          <w:color w:val="000000" w:themeColor="text1"/>
          <w:sz w:val="22"/>
          <w:szCs w:val="22"/>
        </w:rPr>
        <w:t xml:space="preserve">Fundación </w:t>
      </w:r>
      <w:r w:rsidR="00B510A1">
        <w:rPr>
          <w:rFonts w:ascii="Verdana" w:hAnsi="Verdana"/>
          <w:color w:val="000000" w:themeColor="text1"/>
          <w:sz w:val="22"/>
          <w:szCs w:val="22"/>
        </w:rPr>
        <w:t>ONCE</w:t>
      </w:r>
      <w:r w:rsidRPr="00481867">
        <w:rPr>
          <w:rFonts w:ascii="Verdana" w:hAnsi="Verdana"/>
          <w:color w:val="000000" w:themeColor="text1"/>
          <w:sz w:val="22"/>
          <w:szCs w:val="22"/>
        </w:rPr>
        <w:t xml:space="preserve"> han renovado su colaboración para </w:t>
      </w:r>
      <w:r w:rsidR="00E73531" w:rsidRPr="00481867">
        <w:rPr>
          <w:rFonts w:ascii="Verdana" w:hAnsi="Verdana"/>
          <w:color w:val="000000" w:themeColor="text1"/>
          <w:sz w:val="22"/>
          <w:szCs w:val="22"/>
        </w:rPr>
        <w:t>impulsar</w:t>
      </w:r>
      <w:r w:rsidRPr="00481867">
        <w:rPr>
          <w:rFonts w:ascii="Verdana" w:hAnsi="Verdana"/>
          <w:color w:val="000000" w:themeColor="text1"/>
          <w:sz w:val="22"/>
          <w:szCs w:val="22"/>
        </w:rPr>
        <w:t xml:space="preserve"> la</w:t>
      </w:r>
      <w:r w:rsidR="00E73531" w:rsidRPr="00481867">
        <w:rPr>
          <w:rFonts w:ascii="Verdana" w:hAnsi="Verdana"/>
          <w:color w:val="000000" w:themeColor="text1"/>
          <w:sz w:val="22"/>
          <w:szCs w:val="22"/>
        </w:rPr>
        <w:t>s nuevas tecnologías adaptadas a las</w:t>
      </w:r>
      <w:r w:rsidR="009D7572" w:rsidRPr="00481867">
        <w:rPr>
          <w:rFonts w:ascii="Verdana" w:hAnsi="Verdana"/>
          <w:color w:val="000000" w:themeColor="text1"/>
          <w:sz w:val="22"/>
          <w:szCs w:val="22"/>
        </w:rPr>
        <w:t xml:space="preserve"> necesidades de las</w:t>
      </w:r>
      <w:r w:rsidR="00E73531" w:rsidRPr="00481867">
        <w:rPr>
          <w:rFonts w:ascii="Verdana" w:hAnsi="Verdana"/>
          <w:color w:val="000000" w:themeColor="text1"/>
          <w:sz w:val="22"/>
          <w:szCs w:val="22"/>
        </w:rPr>
        <w:t xml:space="preserve"> personas </w:t>
      </w:r>
      <w:r w:rsidR="0085094A" w:rsidRPr="00481867">
        <w:rPr>
          <w:rFonts w:ascii="Verdana" w:hAnsi="Verdana"/>
          <w:color w:val="000000" w:themeColor="text1"/>
          <w:sz w:val="22"/>
          <w:szCs w:val="22"/>
        </w:rPr>
        <w:t>con discapacidad.</w:t>
      </w:r>
      <w:r w:rsidR="002916F0">
        <w:rPr>
          <w:rFonts w:ascii="Verdana" w:hAnsi="Verdana"/>
          <w:color w:val="000000" w:themeColor="text1"/>
          <w:sz w:val="22"/>
          <w:szCs w:val="22"/>
        </w:rPr>
        <w:t xml:space="preserve"> </w:t>
      </w:r>
      <w:r w:rsidR="002916F0" w:rsidRPr="002916F0">
        <w:rPr>
          <w:rFonts w:ascii="Verdana" w:hAnsi="Verdana"/>
          <w:color w:val="000000" w:themeColor="text1"/>
          <w:sz w:val="22"/>
          <w:szCs w:val="22"/>
        </w:rPr>
        <w:t xml:space="preserve">El acuerdo ha sido firmado por el presidente de AMETIC, Pedro Mier y el </w:t>
      </w:r>
      <w:r w:rsidR="00751E35">
        <w:rPr>
          <w:rFonts w:ascii="Verdana" w:hAnsi="Verdana"/>
          <w:color w:val="000000" w:themeColor="text1"/>
          <w:sz w:val="22"/>
          <w:szCs w:val="22"/>
        </w:rPr>
        <w:t xml:space="preserve">director general de </w:t>
      </w:r>
      <w:r w:rsidR="002916F0" w:rsidRPr="002916F0">
        <w:rPr>
          <w:rFonts w:ascii="Verdana" w:hAnsi="Verdana"/>
          <w:color w:val="000000" w:themeColor="text1"/>
          <w:sz w:val="22"/>
          <w:szCs w:val="22"/>
        </w:rPr>
        <w:t xml:space="preserve">Fundación ONCE, </w:t>
      </w:r>
      <w:r w:rsidR="00751E35">
        <w:rPr>
          <w:rFonts w:ascii="Verdana" w:hAnsi="Verdana"/>
          <w:color w:val="000000" w:themeColor="text1"/>
          <w:sz w:val="22"/>
          <w:szCs w:val="22"/>
        </w:rPr>
        <w:t>Jose Luis Martínez Donoso</w:t>
      </w:r>
      <w:r w:rsidR="002916F0" w:rsidRPr="002916F0">
        <w:rPr>
          <w:rFonts w:ascii="Verdana" w:hAnsi="Verdana"/>
          <w:color w:val="000000" w:themeColor="text1"/>
          <w:sz w:val="22"/>
          <w:szCs w:val="22"/>
        </w:rPr>
        <w:t xml:space="preserve">. </w:t>
      </w:r>
    </w:p>
    <w:p w:rsidR="0085094A" w:rsidRDefault="0085094A" w:rsidP="00A64A2E">
      <w:pPr>
        <w:jc w:val="both"/>
        <w:rPr>
          <w:rFonts w:ascii="Verdana" w:hAnsi="Verdana"/>
          <w:color w:val="000000" w:themeColor="text1"/>
          <w:sz w:val="22"/>
          <w:szCs w:val="22"/>
        </w:rPr>
      </w:pPr>
    </w:p>
    <w:p w:rsidR="00D6752B" w:rsidRDefault="009D7572" w:rsidP="00D6752B">
      <w:pPr>
        <w:jc w:val="both"/>
        <w:rPr>
          <w:rFonts w:ascii="Verdana" w:hAnsi="Verdana"/>
          <w:color w:val="000000" w:themeColor="text1"/>
          <w:sz w:val="22"/>
          <w:szCs w:val="22"/>
        </w:rPr>
      </w:pPr>
      <w:r>
        <w:rPr>
          <w:rFonts w:ascii="Verdana" w:hAnsi="Verdana"/>
          <w:color w:val="000000" w:themeColor="text1"/>
          <w:sz w:val="22"/>
          <w:szCs w:val="22"/>
        </w:rPr>
        <w:t>Esta cooperación</w:t>
      </w:r>
      <w:r w:rsidR="00E46F92">
        <w:rPr>
          <w:rFonts w:ascii="Verdana" w:hAnsi="Verdana"/>
          <w:color w:val="000000" w:themeColor="text1"/>
          <w:sz w:val="22"/>
          <w:szCs w:val="22"/>
        </w:rPr>
        <w:t xml:space="preserve"> –materializada en la Plataforma Tecnológica eVIA– </w:t>
      </w:r>
      <w:r>
        <w:rPr>
          <w:rFonts w:ascii="Verdana" w:hAnsi="Verdana"/>
          <w:color w:val="000000" w:themeColor="text1"/>
          <w:sz w:val="22"/>
          <w:szCs w:val="22"/>
        </w:rPr>
        <w:t xml:space="preserve">refleja el compromiso de ambas entidades por la inclusión social y la mejora de la calidad de vida </w:t>
      </w:r>
      <w:r w:rsidRPr="00F4292D">
        <w:rPr>
          <w:rFonts w:ascii="Verdana" w:hAnsi="Verdana"/>
          <w:color w:val="000000" w:themeColor="text1"/>
          <w:sz w:val="22"/>
          <w:szCs w:val="22"/>
        </w:rPr>
        <w:t>de las personas con discapa</w:t>
      </w:r>
      <w:r w:rsidR="00E46F92" w:rsidRPr="00F4292D">
        <w:rPr>
          <w:rFonts w:ascii="Verdana" w:hAnsi="Verdana"/>
          <w:color w:val="000000" w:themeColor="text1"/>
          <w:sz w:val="22"/>
          <w:szCs w:val="22"/>
        </w:rPr>
        <w:t>cidad a través de la innovación</w:t>
      </w:r>
      <w:r w:rsidRPr="00F4292D">
        <w:rPr>
          <w:rFonts w:ascii="Verdana" w:hAnsi="Verdana"/>
          <w:color w:val="000000" w:themeColor="text1"/>
          <w:sz w:val="22"/>
          <w:szCs w:val="22"/>
        </w:rPr>
        <w:t>.</w:t>
      </w:r>
      <w:r w:rsidR="0085094A" w:rsidRPr="00F4292D">
        <w:rPr>
          <w:rFonts w:ascii="Verdana" w:hAnsi="Verdana"/>
          <w:color w:val="000000" w:themeColor="text1"/>
          <w:sz w:val="22"/>
          <w:szCs w:val="22"/>
        </w:rPr>
        <w:t xml:space="preserve"> </w:t>
      </w:r>
    </w:p>
    <w:p w:rsidR="003835E0" w:rsidRDefault="003835E0" w:rsidP="003835E0">
      <w:pPr>
        <w:jc w:val="both"/>
        <w:rPr>
          <w:rFonts w:ascii="Verdana" w:hAnsi="Verdana"/>
          <w:color w:val="000000" w:themeColor="text1"/>
          <w:sz w:val="22"/>
          <w:szCs w:val="22"/>
        </w:rPr>
      </w:pPr>
    </w:p>
    <w:p w:rsidR="007976D7" w:rsidRDefault="003835E0" w:rsidP="007976D7">
      <w:pPr>
        <w:jc w:val="both"/>
        <w:rPr>
          <w:rFonts w:ascii="Verdana" w:hAnsi="Verdana"/>
          <w:color w:val="000000" w:themeColor="text1"/>
          <w:sz w:val="22"/>
          <w:szCs w:val="22"/>
        </w:rPr>
      </w:pPr>
      <w:r>
        <w:rPr>
          <w:rFonts w:ascii="Verdana" w:hAnsi="Verdana"/>
          <w:color w:val="000000" w:themeColor="text1"/>
          <w:sz w:val="22"/>
          <w:szCs w:val="22"/>
        </w:rPr>
        <w:t xml:space="preserve">La plataforma </w:t>
      </w:r>
      <w:r w:rsidR="006E221E" w:rsidRPr="006E221E">
        <w:rPr>
          <w:rFonts w:ascii="Verdana" w:hAnsi="Verdana"/>
          <w:color w:val="000000" w:themeColor="text1"/>
          <w:sz w:val="22"/>
          <w:szCs w:val="22"/>
        </w:rPr>
        <w:t>eVIA, cread</w:t>
      </w:r>
      <w:r>
        <w:rPr>
          <w:rFonts w:ascii="Verdana" w:hAnsi="Verdana"/>
          <w:color w:val="000000" w:themeColor="text1"/>
          <w:sz w:val="22"/>
          <w:szCs w:val="22"/>
        </w:rPr>
        <w:t>a</w:t>
      </w:r>
      <w:r w:rsidR="006E221E" w:rsidRPr="006E221E">
        <w:rPr>
          <w:rFonts w:ascii="Verdana" w:hAnsi="Verdana"/>
          <w:color w:val="000000" w:themeColor="text1"/>
          <w:sz w:val="22"/>
          <w:szCs w:val="22"/>
        </w:rPr>
        <w:t xml:space="preserve"> en el 2007, tiene como </w:t>
      </w:r>
      <w:r w:rsidR="00E46F92">
        <w:rPr>
          <w:rFonts w:ascii="Verdana" w:hAnsi="Verdana"/>
          <w:color w:val="000000" w:themeColor="text1"/>
          <w:sz w:val="22"/>
          <w:szCs w:val="22"/>
        </w:rPr>
        <w:t>objetivo</w:t>
      </w:r>
      <w:r w:rsidR="006E221E" w:rsidRPr="006E221E">
        <w:rPr>
          <w:rFonts w:ascii="Verdana" w:hAnsi="Verdana"/>
          <w:color w:val="000000" w:themeColor="text1"/>
          <w:sz w:val="22"/>
          <w:szCs w:val="22"/>
        </w:rPr>
        <w:t xml:space="preserve"> </w:t>
      </w:r>
      <w:r w:rsidR="00481867">
        <w:rPr>
          <w:rFonts w:ascii="Verdana" w:hAnsi="Verdana"/>
          <w:color w:val="000000" w:themeColor="text1"/>
          <w:sz w:val="22"/>
          <w:szCs w:val="22"/>
        </w:rPr>
        <w:t>impulsar</w:t>
      </w:r>
      <w:r w:rsidR="006E221E" w:rsidRPr="006E221E">
        <w:rPr>
          <w:rFonts w:ascii="Verdana" w:hAnsi="Verdana"/>
          <w:color w:val="000000" w:themeColor="text1"/>
          <w:sz w:val="22"/>
          <w:szCs w:val="22"/>
        </w:rPr>
        <w:t xml:space="preserve"> </w:t>
      </w:r>
      <w:r w:rsidR="007976D7" w:rsidRPr="007976D7">
        <w:rPr>
          <w:rFonts w:ascii="Verdana" w:hAnsi="Verdana"/>
          <w:color w:val="000000" w:themeColor="text1"/>
          <w:sz w:val="22"/>
          <w:szCs w:val="22"/>
        </w:rPr>
        <w:t xml:space="preserve">las TIC para promover la innovación centrada en las personas, como vía de integración de colectivos en riesgo de exclusión y de transformación del sistema socio-sanitario. </w:t>
      </w:r>
      <w:r w:rsidR="007976D7">
        <w:rPr>
          <w:rFonts w:ascii="Verdana" w:hAnsi="Verdana"/>
          <w:color w:val="000000" w:themeColor="text1"/>
          <w:sz w:val="22"/>
          <w:szCs w:val="22"/>
        </w:rPr>
        <w:t>En colaboración</w:t>
      </w:r>
      <w:r w:rsidR="007976D7" w:rsidRPr="006E221E">
        <w:rPr>
          <w:rFonts w:ascii="Verdana" w:hAnsi="Verdana"/>
          <w:color w:val="000000" w:themeColor="text1"/>
          <w:sz w:val="22"/>
          <w:szCs w:val="22"/>
        </w:rPr>
        <w:t xml:space="preserve"> </w:t>
      </w:r>
      <w:r w:rsidR="007976D7">
        <w:rPr>
          <w:rFonts w:ascii="Verdana" w:hAnsi="Verdana"/>
          <w:color w:val="000000" w:themeColor="text1"/>
          <w:sz w:val="22"/>
          <w:szCs w:val="22"/>
        </w:rPr>
        <w:t>con el</w:t>
      </w:r>
      <w:r w:rsidR="007976D7" w:rsidRPr="006E221E">
        <w:rPr>
          <w:rFonts w:ascii="Verdana" w:hAnsi="Verdana"/>
          <w:color w:val="000000" w:themeColor="text1"/>
          <w:sz w:val="22"/>
          <w:szCs w:val="22"/>
        </w:rPr>
        <w:t xml:space="preserve"> tejido empresarial y académico español, </w:t>
      </w:r>
      <w:r w:rsidR="007976D7">
        <w:rPr>
          <w:rFonts w:ascii="Verdana" w:hAnsi="Verdana"/>
          <w:color w:val="000000" w:themeColor="text1"/>
          <w:sz w:val="22"/>
          <w:szCs w:val="22"/>
        </w:rPr>
        <w:t xml:space="preserve">se busca desarrollar soluciones que contribuyan activamente al día a día de las personas, como nuevos </w:t>
      </w:r>
      <w:r w:rsidR="007976D7" w:rsidRPr="006E221E">
        <w:rPr>
          <w:rFonts w:ascii="Verdana" w:hAnsi="Verdana"/>
          <w:color w:val="000000" w:themeColor="text1"/>
          <w:sz w:val="22"/>
          <w:szCs w:val="22"/>
        </w:rPr>
        <w:t>sistemas, servicios y productos</w:t>
      </w:r>
      <w:r w:rsidR="00F4292D">
        <w:rPr>
          <w:rFonts w:ascii="Verdana" w:hAnsi="Verdana"/>
          <w:color w:val="000000" w:themeColor="text1"/>
          <w:sz w:val="22"/>
          <w:szCs w:val="22"/>
        </w:rPr>
        <w:t>,</w:t>
      </w:r>
      <w:r w:rsidR="007976D7" w:rsidRPr="006E221E">
        <w:rPr>
          <w:rFonts w:ascii="Verdana" w:hAnsi="Verdana"/>
          <w:color w:val="000000" w:themeColor="text1"/>
          <w:sz w:val="22"/>
          <w:szCs w:val="22"/>
        </w:rPr>
        <w:t xml:space="preserve"> </w:t>
      </w:r>
      <w:r w:rsidR="007976D7">
        <w:rPr>
          <w:rFonts w:ascii="Verdana" w:hAnsi="Verdana"/>
          <w:color w:val="000000" w:themeColor="text1"/>
          <w:sz w:val="22"/>
          <w:szCs w:val="22"/>
        </w:rPr>
        <w:t>que utilicen la tecnología</w:t>
      </w:r>
      <w:r w:rsidR="007976D7" w:rsidRPr="006E221E">
        <w:rPr>
          <w:rFonts w:ascii="Verdana" w:hAnsi="Verdana"/>
          <w:color w:val="000000" w:themeColor="text1"/>
          <w:sz w:val="22"/>
          <w:szCs w:val="22"/>
        </w:rPr>
        <w:t xml:space="preserve"> para preservar la salud</w:t>
      </w:r>
      <w:r w:rsidR="007976D7">
        <w:rPr>
          <w:rFonts w:ascii="Verdana" w:hAnsi="Verdana"/>
          <w:color w:val="000000" w:themeColor="text1"/>
          <w:sz w:val="22"/>
          <w:szCs w:val="22"/>
        </w:rPr>
        <w:t>,</w:t>
      </w:r>
      <w:r w:rsidR="007976D7" w:rsidRPr="006E221E">
        <w:rPr>
          <w:rFonts w:ascii="Verdana" w:hAnsi="Verdana"/>
          <w:color w:val="000000" w:themeColor="text1"/>
          <w:sz w:val="22"/>
          <w:szCs w:val="22"/>
        </w:rPr>
        <w:t xml:space="preserve"> elevar la calidad de vida y la autonomía de las personas mayores, facilitar la vida independiente de las personas con discapacidad y </w:t>
      </w:r>
      <w:r w:rsidR="007976D7">
        <w:rPr>
          <w:rFonts w:ascii="Verdana" w:hAnsi="Verdana"/>
          <w:color w:val="000000" w:themeColor="text1"/>
          <w:sz w:val="22"/>
          <w:szCs w:val="22"/>
        </w:rPr>
        <w:t>fomentar la</w:t>
      </w:r>
      <w:r w:rsidR="007976D7" w:rsidRPr="006E221E">
        <w:rPr>
          <w:rFonts w:ascii="Verdana" w:hAnsi="Verdana"/>
          <w:color w:val="000000" w:themeColor="text1"/>
          <w:sz w:val="22"/>
          <w:szCs w:val="22"/>
        </w:rPr>
        <w:t xml:space="preserve"> integración de grupos vulnerables en riesgo de exclusión social. </w:t>
      </w:r>
    </w:p>
    <w:p w:rsidR="007976D7" w:rsidRDefault="007976D7" w:rsidP="006E221E">
      <w:pPr>
        <w:jc w:val="both"/>
        <w:rPr>
          <w:rFonts w:ascii="Verdana" w:hAnsi="Verdana"/>
          <w:color w:val="000000" w:themeColor="text1"/>
          <w:sz w:val="22"/>
          <w:szCs w:val="22"/>
        </w:rPr>
      </w:pPr>
    </w:p>
    <w:p w:rsidR="007976D7" w:rsidRDefault="007976D7" w:rsidP="006E221E">
      <w:pPr>
        <w:jc w:val="both"/>
        <w:rPr>
          <w:rFonts w:ascii="Verdana" w:hAnsi="Verdana"/>
          <w:color w:val="000000" w:themeColor="text1"/>
          <w:sz w:val="22"/>
          <w:szCs w:val="22"/>
        </w:rPr>
      </w:pPr>
      <w:r w:rsidRPr="007976D7">
        <w:rPr>
          <w:rFonts w:ascii="Verdana" w:hAnsi="Verdana"/>
          <w:color w:val="000000" w:themeColor="text1"/>
          <w:sz w:val="22"/>
          <w:szCs w:val="22"/>
        </w:rPr>
        <w:t xml:space="preserve">Asimismo, </w:t>
      </w:r>
      <w:r w:rsidRPr="006E221E">
        <w:rPr>
          <w:rFonts w:ascii="Verdana" w:hAnsi="Verdana"/>
          <w:color w:val="000000" w:themeColor="text1"/>
          <w:sz w:val="22"/>
          <w:szCs w:val="22"/>
        </w:rPr>
        <w:t xml:space="preserve">eVIA, </w:t>
      </w:r>
      <w:r>
        <w:rPr>
          <w:rFonts w:ascii="Verdana" w:hAnsi="Verdana"/>
          <w:color w:val="000000" w:themeColor="text1"/>
          <w:sz w:val="22"/>
          <w:szCs w:val="22"/>
        </w:rPr>
        <w:t xml:space="preserve">concebido como un foro abierto, </w:t>
      </w:r>
      <w:r w:rsidRPr="007976D7">
        <w:rPr>
          <w:rFonts w:ascii="Verdana" w:hAnsi="Verdana"/>
          <w:color w:val="000000" w:themeColor="text1"/>
          <w:sz w:val="22"/>
          <w:szCs w:val="22"/>
        </w:rPr>
        <w:t>busca lograr un impacto positivo de las inversiones públicas y privadas en I+D+i y mantener un vínculo activo con las instituciones europeas capaz de influir en las políticas y programas de interés para estos colectivos.</w:t>
      </w:r>
    </w:p>
    <w:p w:rsidR="006E221E" w:rsidRDefault="006E221E" w:rsidP="006E221E">
      <w:pPr>
        <w:jc w:val="both"/>
        <w:rPr>
          <w:rFonts w:ascii="Verdana" w:hAnsi="Verdana"/>
          <w:color w:val="000000" w:themeColor="text1"/>
          <w:sz w:val="22"/>
          <w:szCs w:val="22"/>
        </w:rPr>
      </w:pPr>
    </w:p>
    <w:p w:rsidR="003835E0" w:rsidRDefault="003835E0" w:rsidP="006E221E">
      <w:pPr>
        <w:jc w:val="both"/>
        <w:rPr>
          <w:rFonts w:ascii="Verdana" w:hAnsi="Verdana"/>
          <w:color w:val="000000" w:themeColor="text1"/>
          <w:sz w:val="22"/>
          <w:szCs w:val="22"/>
        </w:rPr>
      </w:pPr>
      <w:r>
        <w:rPr>
          <w:rFonts w:ascii="Verdana" w:hAnsi="Verdana"/>
          <w:color w:val="000000" w:themeColor="text1"/>
          <w:sz w:val="22"/>
          <w:szCs w:val="22"/>
        </w:rPr>
        <w:t>Con la renovación de este acuerdo, ambas entidades consolidan su compromiso en el impulso</w:t>
      </w:r>
      <w:r w:rsidRPr="006E221E">
        <w:rPr>
          <w:rFonts w:ascii="Verdana" w:hAnsi="Verdana"/>
          <w:color w:val="000000" w:themeColor="text1"/>
          <w:sz w:val="22"/>
          <w:szCs w:val="22"/>
        </w:rPr>
        <w:t xml:space="preserve"> de la accesibilidad universal en e</w:t>
      </w:r>
      <w:r>
        <w:rPr>
          <w:rFonts w:ascii="Verdana" w:hAnsi="Verdana"/>
          <w:color w:val="000000" w:themeColor="text1"/>
          <w:sz w:val="22"/>
          <w:szCs w:val="22"/>
        </w:rPr>
        <w:t>l ámbito tecnológico –</w:t>
      </w:r>
      <w:r w:rsidRPr="006E221E">
        <w:rPr>
          <w:rFonts w:ascii="Verdana" w:hAnsi="Verdana"/>
          <w:color w:val="000000" w:themeColor="text1"/>
          <w:sz w:val="22"/>
          <w:szCs w:val="22"/>
        </w:rPr>
        <w:t>especialmente</w:t>
      </w:r>
      <w:r>
        <w:rPr>
          <w:rFonts w:ascii="Verdana" w:hAnsi="Verdana"/>
          <w:color w:val="000000" w:themeColor="text1"/>
          <w:sz w:val="22"/>
          <w:szCs w:val="22"/>
        </w:rPr>
        <w:t xml:space="preserve"> </w:t>
      </w:r>
      <w:r w:rsidRPr="006E221E">
        <w:rPr>
          <w:rFonts w:ascii="Verdana" w:hAnsi="Verdana"/>
          <w:color w:val="000000" w:themeColor="text1"/>
          <w:sz w:val="22"/>
          <w:szCs w:val="22"/>
        </w:rPr>
        <w:t>en las TIC</w:t>
      </w:r>
      <w:r>
        <w:rPr>
          <w:rFonts w:ascii="Verdana" w:hAnsi="Verdana"/>
          <w:color w:val="000000" w:themeColor="text1"/>
          <w:sz w:val="22"/>
          <w:szCs w:val="22"/>
        </w:rPr>
        <w:t>–</w:t>
      </w:r>
      <w:r w:rsidRPr="006E221E">
        <w:rPr>
          <w:rFonts w:ascii="Verdana" w:hAnsi="Verdana"/>
          <w:color w:val="000000" w:themeColor="text1"/>
          <w:sz w:val="22"/>
          <w:szCs w:val="22"/>
        </w:rPr>
        <w:t xml:space="preserve"> </w:t>
      </w:r>
      <w:r w:rsidR="007976D7">
        <w:rPr>
          <w:rFonts w:ascii="Verdana" w:hAnsi="Verdana"/>
          <w:color w:val="000000" w:themeColor="text1"/>
          <w:sz w:val="22"/>
          <w:szCs w:val="22"/>
        </w:rPr>
        <w:t>favoreciendo la “</w:t>
      </w:r>
      <w:proofErr w:type="spellStart"/>
      <w:r w:rsidR="007976D7">
        <w:rPr>
          <w:rFonts w:ascii="Verdana" w:hAnsi="Verdana"/>
          <w:color w:val="000000" w:themeColor="text1"/>
          <w:sz w:val="22"/>
          <w:szCs w:val="22"/>
        </w:rPr>
        <w:t>eInclusión</w:t>
      </w:r>
      <w:proofErr w:type="spellEnd"/>
      <w:r w:rsidR="007976D7">
        <w:rPr>
          <w:rFonts w:ascii="Verdana" w:hAnsi="Verdana"/>
          <w:color w:val="000000" w:themeColor="text1"/>
          <w:sz w:val="22"/>
          <w:szCs w:val="22"/>
        </w:rPr>
        <w:t xml:space="preserve">” y reduciendo </w:t>
      </w:r>
      <w:r w:rsidRPr="006E221E">
        <w:rPr>
          <w:rFonts w:ascii="Verdana" w:hAnsi="Verdana"/>
          <w:color w:val="000000" w:themeColor="text1"/>
          <w:sz w:val="22"/>
          <w:szCs w:val="22"/>
        </w:rPr>
        <w:t xml:space="preserve">la “brecha tecnológica” que sufren colectivos </w:t>
      </w:r>
      <w:r>
        <w:rPr>
          <w:rFonts w:ascii="Verdana" w:hAnsi="Verdana"/>
          <w:color w:val="000000" w:themeColor="text1"/>
          <w:sz w:val="22"/>
          <w:szCs w:val="22"/>
        </w:rPr>
        <w:t xml:space="preserve">de personas con </w:t>
      </w:r>
      <w:r w:rsidR="00B510A1">
        <w:rPr>
          <w:rFonts w:ascii="Verdana" w:hAnsi="Verdana"/>
          <w:color w:val="000000" w:themeColor="text1"/>
          <w:sz w:val="22"/>
          <w:szCs w:val="22"/>
        </w:rPr>
        <w:t xml:space="preserve">discapacidad, </w:t>
      </w:r>
      <w:r>
        <w:rPr>
          <w:rFonts w:ascii="Verdana" w:hAnsi="Verdana"/>
          <w:color w:val="000000" w:themeColor="text1"/>
          <w:sz w:val="22"/>
          <w:szCs w:val="22"/>
        </w:rPr>
        <w:t xml:space="preserve">así como </w:t>
      </w:r>
      <w:r w:rsidRPr="006E221E">
        <w:rPr>
          <w:rFonts w:ascii="Verdana" w:hAnsi="Verdana"/>
          <w:color w:val="000000" w:themeColor="text1"/>
          <w:sz w:val="22"/>
          <w:szCs w:val="22"/>
        </w:rPr>
        <w:t>otros grupos</w:t>
      </w:r>
      <w:r w:rsidR="007976D7">
        <w:rPr>
          <w:rFonts w:ascii="Verdana" w:hAnsi="Verdana"/>
          <w:color w:val="000000" w:themeColor="text1"/>
          <w:sz w:val="22"/>
          <w:szCs w:val="22"/>
        </w:rPr>
        <w:t xml:space="preserve"> en riesgo de exclusión social.</w:t>
      </w:r>
    </w:p>
    <w:p w:rsidR="006E221E" w:rsidRDefault="006E221E" w:rsidP="00A64A2E">
      <w:pPr>
        <w:jc w:val="both"/>
        <w:rPr>
          <w:color w:val="1F497D"/>
        </w:rPr>
      </w:pPr>
    </w:p>
    <w:p w:rsidR="006E221E" w:rsidRDefault="007976D7" w:rsidP="00A64A2E">
      <w:pPr>
        <w:jc w:val="both"/>
        <w:rPr>
          <w:rFonts w:ascii="Verdana" w:hAnsi="Verdana"/>
          <w:color w:val="000000" w:themeColor="text1"/>
          <w:sz w:val="22"/>
          <w:szCs w:val="22"/>
        </w:rPr>
      </w:pPr>
      <w:r w:rsidRPr="007976D7">
        <w:rPr>
          <w:rFonts w:ascii="Verdana" w:hAnsi="Verdana"/>
          <w:color w:val="000000" w:themeColor="text1"/>
          <w:sz w:val="22"/>
          <w:szCs w:val="22"/>
        </w:rPr>
        <w:t xml:space="preserve">Para </w:t>
      </w:r>
      <w:r w:rsidR="0081474C">
        <w:rPr>
          <w:rFonts w:ascii="Verdana" w:hAnsi="Verdana"/>
          <w:color w:val="000000" w:themeColor="text1"/>
          <w:sz w:val="22"/>
          <w:szCs w:val="22"/>
        </w:rPr>
        <w:t>Pedro Mier</w:t>
      </w:r>
      <w:r>
        <w:rPr>
          <w:rFonts w:ascii="Verdana" w:hAnsi="Verdana"/>
          <w:color w:val="000000" w:themeColor="text1"/>
          <w:sz w:val="22"/>
          <w:szCs w:val="22"/>
        </w:rPr>
        <w:t>,</w:t>
      </w:r>
      <w:r w:rsidR="0081474C">
        <w:rPr>
          <w:rFonts w:ascii="Verdana" w:hAnsi="Verdana"/>
          <w:color w:val="000000" w:themeColor="text1"/>
          <w:sz w:val="22"/>
          <w:szCs w:val="22"/>
        </w:rPr>
        <w:t xml:space="preserve"> presidente</w:t>
      </w:r>
      <w:r>
        <w:rPr>
          <w:rFonts w:ascii="Verdana" w:hAnsi="Verdana"/>
          <w:color w:val="000000" w:themeColor="text1"/>
          <w:sz w:val="22"/>
          <w:szCs w:val="22"/>
        </w:rPr>
        <w:t xml:space="preserve"> </w:t>
      </w:r>
      <w:r w:rsidRPr="00F4292D">
        <w:rPr>
          <w:rFonts w:ascii="Verdana" w:hAnsi="Verdana"/>
          <w:color w:val="000000" w:themeColor="text1"/>
          <w:sz w:val="22"/>
          <w:szCs w:val="22"/>
        </w:rPr>
        <w:t>de AMETIC, </w:t>
      </w:r>
      <w:r>
        <w:rPr>
          <w:rFonts w:ascii="Verdana" w:hAnsi="Verdana"/>
          <w:color w:val="000000" w:themeColor="text1"/>
          <w:sz w:val="22"/>
          <w:szCs w:val="22"/>
        </w:rPr>
        <w:t xml:space="preserve">“este acuerdo materializa el </w:t>
      </w:r>
      <w:r w:rsidR="00367359">
        <w:rPr>
          <w:rFonts w:ascii="Verdana" w:hAnsi="Verdana"/>
          <w:color w:val="000000" w:themeColor="text1"/>
          <w:sz w:val="22"/>
          <w:szCs w:val="22"/>
        </w:rPr>
        <w:t xml:space="preserve">compromiso de AMETIC por impulsar soluciones tecnológicas al servicio de la sociedad, concretamente de personas con discapacidad, uno de los colectivos a los que la tecnología más puede ayudar. Para nosotros es muy gratificante saber que gracias a la innovación y a los desarrollos tecnológicos más punteros, contribuimos activamente a mejorar el día a día y la autonomía de miles de personas discapacitadas”. </w:t>
      </w:r>
    </w:p>
    <w:p w:rsidR="00751E35" w:rsidRDefault="00751E35" w:rsidP="00A64A2E">
      <w:pPr>
        <w:jc w:val="both"/>
        <w:rPr>
          <w:rFonts w:ascii="Verdana" w:hAnsi="Verdana"/>
          <w:color w:val="000000" w:themeColor="text1"/>
          <w:sz w:val="22"/>
          <w:szCs w:val="22"/>
        </w:rPr>
      </w:pPr>
    </w:p>
    <w:p w:rsidR="00751E35" w:rsidRDefault="00751E35" w:rsidP="00A64A2E">
      <w:pPr>
        <w:jc w:val="both"/>
        <w:rPr>
          <w:rFonts w:ascii="Verdana" w:hAnsi="Verdana"/>
          <w:color w:val="000000" w:themeColor="text1"/>
          <w:sz w:val="22"/>
          <w:szCs w:val="22"/>
        </w:rPr>
      </w:pPr>
      <w:r>
        <w:rPr>
          <w:rFonts w:ascii="Verdana" w:hAnsi="Verdana"/>
          <w:color w:val="000000" w:themeColor="text1"/>
          <w:sz w:val="22"/>
          <w:szCs w:val="22"/>
        </w:rPr>
        <w:lastRenderedPageBreak/>
        <w:t>Por su parte, Jose Luis Martínez Donoso considera que “para conseguir la plena inclusión de las personas con discapacidad es necesaria la colaboración entre los distintos grupos de interés. En este caso colaboran entidades académicas, la industria y las propias personas con discapacidad”.</w:t>
      </w:r>
    </w:p>
    <w:p w:rsidR="002530D2" w:rsidRDefault="002530D2" w:rsidP="00A64A2E">
      <w:pPr>
        <w:jc w:val="both"/>
        <w:rPr>
          <w:rFonts w:ascii="Verdana" w:hAnsi="Verdana"/>
          <w:color w:val="000000" w:themeColor="text1"/>
          <w:sz w:val="22"/>
          <w:szCs w:val="22"/>
        </w:rPr>
      </w:pPr>
    </w:p>
    <w:p w:rsidR="00C74A83" w:rsidRDefault="00C74A83" w:rsidP="00A64A2E">
      <w:pPr>
        <w:jc w:val="both"/>
        <w:rPr>
          <w:rFonts w:ascii="Verdana" w:hAnsi="Verdana"/>
          <w:sz w:val="20"/>
          <w:szCs w:val="20"/>
        </w:rPr>
      </w:pPr>
    </w:p>
    <w:p w:rsidR="00055769" w:rsidRPr="00F8598E" w:rsidRDefault="00055769" w:rsidP="00A64A2E">
      <w:pPr>
        <w:jc w:val="both"/>
        <w:rPr>
          <w:rFonts w:ascii="Verdana" w:hAnsi="Verdana"/>
          <w:b/>
          <w:sz w:val="20"/>
          <w:szCs w:val="20"/>
        </w:rPr>
      </w:pPr>
      <w:r w:rsidRPr="00F8598E">
        <w:rPr>
          <w:rFonts w:ascii="Verdana" w:hAnsi="Verdana"/>
          <w:b/>
          <w:sz w:val="20"/>
          <w:szCs w:val="20"/>
        </w:rPr>
        <w:t xml:space="preserve">Sobre </w:t>
      </w:r>
      <w:r w:rsidR="00013464" w:rsidRPr="00F8598E">
        <w:rPr>
          <w:rFonts w:ascii="Verdana" w:hAnsi="Verdana"/>
          <w:b/>
          <w:sz w:val="20"/>
          <w:szCs w:val="20"/>
        </w:rPr>
        <w:t>AMETIC</w:t>
      </w:r>
    </w:p>
    <w:p w:rsidR="00055769" w:rsidRPr="00F8598E" w:rsidRDefault="00055769" w:rsidP="00A64A2E">
      <w:pPr>
        <w:jc w:val="both"/>
        <w:rPr>
          <w:rFonts w:ascii="Verdana" w:hAnsi="Verdana"/>
          <w:sz w:val="20"/>
          <w:szCs w:val="20"/>
        </w:rPr>
      </w:pPr>
      <w:r w:rsidRPr="00F8598E">
        <w:rPr>
          <w:rFonts w:ascii="Verdana" w:hAnsi="Verdana"/>
          <w:sz w:val="20"/>
          <w:szCs w:val="20"/>
          <w:shd w:val="clear" w:color="auto" w:fill="FFFFFF"/>
        </w:rPr>
        <w:t>AMETIC, Asociación Multisectorial de Empresas de la Electrónica, las Tecnologías de la Información y Comunicación, de las Telecomunicaciones y de los Contenidos</w:t>
      </w:r>
      <w:r w:rsidRPr="00F8598E">
        <w:rPr>
          <w:rStyle w:val="apple-converted-space"/>
          <w:rFonts w:ascii="Verdana" w:hAnsi="Verdana" w:cstheme="minorHAnsi"/>
          <w:color w:val="000000" w:themeColor="text1"/>
          <w:sz w:val="20"/>
          <w:szCs w:val="20"/>
          <w:shd w:val="clear" w:color="auto" w:fill="FFFFFF"/>
        </w:rPr>
        <w:t xml:space="preserve"> </w:t>
      </w:r>
      <w:r w:rsidRPr="00F8598E">
        <w:rPr>
          <w:rFonts w:ascii="Verdana" w:hAnsi="Verdana"/>
          <w:sz w:val="20"/>
          <w:szCs w:val="20"/>
          <w:shd w:val="clear" w:color="auto" w:fill="FFFFFF"/>
        </w:rPr>
        <w:t xml:space="preserve">Digitales, </w:t>
      </w:r>
      <w:r w:rsidRPr="00F8598E">
        <w:rPr>
          <w:rFonts w:ascii="Verdana" w:hAnsi="Verdana"/>
          <w:sz w:val="20"/>
          <w:szCs w:val="20"/>
        </w:rPr>
        <w:t xml:space="preserve">lidera, en el ámbito nacional, los intereses empresariales de un </w:t>
      </w:r>
      <w:proofErr w:type="spellStart"/>
      <w:r w:rsidRPr="00F8598E">
        <w:rPr>
          <w:rFonts w:ascii="Verdana" w:hAnsi="Verdana"/>
          <w:sz w:val="20"/>
          <w:szCs w:val="20"/>
        </w:rPr>
        <w:t>hipersector</w:t>
      </w:r>
      <w:proofErr w:type="spellEnd"/>
      <w:r w:rsidRPr="00F8598E">
        <w:rPr>
          <w:rFonts w:ascii="Verdana" w:hAnsi="Verdana"/>
          <w:sz w:val="20"/>
          <w:szCs w:val="20"/>
        </w:rPr>
        <w:t xml:space="preserve">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055769" w:rsidRPr="00F8598E" w:rsidRDefault="005C4FA7" w:rsidP="00A64A2E">
      <w:pPr>
        <w:jc w:val="both"/>
        <w:rPr>
          <w:rStyle w:val="Hipervnculo"/>
          <w:rFonts w:ascii="Verdana" w:hAnsi="Verdana" w:cstheme="minorHAnsi"/>
          <w:sz w:val="20"/>
          <w:szCs w:val="20"/>
        </w:rPr>
      </w:pPr>
      <w:hyperlink r:id="rId8" w:history="1">
        <w:r w:rsidR="00055769" w:rsidRPr="00F8598E">
          <w:rPr>
            <w:rStyle w:val="Hipervnculo"/>
            <w:rFonts w:ascii="Verdana" w:hAnsi="Verdana" w:cstheme="minorHAnsi"/>
            <w:sz w:val="20"/>
            <w:szCs w:val="20"/>
          </w:rPr>
          <w:t>www.ametic.es</w:t>
        </w:r>
      </w:hyperlink>
    </w:p>
    <w:p w:rsidR="002461C0" w:rsidRPr="00013464" w:rsidRDefault="002461C0" w:rsidP="00A64A2E">
      <w:pPr>
        <w:jc w:val="both"/>
        <w:rPr>
          <w:rFonts w:ascii="Verdana" w:hAnsi="Verdana"/>
          <w:color w:val="0000FF"/>
          <w:sz w:val="20"/>
          <w:szCs w:val="20"/>
          <w:u w:val="single"/>
        </w:rPr>
      </w:pPr>
    </w:p>
    <w:p w:rsidR="002461C0" w:rsidRDefault="002461C0" w:rsidP="00C74A83">
      <w:pPr>
        <w:rPr>
          <w:rFonts w:ascii="Verdana" w:hAnsi="Verdana" w:cs="Arial"/>
          <w:color w:val="404040" w:themeColor="text1" w:themeTint="BF"/>
          <w:sz w:val="20"/>
          <w:szCs w:val="20"/>
        </w:rPr>
      </w:pPr>
    </w:p>
    <w:p w:rsidR="00706E7B" w:rsidRDefault="00706E7B" w:rsidP="00A64A2E">
      <w:pPr>
        <w:jc w:val="both"/>
        <w:rPr>
          <w:rFonts w:ascii="Verdana" w:hAnsi="Verdana" w:cs="Arial"/>
          <w:color w:val="404040" w:themeColor="text1" w:themeTint="BF"/>
          <w:sz w:val="20"/>
          <w:szCs w:val="20"/>
        </w:rPr>
      </w:pPr>
    </w:p>
    <w:p w:rsidR="0020118D" w:rsidRPr="00FE10D6" w:rsidRDefault="0020118D" w:rsidP="0020118D">
      <w:pPr>
        <w:jc w:val="center"/>
        <w:outlineLvl w:val="0"/>
        <w:rPr>
          <w:rFonts w:ascii="Verdana" w:hAnsi="Verdana"/>
          <w:sz w:val="18"/>
          <w:szCs w:val="18"/>
        </w:rPr>
      </w:pPr>
      <w:r w:rsidRPr="00FE10D6">
        <w:rPr>
          <w:rFonts w:ascii="Verdana" w:hAnsi="Verdana"/>
          <w:b/>
          <w:sz w:val="18"/>
          <w:szCs w:val="18"/>
        </w:rPr>
        <w:t>Más información: Román y Asociados.</w:t>
      </w:r>
      <w:r w:rsidRPr="00FE10D6">
        <w:rPr>
          <w:rFonts w:ascii="Verdana" w:hAnsi="Verdana"/>
          <w:sz w:val="18"/>
          <w:szCs w:val="18"/>
        </w:rPr>
        <w:t xml:space="preserve"> Tel. 91 591 55 00</w:t>
      </w:r>
    </w:p>
    <w:p w:rsidR="0020118D" w:rsidRPr="00FE10D6" w:rsidRDefault="0020118D" w:rsidP="0020118D">
      <w:pPr>
        <w:jc w:val="center"/>
        <w:rPr>
          <w:rFonts w:ascii="Verdana" w:hAnsi="Verdana"/>
          <w:b/>
          <w:sz w:val="22"/>
          <w:szCs w:val="20"/>
          <w:u w:val="single"/>
        </w:rPr>
      </w:pPr>
      <w:r>
        <w:rPr>
          <w:rFonts w:ascii="Verdana" w:hAnsi="Verdana"/>
          <w:b/>
          <w:sz w:val="18"/>
          <w:szCs w:val="18"/>
        </w:rPr>
        <w:t>Yolanda Domingo</w:t>
      </w:r>
      <w:r w:rsidRPr="00FE10D6">
        <w:rPr>
          <w:rFonts w:ascii="Verdana" w:hAnsi="Verdana"/>
          <w:b/>
          <w:sz w:val="18"/>
          <w:szCs w:val="18"/>
        </w:rPr>
        <w:t>:</w:t>
      </w:r>
      <w:r w:rsidRPr="00FE10D6">
        <w:rPr>
          <w:rFonts w:ascii="Verdana" w:hAnsi="Verdana"/>
          <w:sz w:val="18"/>
          <w:szCs w:val="18"/>
        </w:rPr>
        <w:t xml:space="preserve"> </w:t>
      </w:r>
      <w:hyperlink r:id="rId9" w:history="1">
        <w:r w:rsidRPr="00F14D72">
          <w:rPr>
            <w:rStyle w:val="Hipervnculo"/>
            <w:rFonts w:ascii="Verdana" w:hAnsi="Verdana"/>
            <w:sz w:val="18"/>
            <w:szCs w:val="18"/>
          </w:rPr>
          <w:t>y.domingo@romanyasociados.es</w:t>
        </w:r>
      </w:hyperlink>
    </w:p>
    <w:sectPr w:rsidR="0020118D" w:rsidRPr="00FE10D6" w:rsidSect="001D7BED">
      <w:headerReference w:type="default" r:id="rId10"/>
      <w:footerReference w:type="default" r:id="rId11"/>
      <w:pgSz w:w="11906" w:h="16838"/>
      <w:pgMar w:top="116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FA7" w:rsidRDefault="005C4FA7" w:rsidP="009E1311">
      <w:r>
        <w:separator/>
      </w:r>
    </w:p>
  </w:endnote>
  <w:endnote w:type="continuationSeparator" w:id="0">
    <w:p w:rsidR="005C4FA7" w:rsidRDefault="005C4FA7" w:rsidP="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 sans">
    <w:altName w:val="Times New Roman"/>
    <w:panose1 w:val="020B0606030504020204"/>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7E" w:rsidRDefault="000E0D7E" w:rsidP="009E1311">
    <w:pPr>
      <w:pStyle w:val="Piedepgina"/>
      <w:jc w:val="center"/>
      <w:rPr>
        <w:rFonts w:ascii="Verdana" w:hAnsi="Verdana" w:cs="Arial"/>
        <w:color w:val="404040"/>
        <w:sz w:val="18"/>
        <w:szCs w:val="18"/>
        <w:shd w:val="clear" w:color="auto" w:fill="FFFFFF"/>
      </w:rPr>
    </w:pPr>
  </w:p>
  <w:p w:rsidR="000E0D7E" w:rsidRPr="009E1311" w:rsidRDefault="007C57FA" w:rsidP="007C57FA">
    <w:pPr>
      <w:pStyle w:val="Piedepgina"/>
      <w:jc w:val="center"/>
      <w:rPr>
        <w:rFonts w:ascii="Verdana" w:hAnsi="Verdana"/>
        <w:color w:val="404040"/>
        <w:sz w:val="18"/>
        <w:szCs w:val="18"/>
      </w:rPr>
    </w:pPr>
    <w:r>
      <w:rPr>
        <w:noProof/>
        <w:lang w:eastAsia="es-ES"/>
      </w:rPr>
      <w:drawing>
        <wp:inline distT="0" distB="0" distL="0" distR="0" wp14:anchorId="3F9DD929" wp14:editId="25A0BE3B">
          <wp:extent cx="5612130" cy="606425"/>
          <wp:effectExtent l="0" t="0" r="762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12130" cy="606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FA7" w:rsidRDefault="005C4FA7" w:rsidP="009E1311">
      <w:r>
        <w:separator/>
      </w:r>
    </w:p>
  </w:footnote>
  <w:footnote w:type="continuationSeparator" w:id="0">
    <w:p w:rsidR="005C4FA7" w:rsidRDefault="005C4FA7" w:rsidP="009E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7E" w:rsidRDefault="00751E35" w:rsidP="00D62901">
    <w:pPr>
      <w:pStyle w:val="Encabezado"/>
    </w:pPr>
    <w:r>
      <w:rPr>
        <w:rFonts w:ascii="Verdana" w:hAnsi="Verdana"/>
        <w:b/>
        <w:noProof/>
        <w:sz w:val="20"/>
        <w:szCs w:val="20"/>
        <w:lang w:eastAsia="es-ES"/>
      </w:rPr>
      <w:drawing>
        <wp:anchor distT="0" distB="0" distL="114300" distR="114300" simplePos="0" relativeHeight="251659264" behindDoc="1" locked="0" layoutInCell="1" allowOverlap="1" wp14:anchorId="78E73C79" wp14:editId="5A07EFF5">
          <wp:simplePos x="0" y="0"/>
          <wp:positionH relativeFrom="column">
            <wp:posOffset>4457700</wp:posOffset>
          </wp:positionH>
          <wp:positionV relativeFrom="paragraph">
            <wp:posOffset>-1905</wp:posOffset>
          </wp:positionV>
          <wp:extent cx="1645920" cy="506095"/>
          <wp:effectExtent l="0" t="0" r="0" b="825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506095"/>
                  </a:xfrm>
                  <a:prstGeom prst="rect">
                    <a:avLst/>
                  </a:prstGeom>
                  <a:noFill/>
                </pic:spPr>
              </pic:pic>
            </a:graphicData>
          </a:graphic>
          <wp14:sizeRelH relativeFrom="page">
            <wp14:pctWidth>0</wp14:pctWidth>
          </wp14:sizeRelH>
          <wp14:sizeRelV relativeFrom="page">
            <wp14:pctHeight>0</wp14:pctHeight>
          </wp14:sizeRelV>
        </wp:anchor>
      </w:drawing>
    </w:r>
    <w:r w:rsidR="008E759C">
      <w:rPr>
        <w:noProof/>
        <w:lang w:eastAsia="es-ES"/>
      </w:rPr>
      <w:drawing>
        <wp:inline distT="0" distB="0" distL="0" distR="0" wp14:anchorId="7D8D6989" wp14:editId="35169D50">
          <wp:extent cx="1395523" cy="571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srcRect/>
                  <a:stretch>
                    <a:fillRect/>
                  </a:stretch>
                </pic:blipFill>
                <pic:spPr bwMode="auto">
                  <a:xfrm>
                    <a:off x="0" y="0"/>
                    <a:ext cx="1398314" cy="572643"/>
                  </a:xfrm>
                  <a:prstGeom prst="rect">
                    <a:avLst/>
                  </a:prstGeom>
                  <a:noFill/>
                  <a:ln w="9525">
                    <a:noFill/>
                    <a:miter lim="800000"/>
                    <a:headEnd/>
                    <a:tailEnd/>
                  </a:ln>
                </pic:spPr>
              </pic:pic>
            </a:graphicData>
          </a:graphic>
        </wp:inline>
      </w:drawing>
    </w:r>
    <w:r w:rsidR="00D62901">
      <w:rPr>
        <w:noProof/>
      </w:rPr>
      <w:t xml:space="preserve">                                                                                       </w:t>
    </w:r>
  </w:p>
  <w:p w:rsidR="000E0D7E" w:rsidRPr="009E1311" w:rsidRDefault="00751E35" w:rsidP="009E1311">
    <w:pPr>
      <w:pStyle w:val="Encabezado"/>
      <w:jc w:val="right"/>
      <w:rPr>
        <w:rFonts w:ascii="Verdana" w:hAnsi="Verdana"/>
        <w:b/>
        <w:color w:val="404040"/>
        <w:sz w:val="20"/>
        <w:szCs w:val="20"/>
      </w:rPr>
    </w:pPr>
    <w:r>
      <w:rPr>
        <w:rFonts w:ascii="Verdana" w:hAnsi="Verdana"/>
        <w:b/>
        <w:color w:val="404040"/>
        <w:sz w:val="20"/>
        <w:szCs w:val="20"/>
      </w:rPr>
      <w:t>Nota</w:t>
    </w:r>
    <w:r w:rsidR="000E0D7E" w:rsidRPr="009E1311">
      <w:rPr>
        <w:rFonts w:ascii="Verdana" w:hAnsi="Verdana"/>
        <w:b/>
        <w:color w:val="404040"/>
        <w:sz w:val="20"/>
        <w:szCs w:val="20"/>
      </w:rPr>
      <w:t xml:space="preserve"> </w:t>
    </w:r>
    <w:r>
      <w:rPr>
        <w:rFonts w:ascii="Verdana" w:hAnsi="Verdana"/>
        <w:b/>
        <w:color w:val="404040"/>
        <w:sz w:val="20"/>
        <w:szCs w:val="20"/>
      </w:rPr>
      <w:t>de prensa</w:t>
    </w:r>
  </w:p>
  <w:p w:rsidR="000E0D7E" w:rsidRDefault="000E0D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69F7"/>
    <w:multiLevelType w:val="hybridMultilevel"/>
    <w:tmpl w:val="E29E4D2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3827AD"/>
    <w:multiLevelType w:val="hybridMultilevel"/>
    <w:tmpl w:val="056E96E4"/>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1080" w:hanging="360"/>
      </w:pPr>
      <w:rPr>
        <w:rFonts w:ascii="Symbol" w:hAnsi="Symbol"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64A4322"/>
    <w:multiLevelType w:val="hybridMultilevel"/>
    <w:tmpl w:val="8304A9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F3285E"/>
    <w:multiLevelType w:val="multilevel"/>
    <w:tmpl w:val="9AC03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2F0BE9"/>
    <w:multiLevelType w:val="hybridMultilevel"/>
    <w:tmpl w:val="4A5036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113F30"/>
    <w:multiLevelType w:val="hybridMultilevel"/>
    <w:tmpl w:val="CAE8B9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0F4F38"/>
    <w:multiLevelType w:val="multilevel"/>
    <w:tmpl w:val="B964A3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872595"/>
    <w:multiLevelType w:val="hybridMultilevel"/>
    <w:tmpl w:val="EC0ABF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F7843C6"/>
    <w:multiLevelType w:val="hybridMultilevel"/>
    <w:tmpl w:val="6ED2CD8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F757EE"/>
    <w:multiLevelType w:val="multilevel"/>
    <w:tmpl w:val="2A3216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0467FD"/>
    <w:multiLevelType w:val="multilevel"/>
    <w:tmpl w:val="38323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6C1947"/>
    <w:multiLevelType w:val="multilevel"/>
    <w:tmpl w:val="C610E3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644226"/>
    <w:multiLevelType w:val="hybridMultilevel"/>
    <w:tmpl w:val="23860D4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6680068D"/>
    <w:multiLevelType w:val="hybridMultilevel"/>
    <w:tmpl w:val="0EE4B0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9DC3786"/>
    <w:multiLevelType w:val="hybridMultilevel"/>
    <w:tmpl w:val="9A52C0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B5C506F"/>
    <w:multiLevelType w:val="multilevel"/>
    <w:tmpl w:val="0DA60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68048A"/>
    <w:multiLevelType w:val="multilevel"/>
    <w:tmpl w:val="8EF4B7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BD5020"/>
    <w:multiLevelType w:val="hybridMultilevel"/>
    <w:tmpl w:val="3880FEEE"/>
    <w:lvl w:ilvl="0" w:tplc="B8867D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7"/>
  </w:num>
  <w:num w:numId="4">
    <w:abstractNumId w:val="4"/>
  </w:num>
  <w:num w:numId="5">
    <w:abstractNumId w:val="10"/>
  </w:num>
  <w:num w:numId="6">
    <w:abstractNumId w:val="3"/>
  </w:num>
  <w:num w:numId="7">
    <w:abstractNumId w:val="15"/>
  </w:num>
  <w:num w:numId="8">
    <w:abstractNumId w:val="16"/>
  </w:num>
  <w:num w:numId="9">
    <w:abstractNumId w:val="6"/>
  </w:num>
  <w:num w:numId="10">
    <w:abstractNumId w:val="11"/>
  </w:num>
  <w:num w:numId="11">
    <w:abstractNumId w:val="9"/>
  </w:num>
  <w:num w:numId="12">
    <w:abstractNumId w:val="5"/>
  </w:num>
  <w:num w:numId="13">
    <w:abstractNumId w:val="12"/>
  </w:num>
  <w:num w:numId="14">
    <w:abstractNumId w:val="14"/>
  </w:num>
  <w:num w:numId="15">
    <w:abstractNumId w:val="8"/>
  </w:num>
  <w:num w:numId="16">
    <w:abstractNumId w:val="17"/>
  </w:num>
  <w:num w:numId="17">
    <w:abstractNumId w:val="0"/>
  </w:num>
  <w:num w:numId="1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311"/>
    <w:rsid w:val="0000459D"/>
    <w:rsid w:val="0000726A"/>
    <w:rsid w:val="00013464"/>
    <w:rsid w:val="00017162"/>
    <w:rsid w:val="00021198"/>
    <w:rsid w:val="000217F2"/>
    <w:rsid w:val="00022150"/>
    <w:rsid w:val="00022759"/>
    <w:rsid w:val="0002298E"/>
    <w:rsid w:val="00024175"/>
    <w:rsid w:val="00027F48"/>
    <w:rsid w:val="00042619"/>
    <w:rsid w:val="00044478"/>
    <w:rsid w:val="00050737"/>
    <w:rsid w:val="00051BD1"/>
    <w:rsid w:val="00053BF8"/>
    <w:rsid w:val="00055769"/>
    <w:rsid w:val="000634BB"/>
    <w:rsid w:val="000640B4"/>
    <w:rsid w:val="000744A5"/>
    <w:rsid w:val="00080293"/>
    <w:rsid w:val="000852DE"/>
    <w:rsid w:val="00090FA0"/>
    <w:rsid w:val="00094988"/>
    <w:rsid w:val="000A222B"/>
    <w:rsid w:val="000A4415"/>
    <w:rsid w:val="000C3524"/>
    <w:rsid w:val="000C4837"/>
    <w:rsid w:val="000C56CD"/>
    <w:rsid w:val="000D1D7F"/>
    <w:rsid w:val="000D6C67"/>
    <w:rsid w:val="000E0D7E"/>
    <w:rsid w:val="000E269D"/>
    <w:rsid w:val="00102517"/>
    <w:rsid w:val="00106455"/>
    <w:rsid w:val="001150E4"/>
    <w:rsid w:val="00121461"/>
    <w:rsid w:val="00121469"/>
    <w:rsid w:val="00123DE0"/>
    <w:rsid w:val="001245EA"/>
    <w:rsid w:val="0013683D"/>
    <w:rsid w:val="00140167"/>
    <w:rsid w:val="00141569"/>
    <w:rsid w:val="00144426"/>
    <w:rsid w:val="001517BF"/>
    <w:rsid w:val="00165B77"/>
    <w:rsid w:val="00183139"/>
    <w:rsid w:val="00183AE8"/>
    <w:rsid w:val="00186772"/>
    <w:rsid w:val="00190077"/>
    <w:rsid w:val="00192018"/>
    <w:rsid w:val="00194FE3"/>
    <w:rsid w:val="001A3D38"/>
    <w:rsid w:val="001B6C94"/>
    <w:rsid w:val="001D0821"/>
    <w:rsid w:val="001D1463"/>
    <w:rsid w:val="001D4046"/>
    <w:rsid w:val="001D7BED"/>
    <w:rsid w:val="001E31C3"/>
    <w:rsid w:val="001F3294"/>
    <w:rsid w:val="001F3306"/>
    <w:rsid w:val="001F6080"/>
    <w:rsid w:val="0020035E"/>
    <w:rsid w:val="00200827"/>
    <w:rsid w:val="0020118D"/>
    <w:rsid w:val="002025AC"/>
    <w:rsid w:val="0020797B"/>
    <w:rsid w:val="002126E3"/>
    <w:rsid w:val="0021561A"/>
    <w:rsid w:val="00216FFB"/>
    <w:rsid w:val="00221145"/>
    <w:rsid w:val="00221E6D"/>
    <w:rsid w:val="0022368D"/>
    <w:rsid w:val="00232AD9"/>
    <w:rsid w:val="00235558"/>
    <w:rsid w:val="00235A15"/>
    <w:rsid w:val="002461C0"/>
    <w:rsid w:val="002530D2"/>
    <w:rsid w:val="00263502"/>
    <w:rsid w:val="002667A4"/>
    <w:rsid w:val="002711EF"/>
    <w:rsid w:val="002916F0"/>
    <w:rsid w:val="002A4CCF"/>
    <w:rsid w:val="002A7163"/>
    <w:rsid w:val="002B2C70"/>
    <w:rsid w:val="002B4C69"/>
    <w:rsid w:val="002B571C"/>
    <w:rsid w:val="002B7948"/>
    <w:rsid w:val="002C7BB8"/>
    <w:rsid w:val="002D0CEB"/>
    <w:rsid w:val="002E1A2F"/>
    <w:rsid w:val="002E2F28"/>
    <w:rsid w:val="002F345E"/>
    <w:rsid w:val="003050A0"/>
    <w:rsid w:val="0030723D"/>
    <w:rsid w:val="00313996"/>
    <w:rsid w:val="00315DD6"/>
    <w:rsid w:val="0031683E"/>
    <w:rsid w:val="00327876"/>
    <w:rsid w:val="003329E5"/>
    <w:rsid w:val="00332F55"/>
    <w:rsid w:val="00334873"/>
    <w:rsid w:val="0034103E"/>
    <w:rsid w:val="00347EF5"/>
    <w:rsid w:val="00360053"/>
    <w:rsid w:val="003605CA"/>
    <w:rsid w:val="00367359"/>
    <w:rsid w:val="003675E0"/>
    <w:rsid w:val="00374326"/>
    <w:rsid w:val="003835E0"/>
    <w:rsid w:val="0038440D"/>
    <w:rsid w:val="00391533"/>
    <w:rsid w:val="003939A7"/>
    <w:rsid w:val="003A4905"/>
    <w:rsid w:val="003C0867"/>
    <w:rsid w:val="003E2102"/>
    <w:rsid w:val="003E2EDD"/>
    <w:rsid w:val="003E3BD6"/>
    <w:rsid w:val="003F1D4B"/>
    <w:rsid w:val="003F23EB"/>
    <w:rsid w:val="00400ED1"/>
    <w:rsid w:val="00406E9C"/>
    <w:rsid w:val="00411F14"/>
    <w:rsid w:val="00414497"/>
    <w:rsid w:val="004164A2"/>
    <w:rsid w:val="0042728F"/>
    <w:rsid w:val="004300D0"/>
    <w:rsid w:val="00434A4F"/>
    <w:rsid w:val="00437B0D"/>
    <w:rsid w:val="0044010F"/>
    <w:rsid w:val="00443BE5"/>
    <w:rsid w:val="00446CC2"/>
    <w:rsid w:val="004518F0"/>
    <w:rsid w:val="004524E4"/>
    <w:rsid w:val="00453D84"/>
    <w:rsid w:val="00455A2C"/>
    <w:rsid w:val="0045647E"/>
    <w:rsid w:val="0046417B"/>
    <w:rsid w:val="00473E59"/>
    <w:rsid w:val="00481867"/>
    <w:rsid w:val="00486F14"/>
    <w:rsid w:val="004A5AE4"/>
    <w:rsid w:val="004B4F10"/>
    <w:rsid w:val="004B5110"/>
    <w:rsid w:val="004B74E8"/>
    <w:rsid w:val="004C2679"/>
    <w:rsid w:val="004D4073"/>
    <w:rsid w:val="004E10A8"/>
    <w:rsid w:val="004E424B"/>
    <w:rsid w:val="004E5B9B"/>
    <w:rsid w:val="004E66F8"/>
    <w:rsid w:val="004F576B"/>
    <w:rsid w:val="005075DF"/>
    <w:rsid w:val="00511688"/>
    <w:rsid w:val="005167CF"/>
    <w:rsid w:val="005264DF"/>
    <w:rsid w:val="0052686F"/>
    <w:rsid w:val="00531EF6"/>
    <w:rsid w:val="005533FA"/>
    <w:rsid w:val="0055430B"/>
    <w:rsid w:val="005569DF"/>
    <w:rsid w:val="00562BD3"/>
    <w:rsid w:val="00571A7E"/>
    <w:rsid w:val="00573A0C"/>
    <w:rsid w:val="00574D5B"/>
    <w:rsid w:val="0057634B"/>
    <w:rsid w:val="005814AF"/>
    <w:rsid w:val="00584281"/>
    <w:rsid w:val="00590F38"/>
    <w:rsid w:val="00594E38"/>
    <w:rsid w:val="00596B80"/>
    <w:rsid w:val="00597DCC"/>
    <w:rsid w:val="005A0310"/>
    <w:rsid w:val="005A1507"/>
    <w:rsid w:val="005A2126"/>
    <w:rsid w:val="005A3DB4"/>
    <w:rsid w:val="005A64D2"/>
    <w:rsid w:val="005B1F5E"/>
    <w:rsid w:val="005B28D9"/>
    <w:rsid w:val="005C0489"/>
    <w:rsid w:val="005C3E0D"/>
    <w:rsid w:val="005C486F"/>
    <w:rsid w:val="005C4FA7"/>
    <w:rsid w:val="005C7B7A"/>
    <w:rsid w:val="005D0A83"/>
    <w:rsid w:val="005E1CF7"/>
    <w:rsid w:val="005F50C6"/>
    <w:rsid w:val="00601E99"/>
    <w:rsid w:val="00610A4E"/>
    <w:rsid w:val="006111E7"/>
    <w:rsid w:val="00613B3F"/>
    <w:rsid w:val="00615791"/>
    <w:rsid w:val="00645548"/>
    <w:rsid w:val="00655B7B"/>
    <w:rsid w:val="00657330"/>
    <w:rsid w:val="00673005"/>
    <w:rsid w:val="00684936"/>
    <w:rsid w:val="006875DE"/>
    <w:rsid w:val="00691D11"/>
    <w:rsid w:val="0069455F"/>
    <w:rsid w:val="00694A58"/>
    <w:rsid w:val="006B1108"/>
    <w:rsid w:val="006C256D"/>
    <w:rsid w:val="006C39FD"/>
    <w:rsid w:val="006C421F"/>
    <w:rsid w:val="006D18EE"/>
    <w:rsid w:val="006D71E1"/>
    <w:rsid w:val="006E221E"/>
    <w:rsid w:val="006E4507"/>
    <w:rsid w:val="006E5A3A"/>
    <w:rsid w:val="006E61AA"/>
    <w:rsid w:val="006F4747"/>
    <w:rsid w:val="00702567"/>
    <w:rsid w:val="00704537"/>
    <w:rsid w:val="00706E7B"/>
    <w:rsid w:val="0071350A"/>
    <w:rsid w:val="00713CBB"/>
    <w:rsid w:val="00715D62"/>
    <w:rsid w:val="00717C48"/>
    <w:rsid w:val="00727EA0"/>
    <w:rsid w:val="007337E2"/>
    <w:rsid w:val="00735263"/>
    <w:rsid w:val="00737834"/>
    <w:rsid w:val="00740355"/>
    <w:rsid w:val="00741DA9"/>
    <w:rsid w:val="007433C6"/>
    <w:rsid w:val="00750A4E"/>
    <w:rsid w:val="00751E35"/>
    <w:rsid w:val="00770235"/>
    <w:rsid w:val="007702DA"/>
    <w:rsid w:val="0077328B"/>
    <w:rsid w:val="007769CC"/>
    <w:rsid w:val="007836B5"/>
    <w:rsid w:val="00785066"/>
    <w:rsid w:val="007853DA"/>
    <w:rsid w:val="007929E7"/>
    <w:rsid w:val="007976D7"/>
    <w:rsid w:val="007A6B72"/>
    <w:rsid w:val="007B13EE"/>
    <w:rsid w:val="007B1ED8"/>
    <w:rsid w:val="007B3812"/>
    <w:rsid w:val="007C5677"/>
    <w:rsid w:val="007C57FA"/>
    <w:rsid w:val="007D756B"/>
    <w:rsid w:val="007E69B6"/>
    <w:rsid w:val="007E7EB7"/>
    <w:rsid w:val="007F0B9A"/>
    <w:rsid w:val="007F3315"/>
    <w:rsid w:val="007F7FF3"/>
    <w:rsid w:val="008018E0"/>
    <w:rsid w:val="0080303E"/>
    <w:rsid w:val="00805C46"/>
    <w:rsid w:val="00805D5C"/>
    <w:rsid w:val="00812901"/>
    <w:rsid w:val="0081474C"/>
    <w:rsid w:val="00816F12"/>
    <w:rsid w:val="00816F41"/>
    <w:rsid w:val="00821005"/>
    <w:rsid w:val="008238FA"/>
    <w:rsid w:val="00833BDF"/>
    <w:rsid w:val="008379FD"/>
    <w:rsid w:val="00847672"/>
    <w:rsid w:val="0085094A"/>
    <w:rsid w:val="00853884"/>
    <w:rsid w:val="008546FC"/>
    <w:rsid w:val="00864AAD"/>
    <w:rsid w:val="008720E3"/>
    <w:rsid w:val="00872DE7"/>
    <w:rsid w:val="00876D2B"/>
    <w:rsid w:val="008934AE"/>
    <w:rsid w:val="008A4B5A"/>
    <w:rsid w:val="008A65A3"/>
    <w:rsid w:val="008A6669"/>
    <w:rsid w:val="008B02BA"/>
    <w:rsid w:val="008B1844"/>
    <w:rsid w:val="008C0073"/>
    <w:rsid w:val="008C400C"/>
    <w:rsid w:val="008D36D2"/>
    <w:rsid w:val="008D42D5"/>
    <w:rsid w:val="008E759C"/>
    <w:rsid w:val="008F7530"/>
    <w:rsid w:val="0090019C"/>
    <w:rsid w:val="0090214A"/>
    <w:rsid w:val="00917C41"/>
    <w:rsid w:val="00920976"/>
    <w:rsid w:val="00930E99"/>
    <w:rsid w:val="00934349"/>
    <w:rsid w:val="00940F1C"/>
    <w:rsid w:val="00961843"/>
    <w:rsid w:val="00964E4D"/>
    <w:rsid w:val="00980608"/>
    <w:rsid w:val="00980C35"/>
    <w:rsid w:val="009842E6"/>
    <w:rsid w:val="00990C66"/>
    <w:rsid w:val="009927E2"/>
    <w:rsid w:val="00993F2C"/>
    <w:rsid w:val="009A3D2F"/>
    <w:rsid w:val="009A4FA2"/>
    <w:rsid w:val="009A6F59"/>
    <w:rsid w:val="009A7C96"/>
    <w:rsid w:val="009B022F"/>
    <w:rsid w:val="009B48C1"/>
    <w:rsid w:val="009B50C7"/>
    <w:rsid w:val="009D7572"/>
    <w:rsid w:val="009E1311"/>
    <w:rsid w:val="009E30EE"/>
    <w:rsid w:val="009E43BF"/>
    <w:rsid w:val="009F1688"/>
    <w:rsid w:val="009F241D"/>
    <w:rsid w:val="00A01806"/>
    <w:rsid w:val="00A04496"/>
    <w:rsid w:val="00A106C7"/>
    <w:rsid w:val="00A1087E"/>
    <w:rsid w:val="00A11DF6"/>
    <w:rsid w:val="00A140C6"/>
    <w:rsid w:val="00A16800"/>
    <w:rsid w:val="00A17B79"/>
    <w:rsid w:val="00A64A2E"/>
    <w:rsid w:val="00A656BA"/>
    <w:rsid w:val="00A66227"/>
    <w:rsid w:val="00A91B23"/>
    <w:rsid w:val="00A978DD"/>
    <w:rsid w:val="00AA17AC"/>
    <w:rsid w:val="00AB14FC"/>
    <w:rsid w:val="00AB3B8C"/>
    <w:rsid w:val="00AB5545"/>
    <w:rsid w:val="00AB6C34"/>
    <w:rsid w:val="00AD049C"/>
    <w:rsid w:val="00AE1144"/>
    <w:rsid w:val="00AE43BA"/>
    <w:rsid w:val="00AF03C8"/>
    <w:rsid w:val="00AF5F8D"/>
    <w:rsid w:val="00B02175"/>
    <w:rsid w:val="00B121E2"/>
    <w:rsid w:val="00B128A5"/>
    <w:rsid w:val="00B137F1"/>
    <w:rsid w:val="00B33BBD"/>
    <w:rsid w:val="00B407CF"/>
    <w:rsid w:val="00B510A1"/>
    <w:rsid w:val="00B6628B"/>
    <w:rsid w:val="00B73DF8"/>
    <w:rsid w:val="00B74E0D"/>
    <w:rsid w:val="00B756B9"/>
    <w:rsid w:val="00B76292"/>
    <w:rsid w:val="00B77D81"/>
    <w:rsid w:val="00B81326"/>
    <w:rsid w:val="00B932E9"/>
    <w:rsid w:val="00B93374"/>
    <w:rsid w:val="00B97BB5"/>
    <w:rsid w:val="00BA23DA"/>
    <w:rsid w:val="00BA4829"/>
    <w:rsid w:val="00BB34D1"/>
    <w:rsid w:val="00BB79E8"/>
    <w:rsid w:val="00BC2EA6"/>
    <w:rsid w:val="00BC461E"/>
    <w:rsid w:val="00BF36F3"/>
    <w:rsid w:val="00BF4AB0"/>
    <w:rsid w:val="00C00F30"/>
    <w:rsid w:val="00C016FC"/>
    <w:rsid w:val="00C038A9"/>
    <w:rsid w:val="00C2063E"/>
    <w:rsid w:val="00C26A84"/>
    <w:rsid w:val="00C40164"/>
    <w:rsid w:val="00C405A8"/>
    <w:rsid w:val="00C40D22"/>
    <w:rsid w:val="00C52499"/>
    <w:rsid w:val="00C53B07"/>
    <w:rsid w:val="00C64A15"/>
    <w:rsid w:val="00C71405"/>
    <w:rsid w:val="00C74A83"/>
    <w:rsid w:val="00C771C4"/>
    <w:rsid w:val="00C90CEE"/>
    <w:rsid w:val="00CC6657"/>
    <w:rsid w:val="00CD1C4A"/>
    <w:rsid w:val="00CD1C83"/>
    <w:rsid w:val="00CD2E52"/>
    <w:rsid w:val="00CD3F44"/>
    <w:rsid w:val="00CD7535"/>
    <w:rsid w:val="00CE30A6"/>
    <w:rsid w:val="00CE517A"/>
    <w:rsid w:val="00CE5881"/>
    <w:rsid w:val="00CE7D9E"/>
    <w:rsid w:val="00CF16F1"/>
    <w:rsid w:val="00CF1E1B"/>
    <w:rsid w:val="00D013DA"/>
    <w:rsid w:val="00D11289"/>
    <w:rsid w:val="00D17E7D"/>
    <w:rsid w:val="00D221F3"/>
    <w:rsid w:val="00D230EE"/>
    <w:rsid w:val="00D23516"/>
    <w:rsid w:val="00D241FE"/>
    <w:rsid w:val="00D2691C"/>
    <w:rsid w:val="00D277B5"/>
    <w:rsid w:val="00D338C9"/>
    <w:rsid w:val="00D34324"/>
    <w:rsid w:val="00D40376"/>
    <w:rsid w:val="00D53C71"/>
    <w:rsid w:val="00D54BDD"/>
    <w:rsid w:val="00D60034"/>
    <w:rsid w:val="00D61426"/>
    <w:rsid w:val="00D62901"/>
    <w:rsid w:val="00D6752B"/>
    <w:rsid w:val="00D67A22"/>
    <w:rsid w:val="00D722A2"/>
    <w:rsid w:val="00D73529"/>
    <w:rsid w:val="00D757E6"/>
    <w:rsid w:val="00D8438F"/>
    <w:rsid w:val="00D87062"/>
    <w:rsid w:val="00D90E43"/>
    <w:rsid w:val="00D955EA"/>
    <w:rsid w:val="00D9760C"/>
    <w:rsid w:val="00DA01C1"/>
    <w:rsid w:val="00DA1863"/>
    <w:rsid w:val="00DA1DDF"/>
    <w:rsid w:val="00DA6F12"/>
    <w:rsid w:val="00DA7067"/>
    <w:rsid w:val="00DB415C"/>
    <w:rsid w:val="00DC06BA"/>
    <w:rsid w:val="00DC1771"/>
    <w:rsid w:val="00DE28A8"/>
    <w:rsid w:val="00DE5DCF"/>
    <w:rsid w:val="00DF0DC9"/>
    <w:rsid w:val="00E04554"/>
    <w:rsid w:val="00E40C57"/>
    <w:rsid w:val="00E42173"/>
    <w:rsid w:val="00E42DB9"/>
    <w:rsid w:val="00E46F92"/>
    <w:rsid w:val="00E54C7D"/>
    <w:rsid w:val="00E57D55"/>
    <w:rsid w:val="00E64773"/>
    <w:rsid w:val="00E71A7A"/>
    <w:rsid w:val="00E73531"/>
    <w:rsid w:val="00E8568A"/>
    <w:rsid w:val="00E9439C"/>
    <w:rsid w:val="00EA5B1A"/>
    <w:rsid w:val="00EA6FD5"/>
    <w:rsid w:val="00EB1F8B"/>
    <w:rsid w:val="00EB33F0"/>
    <w:rsid w:val="00EC0B0D"/>
    <w:rsid w:val="00ED1542"/>
    <w:rsid w:val="00ED77ED"/>
    <w:rsid w:val="00EF2F8E"/>
    <w:rsid w:val="00EF48F8"/>
    <w:rsid w:val="00EF5CFF"/>
    <w:rsid w:val="00EF6099"/>
    <w:rsid w:val="00F1528A"/>
    <w:rsid w:val="00F27058"/>
    <w:rsid w:val="00F305AA"/>
    <w:rsid w:val="00F32E88"/>
    <w:rsid w:val="00F37F4D"/>
    <w:rsid w:val="00F4292D"/>
    <w:rsid w:val="00F45B48"/>
    <w:rsid w:val="00F508D9"/>
    <w:rsid w:val="00F5282E"/>
    <w:rsid w:val="00F77BDC"/>
    <w:rsid w:val="00F8598E"/>
    <w:rsid w:val="00F9497B"/>
    <w:rsid w:val="00FA0973"/>
    <w:rsid w:val="00FA5A05"/>
    <w:rsid w:val="00FA79E6"/>
    <w:rsid w:val="00FB0295"/>
    <w:rsid w:val="00FB1C18"/>
    <w:rsid w:val="00FB43E4"/>
    <w:rsid w:val="00FC44E8"/>
    <w:rsid w:val="00FD3850"/>
    <w:rsid w:val="00FD4807"/>
    <w:rsid w:val="00FD5355"/>
    <w:rsid w:val="00FD5886"/>
    <w:rsid w:val="00FE49A1"/>
    <w:rsid w:val="00FE5890"/>
    <w:rsid w:val="00FE6D64"/>
    <w:rsid w:val="00FF06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DBE778C-E9F4-4B63-A063-94D65CB2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qFormat/>
    <w:locked/>
    <w:rsid w:val="0098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paragraph" w:styleId="Ttulo4">
    <w:name w:val="heading 4"/>
    <w:basedOn w:val="Normal"/>
    <w:next w:val="Normal"/>
    <w:link w:val="Ttulo4Car"/>
    <w:semiHidden/>
    <w:unhideWhenUsed/>
    <w:qFormat/>
    <w:locked/>
    <w:rsid w:val="006F47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rsid w:val="009E1311"/>
    <w:rPr>
      <w:rFonts w:cs="Times New Roman"/>
    </w:rPr>
  </w:style>
  <w:style w:type="paragraph" w:styleId="Prrafodelista">
    <w:name w:val="List Paragraph"/>
    <w:basedOn w:val="Normal"/>
    <w:uiPriority w:val="34"/>
    <w:qFormat/>
    <w:rsid w:val="00021198"/>
    <w:pPr>
      <w:ind w:left="720"/>
      <w:contextualSpacing/>
    </w:pPr>
  </w:style>
  <w:style w:type="paragraph" w:styleId="Sinespaciado">
    <w:name w:val="No Spacing"/>
    <w:uiPriority w:val="1"/>
    <w:qFormat/>
    <w:rsid w:val="00021198"/>
    <w:rPr>
      <w:lang w:eastAsia="en-US"/>
    </w:rPr>
  </w:style>
  <w:style w:type="character" w:styleId="Textoennegrita">
    <w:name w:val="Strong"/>
    <w:basedOn w:val="Fuentedeprrafopredeter"/>
    <w:uiPriority w:val="22"/>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20"/>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locked/>
    <w:rsid w:val="003A4905"/>
    <w:rPr>
      <w:rFonts w:ascii="Calibri" w:hAnsi="Calibri" w:cs="Times New Roman"/>
    </w:rPr>
  </w:style>
  <w:style w:type="character" w:customStyle="1" w:styleId="Ttulo1Car">
    <w:name w:val="Título 1 Car"/>
    <w:basedOn w:val="Fuentedeprrafopredeter"/>
    <w:link w:val="Ttulo1"/>
    <w:rsid w:val="009842E6"/>
    <w:rPr>
      <w:rFonts w:asciiTheme="majorHAnsi" w:eastAsiaTheme="majorEastAsia" w:hAnsiTheme="majorHAnsi" w:cstheme="majorBidi"/>
      <w:b/>
      <w:bCs/>
      <w:color w:val="365F91" w:themeColor="accent1" w:themeShade="BF"/>
      <w:sz w:val="28"/>
      <w:szCs w:val="28"/>
    </w:rPr>
  </w:style>
  <w:style w:type="character" w:customStyle="1" w:styleId="firma6">
    <w:name w:val="firma6"/>
    <w:basedOn w:val="Fuentedeprrafopredeter"/>
    <w:rsid w:val="009842E6"/>
  </w:style>
  <w:style w:type="character" w:customStyle="1" w:styleId="autor11">
    <w:name w:val="autor11"/>
    <w:basedOn w:val="Fuentedeprrafopredeter"/>
    <w:rsid w:val="009842E6"/>
  </w:style>
  <w:style w:type="character" w:customStyle="1" w:styleId="data7">
    <w:name w:val="data7"/>
    <w:basedOn w:val="Fuentedeprrafopredeter"/>
    <w:rsid w:val="009842E6"/>
  </w:style>
  <w:style w:type="character" w:customStyle="1" w:styleId="contador7">
    <w:name w:val="contador7"/>
    <w:basedOn w:val="Fuentedeprrafopredeter"/>
    <w:rsid w:val="009842E6"/>
  </w:style>
  <w:style w:type="character" w:customStyle="1" w:styleId="contador8">
    <w:name w:val="contador8"/>
    <w:basedOn w:val="Fuentedeprrafopredeter"/>
    <w:rsid w:val="009842E6"/>
  </w:style>
  <w:style w:type="character" w:customStyle="1" w:styleId="hps">
    <w:name w:val="hps"/>
    <w:basedOn w:val="Fuentedeprrafopredeter"/>
    <w:rsid w:val="00A16800"/>
  </w:style>
  <w:style w:type="character" w:customStyle="1" w:styleId="atn">
    <w:name w:val="atn"/>
    <w:basedOn w:val="Fuentedeprrafopredeter"/>
    <w:rsid w:val="00A16800"/>
  </w:style>
  <w:style w:type="character" w:customStyle="1" w:styleId="st1">
    <w:name w:val="st1"/>
    <w:basedOn w:val="Fuentedeprrafopredeter"/>
    <w:rsid w:val="00A16800"/>
  </w:style>
  <w:style w:type="table" w:styleId="Tablaconcuadrcula">
    <w:name w:val="Table Grid"/>
    <w:basedOn w:val="Tablanormal"/>
    <w:locked/>
    <w:rsid w:val="0012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6F4747"/>
    <w:rPr>
      <w:rFonts w:asciiTheme="majorHAnsi" w:eastAsiaTheme="majorEastAsia" w:hAnsiTheme="majorHAnsi" w:cstheme="majorBidi"/>
      <w:b/>
      <w:bCs/>
      <w:i/>
      <w:iCs/>
      <w:color w:val="4F81BD" w:themeColor="accent1"/>
      <w:sz w:val="24"/>
      <w:szCs w:val="24"/>
    </w:rPr>
  </w:style>
  <w:style w:type="paragraph" w:customStyle="1" w:styleId="rtejustify">
    <w:name w:val="rtejustify"/>
    <w:basedOn w:val="Normal"/>
    <w:rsid w:val="009F241D"/>
    <w:pPr>
      <w:spacing w:before="100" w:beforeAutospacing="1" w:after="195" w:line="312" w:lineRule="atLeast"/>
      <w:jc w:val="both"/>
    </w:pPr>
    <w:rPr>
      <w:rFonts w:ascii="Open sans" w:hAnsi="Open sans"/>
      <w:sz w:val="23"/>
      <w:szCs w:val="23"/>
    </w:rPr>
  </w:style>
  <w:style w:type="character" w:customStyle="1" w:styleId="Mencinsinresolver1">
    <w:name w:val="Mención sin resolver1"/>
    <w:basedOn w:val="Fuentedeprrafopredeter"/>
    <w:uiPriority w:val="99"/>
    <w:semiHidden/>
    <w:unhideWhenUsed/>
    <w:rsid w:val="00930E99"/>
    <w:rPr>
      <w:color w:val="808080"/>
      <w:shd w:val="clear" w:color="auto" w:fill="E6E6E6"/>
    </w:rPr>
  </w:style>
  <w:style w:type="paragraph" w:customStyle="1" w:styleId="AMETICNormal">
    <w:name w:val="AMETIC: Normal"/>
    <w:basedOn w:val="Normal"/>
    <w:rsid w:val="006E221E"/>
    <w:pPr>
      <w:spacing w:before="120" w:after="120"/>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9161">
      <w:bodyDiv w:val="1"/>
      <w:marLeft w:val="0"/>
      <w:marRight w:val="0"/>
      <w:marTop w:val="0"/>
      <w:marBottom w:val="0"/>
      <w:divBdr>
        <w:top w:val="none" w:sz="0" w:space="0" w:color="auto"/>
        <w:left w:val="none" w:sz="0" w:space="0" w:color="auto"/>
        <w:bottom w:val="none" w:sz="0" w:space="0" w:color="auto"/>
        <w:right w:val="none" w:sz="0" w:space="0" w:color="auto"/>
      </w:divBdr>
      <w:divsChild>
        <w:div w:id="3097998">
          <w:marLeft w:val="0"/>
          <w:marRight w:val="0"/>
          <w:marTop w:val="0"/>
          <w:marBottom w:val="0"/>
          <w:divBdr>
            <w:top w:val="single" w:sz="6" w:space="0" w:color="CCCCCC"/>
            <w:left w:val="single" w:sz="6" w:space="0" w:color="CCCCCC"/>
            <w:bottom w:val="single" w:sz="6" w:space="0" w:color="CCCCCC"/>
            <w:right w:val="single" w:sz="6" w:space="0" w:color="CCCCCC"/>
          </w:divBdr>
          <w:divsChild>
            <w:div w:id="66616301">
              <w:marLeft w:val="0"/>
              <w:marRight w:val="0"/>
              <w:marTop w:val="0"/>
              <w:marBottom w:val="0"/>
              <w:divBdr>
                <w:top w:val="none" w:sz="0" w:space="0" w:color="auto"/>
                <w:left w:val="none" w:sz="0" w:space="0" w:color="auto"/>
                <w:bottom w:val="none" w:sz="0" w:space="0" w:color="auto"/>
                <w:right w:val="none" w:sz="0" w:space="0" w:color="auto"/>
              </w:divBdr>
              <w:divsChild>
                <w:div w:id="2044016967">
                  <w:marLeft w:val="0"/>
                  <w:marRight w:val="0"/>
                  <w:marTop w:val="0"/>
                  <w:marBottom w:val="0"/>
                  <w:divBdr>
                    <w:top w:val="none" w:sz="0" w:space="0" w:color="auto"/>
                    <w:left w:val="none" w:sz="0" w:space="0" w:color="auto"/>
                    <w:bottom w:val="none" w:sz="0" w:space="0" w:color="auto"/>
                    <w:right w:val="none" w:sz="0" w:space="0" w:color="auto"/>
                  </w:divBdr>
                </w:div>
              </w:divsChild>
            </w:div>
            <w:div w:id="1438134309">
              <w:marLeft w:val="0"/>
              <w:marRight w:val="0"/>
              <w:marTop w:val="180"/>
              <w:marBottom w:val="0"/>
              <w:divBdr>
                <w:top w:val="none" w:sz="0" w:space="0" w:color="auto"/>
                <w:left w:val="none" w:sz="0" w:space="0" w:color="auto"/>
                <w:bottom w:val="none" w:sz="0" w:space="0" w:color="auto"/>
                <w:right w:val="none" w:sz="0" w:space="0" w:color="auto"/>
              </w:divBdr>
              <w:divsChild>
                <w:div w:id="146090276">
                  <w:marLeft w:val="0"/>
                  <w:marRight w:val="0"/>
                  <w:marTop w:val="0"/>
                  <w:marBottom w:val="0"/>
                  <w:divBdr>
                    <w:top w:val="none" w:sz="0" w:space="0" w:color="auto"/>
                    <w:left w:val="none" w:sz="0" w:space="0" w:color="auto"/>
                    <w:bottom w:val="none" w:sz="0" w:space="0" w:color="auto"/>
                    <w:right w:val="none" w:sz="0" w:space="0" w:color="auto"/>
                  </w:divBdr>
                  <w:divsChild>
                    <w:div w:id="1817723845">
                      <w:marLeft w:val="0"/>
                      <w:marRight w:val="0"/>
                      <w:marTop w:val="0"/>
                      <w:marBottom w:val="0"/>
                      <w:divBdr>
                        <w:top w:val="none" w:sz="0" w:space="0" w:color="auto"/>
                        <w:left w:val="none" w:sz="0" w:space="0" w:color="auto"/>
                        <w:bottom w:val="none" w:sz="0" w:space="0" w:color="auto"/>
                        <w:right w:val="none" w:sz="0" w:space="0" w:color="auto"/>
                      </w:divBdr>
                      <w:divsChild>
                        <w:div w:id="1143691216">
                          <w:marLeft w:val="0"/>
                          <w:marRight w:val="0"/>
                          <w:marTop w:val="0"/>
                          <w:marBottom w:val="0"/>
                          <w:divBdr>
                            <w:top w:val="none" w:sz="0" w:space="0" w:color="auto"/>
                            <w:left w:val="none" w:sz="0" w:space="0" w:color="auto"/>
                            <w:bottom w:val="none" w:sz="0" w:space="0" w:color="auto"/>
                            <w:right w:val="none" w:sz="0" w:space="0" w:color="auto"/>
                          </w:divBdr>
                          <w:divsChild>
                            <w:div w:id="1032803055">
                              <w:marLeft w:val="0"/>
                              <w:marRight w:val="0"/>
                              <w:marTop w:val="0"/>
                              <w:marBottom w:val="0"/>
                              <w:divBdr>
                                <w:top w:val="none" w:sz="0" w:space="0" w:color="auto"/>
                                <w:left w:val="none" w:sz="0" w:space="0" w:color="auto"/>
                                <w:bottom w:val="none" w:sz="0" w:space="0" w:color="auto"/>
                                <w:right w:val="none" w:sz="0" w:space="0" w:color="auto"/>
                              </w:divBdr>
                              <w:divsChild>
                                <w:div w:id="1839887610">
                                  <w:marLeft w:val="0"/>
                                  <w:marRight w:val="0"/>
                                  <w:marTop w:val="0"/>
                                  <w:marBottom w:val="0"/>
                                  <w:divBdr>
                                    <w:top w:val="none" w:sz="0" w:space="0" w:color="auto"/>
                                    <w:left w:val="none" w:sz="0" w:space="0" w:color="auto"/>
                                    <w:bottom w:val="none" w:sz="0" w:space="0" w:color="auto"/>
                                    <w:right w:val="none" w:sz="0" w:space="0" w:color="auto"/>
                                  </w:divBdr>
                                  <w:divsChild>
                                    <w:div w:id="1945573059">
                                      <w:marLeft w:val="0"/>
                                      <w:marRight w:val="0"/>
                                      <w:marTop w:val="0"/>
                                      <w:marBottom w:val="150"/>
                                      <w:divBdr>
                                        <w:top w:val="none" w:sz="0" w:space="0" w:color="auto"/>
                                        <w:left w:val="none" w:sz="0" w:space="0" w:color="auto"/>
                                        <w:bottom w:val="none" w:sz="0" w:space="0" w:color="auto"/>
                                        <w:right w:val="none" w:sz="0" w:space="0" w:color="auto"/>
                                      </w:divBdr>
                                      <w:divsChild>
                                        <w:div w:id="1651865535">
                                          <w:marLeft w:val="0"/>
                                          <w:marRight w:val="0"/>
                                          <w:marTop w:val="0"/>
                                          <w:marBottom w:val="0"/>
                                          <w:divBdr>
                                            <w:top w:val="none" w:sz="0" w:space="0" w:color="auto"/>
                                            <w:left w:val="none" w:sz="0" w:space="0" w:color="auto"/>
                                            <w:bottom w:val="none" w:sz="0" w:space="0" w:color="auto"/>
                                            <w:right w:val="none" w:sz="0" w:space="0" w:color="auto"/>
                                          </w:divBdr>
                                          <w:divsChild>
                                            <w:div w:id="13267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8868">
                                      <w:marLeft w:val="0"/>
                                      <w:marRight w:val="0"/>
                                      <w:marTop w:val="0"/>
                                      <w:marBottom w:val="150"/>
                                      <w:divBdr>
                                        <w:top w:val="none" w:sz="0" w:space="0" w:color="auto"/>
                                        <w:left w:val="none" w:sz="0" w:space="0" w:color="auto"/>
                                        <w:bottom w:val="none" w:sz="0" w:space="0" w:color="auto"/>
                                        <w:right w:val="none" w:sz="0" w:space="0" w:color="auto"/>
                                      </w:divBdr>
                                      <w:divsChild>
                                        <w:div w:id="1042093636">
                                          <w:marLeft w:val="0"/>
                                          <w:marRight w:val="0"/>
                                          <w:marTop w:val="0"/>
                                          <w:marBottom w:val="0"/>
                                          <w:divBdr>
                                            <w:top w:val="none" w:sz="0" w:space="0" w:color="auto"/>
                                            <w:left w:val="none" w:sz="0" w:space="0" w:color="auto"/>
                                            <w:bottom w:val="none" w:sz="0" w:space="0" w:color="auto"/>
                                            <w:right w:val="none" w:sz="0" w:space="0" w:color="auto"/>
                                          </w:divBdr>
                                        </w:div>
                                        <w:div w:id="2142766512">
                                          <w:marLeft w:val="0"/>
                                          <w:marRight w:val="0"/>
                                          <w:marTop w:val="0"/>
                                          <w:marBottom w:val="0"/>
                                          <w:divBdr>
                                            <w:top w:val="none" w:sz="0" w:space="0" w:color="auto"/>
                                            <w:left w:val="none" w:sz="0" w:space="0" w:color="auto"/>
                                            <w:bottom w:val="none" w:sz="0" w:space="0" w:color="auto"/>
                                            <w:right w:val="none" w:sz="0" w:space="0" w:color="auto"/>
                                          </w:divBdr>
                                          <w:divsChild>
                                            <w:div w:id="1261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917522">
      <w:bodyDiv w:val="1"/>
      <w:marLeft w:val="0"/>
      <w:marRight w:val="0"/>
      <w:marTop w:val="0"/>
      <w:marBottom w:val="0"/>
      <w:divBdr>
        <w:top w:val="none" w:sz="0" w:space="0" w:color="auto"/>
        <w:left w:val="none" w:sz="0" w:space="0" w:color="auto"/>
        <w:bottom w:val="none" w:sz="0" w:space="0" w:color="auto"/>
        <w:right w:val="none" w:sz="0" w:space="0" w:color="auto"/>
      </w:divBdr>
      <w:divsChild>
        <w:div w:id="837039528">
          <w:marLeft w:val="0"/>
          <w:marRight w:val="0"/>
          <w:marTop w:val="0"/>
          <w:marBottom w:val="0"/>
          <w:divBdr>
            <w:top w:val="single" w:sz="6" w:space="0" w:color="CCCCCC"/>
            <w:left w:val="single" w:sz="6" w:space="0" w:color="CCCCCC"/>
            <w:bottom w:val="single" w:sz="6" w:space="0" w:color="CCCCCC"/>
            <w:right w:val="single" w:sz="6" w:space="0" w:color="CCCCCC"/>
          </w:divBdr>
          <w:divsChild>
            <w:div w:id="158236562">
              <w:marLeft w:val="0"/>
              <w:marRight w:val="0"/>
              <w:marTop w:val="180"/>
              <w:marBottom w:val="0"/>
              <w:divBdr>
                <w:top w:val="none" w:sz="0" w:space="0" w:color="auto"/>
                <w:left w:val="none" w:sz="0" w:space="0" w:color="auto"/>
                <w:bottom w:val="none" w:sz="0" w:space="0" w:color="auto"/>
                <w:right w:val="none" w:sz="0" w:space="0" w:color="auto"/>
              </w:divBdr>
              <w:divsChild>
                <w:div w:id="827089076">
                  <w:marLeft w:val="0"/>
                  <w:marRight w:val="0"/>
                  <w:marTop w:val="0"/>
                  <w:marBottom w:val="0"/>
                  <w:divBdr>
                    <w:top w:val="none" w:sz="0" w:space="0" w:color="auto"/>
                    <w:left w:val="none" w:sz="0" w:space="0" w:color="auto"/>
                    <w:bottom w:val="none" w:sz="0" w:space="0" w:color="auto"/>
                    <w:right w:val="none" w:sz="0" w:space="0" w:color="auto"/>
                  </w:divBdr>
                  <w:divsChild>
                    <w:div w:id="53937620">
                      <w:marLeft w:val="0"/>
                      <w:marRight w:val="0"/>
                      <w:marTop w:val="0"/>
                      <w:marBottom w:val="0"/>
                      <w:divBdr>
                        <w:top w:val="none" w:sz="0" w:space="0" w:color="auto"/>
                        <w:left w:val="none" w:sz="0" w:space="0" w:color="auto"/>
                        <w:bottom w:val="none" w:sz="0" w:space="0" w:color="auto"/>
                        <w:right w:val="none" w:sz="0" w:space="0" w:color="auto"/>
                      </w:divBdr>
                      <w:divsChild>
                        <w:div w:id="1122000889">
                          <w:marLeft w:val="0"/>
                          <w:marRight w:val="0"/>
                          <w:marTop w:val="0"/>
                          <w:marBottom w:val="0"/>
                          <w:divBdr>
                            <w:top w:val="none" w:sz="0" w:space="0" w:color="auto"/>
                            <w:left w:val="none" w:sz="0" w:space="0" w:color="auto"/>
                            <w:bottom w:val="none" w:sz="0" w:space="0" w:color="auto"/>
                            <w:right w:val="none" w:sz="0" w:space="0" w:color="auto"/>
                          </w:divBdr>
                          <w:divsChild>
                            <w:div w:id="1281717078">
                              <w:marLeft w:val="0"/>
                              <w:marRight w:val="0"/>
                              <w:marTop w:val="0"/>
                              <w:marBottom w:val="0"/>
                              <w:divBdr>
                                <w:top w:val="none" w:sz="0" w:space="0" w:color="auto"/>
                                <w:left w:val="none" w:sz="0" w:space="0" w:color="auto"/>
                                <w:bottom w:val="none" w:sz="0" w:space="0" w:color="auto"/>
                                <w:right w:val="none" w:sz="0" w:space="0" w:color="auto"/>
                              </w:divBdr>
                              <w:divsChild>
                                <w:div w:id="846019053">
                                  <w:marLeft w:val="0"/>
                                  <w:marRight w:val="0"/>
                                  <w:marTop w:val="0"/>
                                  <w:marBottom w:val="0"/>
                                  <w:divBdr>
                                    <w:top w:val="none" w:sz="0" w:space="0" w:color="auto"/>
                                    <w:left w:val="none" w:sz="0" w:space="0" w:color="auto"/>
                                    <w:bottom w:val="none" w:sz="0" w:space="0" w:color="auto"/>
                                    <w:right w:val="none" w:sz="0" w:space="0" w:color="auto"/>
                                  </w:divBdr>
                                  <w:divsChild>
                                    <w:div w:id="8141986">
                                      <w:marLeft w:val="0"/>
                                      <w:marRight w:val="0"/>
                                      <w:marTop w:val="0"/>
                                      <w:marBottom w:val="150"/>
                                      <w:divBdr>
                                        <w:top w:val="none" w:sz="0" w:space="0" w:color="auto"/>
                                        <w:left w:val="none" w:sz="0" w:space="0" w:color="auto"/>
                                        <w:bottom w:val="none" w:sz="0" w:space="0" w:color="auto"/>
                                        <w:right w:val="none" w:sz="0" w:space="0" w:color="auto"/>
                                      </w:divBdr>
                                      <w:divsChild>
                                        <w:div w:id="1474062120">
                                          <w:marLeft w:val="0"/>
                                          <w:marRight w:val="0"/>
                                          <w:marTop w:val="0"/>
                                          <w:marBottom w:val="0"/>
                                          <w:divBdr>
                                            <w:top w:val="none" w:sz="0" w:space="0" w:color="auto"/>
                                            <w:left w:val="none" w:sz="0" w:space="0" w:color="auto"/>
                                            <w:bottom w:val="none" w:sz="0" w:space="0" w:color="auto"/>
                                            <w:right w:val="none" w:sz="0" w:space="0" w:color="auto"/>
                                          </w:divBdr>
                                          <w:divsChild>
                                            <w:div w:id="17624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483951">
      <w:bodyDiv w:val="1"/>
      <w:marLeft w:val="0"/>
      <w:marRight w:val="0"/>
      <w:marTop w:val="0"/>
      <w:marBottom w:val="0"/>
      <w:divBdr>
        <w:top w:val="none" w:sz="0" w:space="0" w:color="auto"/>
        <w:left w:val="none" w:sz="0" w:space="0" w:color="auto"/>
        <w:bottom w:val="none" w:sz="0" w:space="0" w:color="auto"/>
        <w:right w:val="none" w:sz="0" w:space="0" w:color="auto"/>
      </w:divBdr>
      <w:divsChild>
        <w:div w:id="1578588863">
          <w:marLeft w:val="0"/>
          <w:marRight w:val="0"/>
          <w:marTop w:val="0"/>
          <w:marBottom w:val="0"/>
          <w:divBdr>
            <w:top w:val="single" w:sz="6" w:space="0" w:color="CCCCCC"/>
            <w:left w:val="single" w:sz="6" w:space="0" w:color="CCCCCC"/>
            <w:bottom w:val="single" w:sz="6" w:space="0" w:color="CCCCCC"/>
            <w:right w:val="single" w:sz="6" w:space="0" w:color="CCCCCC"/>
          </w:divBdr>
          <w:divsChild>
            <w:div w:id="1917011211">
              <w:marLeft w:val="0"/>
              <w:marRight w:val="0"/>
              <w:marTop w:val="180"/>
              <w:marBottom w:val="0"/>
              <w:divBdr>
                <w:top w:val="none" w:sz="0" w:space="0" w:color="auto"/>
                <w:left w:val="none" w:sz="0" w:space="0" w:color="auto"/>
                <w:bottom w:val="none" w:sz="0" w:space="0" w:color="auto"/>
                <w:right w:val="none" w:sz="0" w:space="0" w:color="auto"/>
              </w:divBdr>
              <w:divsChild>
                <w:div w:id="768890986">
                  <w:marLeft w:val="0"/>
                  <w:marRight w:val="0"/>
                  <w:marTop w:val="0"/>
                  <w:marBottom w:val="0"/>
                  <w:divBdr>
                    <w:top w:val="none" w:sz="0" w:space="0" w:color="auto"/>
                    <w:left w:val="none" w:sz="0" w:space="0" w:color="auto"/>
                    <w:bottom w:val="none" w:sz="0" w:space="0" w:color="auto"/>
                    <w:right w:val="none" w:sz="0" w:space="0" w:color="auto"/>
                  </w:divBdr>
                  <w:divsChild>
                    <w:div w:id="563952091">
                      <w:marLeft w:val="0"/>
                      <w:marRight w:val="0"/>
                      <w:marTop w:val="0"/>
                      <w:marBottom w:val="0"/>
                      <w:divBdr>
                        <w:top w:val="none" w:sz="0" w:space="0" w:color="auto"/>
                        <w:left w:val="none" w:sz="0" w:space="0" w:color="auto"/>
                        <w:bottom w:val="none" w:sz="0" w:space="0" w:color="auto"/>
                        <w:right w:val="none" w:sz="0" w:space="0" w:color="auto"/>
                      </w:divBdr>
                      <w:divsChild>
                        <w:div w:id="618030835">
                          <w:marLeft w:val="0"/>
                          <w:marRight w:val="0"/>
                          <w:marTop w:val="0"/>
                          <w:marBottom w:val="0"/>
                          <w:divBdr>
                            <w:top w:val="none" w:sz="0" w:space="0" w:color="auto"/>
                            <w:left w:val="none" w:sz="0" w:space="0" w:color="auto"/>
                            <w:bottom w:val="none" w:sz="0" w:space="0" w:color="auto"/>
                            <w:right w:val="none" w:sz="0" w:space="0" w:color="auto"/>
                          </w:divBdr>
                          <w:divsChild>
                            <w:div w:id="1659112049">
                              <w:marLeft w:val="0"/>
                              <w:marRight w:val="0"/>
                              <w:marTop w:val="0"/>
                              <w:marBottom w:val="0"/>
                              <w:divBdr>
                                <w:top w:val="none" w:sz="0" w:space="0" w:color="auto"/>
                                <w:left w:val="none" w:sz="0" w:space="0" w:color="auto"/>
                                <w:bottom w:val="none" w:sz="0" w:space="0" w:color="auto"/>
                                <w:right w:val="none" w:sz="0" w:space="0" w:color="auto"/>
                              </w:divBdr>
                              <w:divsChild>
                                <w:div w:id="354886147">
                                  <w:marLeft w:val="0"/>
                                  <w:marRight w:val="0"/>
                                  <w:marTop w:val="0"/>
                                  <w:marBottom w:val="0"/>
                                  <w:divBdr>
                                    <w:top w:val="none" w:sz="0" w:space="0" w:color="auto"/>
                                    <w:left w:val="none" w:sz="0" w:space="0" w:color="auto"/>
                                    <w:bottom w:val="none" w:sz="0" w:space="0" w:color="auto"/>
                                    <w:right w:val="none" w:sz="0" w:space="0" w:color="auto"/>
                                  </w:divBdr>
                                  <w:divsChild>
                                    <w:div w:id="600068069">
                                      <w:marLeft w:val="0"/>
                                      <w:marRight w:val="0"/>
                                      <w:marTop w:val="0"/>
                                      <w:marBottom w:val="150"/>
                                      <w:divBdr>
                                        <w:top w:val="none" w:sz="0" w:space="0" w:color="auto"/>
                                        <w:left w:val="none" w:sz="0" w:space="0" w:color="auto"/>
                                        <w:bottom w:val="none" w:sz="0" w:space="0" w:color="auto"/>
                                        <w:right w:val="none" w:sz="0" w:space="0" w:color="auto"/>
                                      </w:divBdr>
                                      <w:divsChild>
                                        <w:div w:id="555703430">
                                          <w:marLeft w:val="0"/>
                                          <w:marRight w:val="0"/>
                                          <w:marTop w:val="0"/>
                                          <w:marBottom w:val="0"/>
                                          <w:divBdr>
                                            <w:top w:val="none" w:sz="0" w:space="0" w:color="auto"/>
                                            <w:left w:val="none" w:sz="0" w:space="0" w:color="auto"/>
                                            <w:bottom w:val="none" w:sz="0" w:space="0" w:color="auto"/>
                                            <w:right w:val="none" w:sz="0" w:space="0" w:color="auto"/>
                                          </w:divBdr>
                                          <w:divsChild>
                                            <w:div w:id="1024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230855">
      <w:bodyDiv w:val="1"/>
      <w:marLeft w:val="0"/>
      <w:marRight w:val="0"/>
      <w:marTop w:val="0"/>
      <w:marBottom w:val="0"/>
      <w:divBdr>
        <w:top w:val="none" w:sz="0" w:space="0" w:color="auto"/>
        <w:left w:val="none" w:sz="0" w:space="0" w:color="auto"/>
        <w:bottom w:val="none" w:sz="0" w:space="0" w:color="auto"/>
        <w:right w:val="none" w:sz="0" w:space="0" w:color="auto"/>
      </w:divBdr>
    </w:div>
    <w:div w:id="258605247">
      <w:bodyDiv w:val="1"/>
      <w:marLeft w:val="0"/>
      <w:marRight w:val="0"/>
      <w:marTop w:val="0"/>
      <w:marBottom w:val="0"/>
      <w:divBdr>
        <w:top w:val="none" w:sz="0" w:space="0" w:color="auto"/>
        <w:left w:val="none" w:sz="0" w:space="0" w:color="auto"/>
        <w:bottom w:val="none" w:sz="0" w:space="0" w:color="auto"/>
        <w:right w:val="none" w:sz="0" w:space="0" w:color="auto"/>
      </w:divBdr>
      <w:divsChild>
        <w:div w:id="1506170052">
          <w:marLeft w:val="0"/>
          <w:marRight w:val="0"/>
          <w:marTop w:val="0"/>
          <w:marBottom w:val="0"/>
          <w:divBdr>
            <w:top w:val="single" w:sz="6" w:space="0" w:color="CCCCCC"/>
            <w:left w:val="single" w:sz="6" w:space="0" w:color="CCCCCC"/>
            <w:bottom w:val="single" w:sz="6" w:space="0" w:color="CCCCCC"/>
            <w:right w:val="single" w:sz="6" w:space="0" w:color="CCCCCC"/>
          </w:divBdr>
          <w:divsChild>
            <w:div w:id="1110322793">
              <w:marLeft w:val="0"/>
              <w:marRight w:val="0"/>
              <w:marTop w:val="0"/>
              <w:marBottom w:val="0"/>
              <w:divBdr>
                <w:top w:val="none" w:sz="0" w:space="0" w:color="auto"/>
                <w:left w:val="none" w:sz="0" w:space="0" w:color="auto"/>
                <w:bottom w:val="none" w:sz="0" w:space="0" w:color="auto"/>
                <w:right w:val="none" w:sz="0" w:space="0" w:color="auto"/>
              </w:divBdr>
              <w:divsChild>
                <w:div w:id="416635592">
                  <w:marLeft w:val="0"/>
                  <w:marRight w:val="0"/>
                  <w:marTop w:val="0"/>
                  <w:marBottom w:val="0"/>
                  <w:divBdr>
                    <w:top w:val="none" w:sz="0" w:space="0" w:color="auto"/>
                    <w:left w:val="none" w:sz="0" w:space="0" w:color="auto"/>
                    <w:bottom w:val="none" w:sz="0" w:space="0" w:color="auto"/>
                    <w:right w:val="none" w:sz="0" w:space="0" w:color="auto"/>
                  </w:divBdr>
                </w:div>
              </w:divsChild>
            </w:div>
            <w:div w:id="1204292951">
              <w:marLeft w:val="0"/>
              <w:marRight w:val="0"/>
              <w:marTop w:val="180"/>
              <w:marBottom w:val="0"/>
              <w:divBdr>
                <w:top w:val="none" w:sz="0" w:space="0" w:color="auto"/>
                <w:left w:val="none" w:sz="0" w:space="0" w:color="auto"/>
                <w:bottom w:val="none" w:sz="0" w:space="0" w:color="auto"/>
                <w:right w:val="none" w:sz="0" w:space="0" w:color="auto"/>
              </w:divBdr>
              <w:divsChild>
                <w:div w:id="1261985447">
                  <w:marLeft w:val="0"/>
                  <w:marRight w:val="0"/>
                  <w:marTop w:val="0"/>
                  <w:marBottom w:val="0"/>
                  <w:divBdr>
                    <w:top w:val="none" w:sz="0" w:space="0" w:color="auto"/>
                    <w:left w:val="none" w:sz="0" w:space="0" w:color="auto"/>
                    <w:bottom w:val="none" w:sz="0" w:space="0" w:color="auto"/>
                    <w:right w:val="none" w:sz="0" w:space="0" w:color="auto"/>
                  </w:divBdr>
                  <w:divsChild>
                    <w:div w:id="1458184817">
                      <w:marLeft w:val="0"/>
                      <w:marRight w:val="0"/>
                      <w:marTop w:val="0"/>
                      <w:marBottom w:val="0"/>
                      <w:divBdr>
                        <w:top w:val="none" w:sz="0" w:space="0" w:color="auto"/>
                        <w:left w:val="none" w:sz="0" w:space="0" w:color="auto"/>
                        <w:bottom w:val="none" w:sz="0" w:space="0" w:color="auto"/>
                        <w:right w:val="none" w:sz="0" w:space="0" w:color="auto"/>
                      </w:divBdr>
                      <w:divsChild>
                        <w:div w:id="1275672338">
                          <w:marLeft w:val="0"/>
                          <w:marRight w:val="0"/>
                          <w:marTop w:val="0"/>
                          <w:marBottom w:val="0"/>
                          <w:divBdr>
                            <w:top w:val="none" w:sz="0" w:space="0" w:color="auto"/>
                            <w:left w:val="none" w:sz="0" w:space="0" w:color="auto"/>
                            <w:bottom w:val="none" w:sz="0" w:space="0" w:color="auto"/>
                            <w:right w:val="none" w:sz="0" w:space="0" w:color="auto"/>
                          </w:divBdr>
                          <w:divsChild>
                            <w:div w:id="947465458">
                              <w:marLeft w:val="0"/>
                              <w:marRight w:val="0"/>
                              <w:marTop w:val="0"/>
                              <w:marBottom w:val="0"/>
                              <w:divBdr>
                                <w:top w:val="none" w:sz="0" w:space="0" w:color="auto"/>
                                <w:left w:val="none" w:sz="0" w:space="0" w:color="auto"/>
                                <w:bottom w:val="none" w:sz="0" w:space="0" w:color="auto"/>
                                <w:right w:val="none" w:sz="0" w:space="0" w:color="auto"/>
                              </w:divBdr>
                              <w:divsChild>
                                <w:div w:id="2092119362">
                                  <w:marLeft w:val="0"/>
                                  <w:marRight w:val="0"/>
                                  <w:marTop w:val="0"/>
                                  <w:marBottom w:val="0"/>
                                  <w:divBdr>
                                    <w:top w:val="none" w:sz="0" w:space="0" w:color="auto"/>
                                    <w:left w:val="none" w:sz="0" w:space="0" w:color="auto"/>
                                    <w:bottom w:val="none" w:sz="0" w:space="0" w:color="auto"/>
                                    <w:right w:val="none" w:sz="0" w:space="0" w:color="auto"/>
                                  </w:divBdr>
                                  <w:divsChild>
                                    <w:div w:id="1294143139">
                                      <w:marLeft w:val="0"/>
                                      <w:marRight w:val="0"/>
                                      <w:marTop w:val="0"/>
                                      <w:marBottom w:val="150"/>
                                      <w:divBdr>
                                        <w:top w:val="none" w:sz="0" w:space="0" w:color="auto"/>
                                        <w:left w:val="none" w:sz="0" w:space="0" w:color="auto"/>
                                        <w:bottom w:val="none" w:sz="0" w:space="0" w:color="auto"/>
                                        <w:right w:val="none" w:sz="0" w:space="0" w:color="auto"/>
                                      </w:divBdr>
                                      <w:divsChild>
                                        <w:div w:id="1045374000">
                                          <w:marLeft w:val="0"/>
                                          <w:marRight w:val="0"/>
                                          <w:marTop w:val="0"/>
                                          <w:marBottom w:val="0"/>
                                          <w:divBdr>
                                            <w:top w:val="none" w:sz="0" w:space="0" w:color="auto"/>
                                            <w:left w:val="none" w:sz="0" w:space="0" w:color="auto"/>
                                            <w:bottom w:val="none" w:sz="0" w:space="0" w:color="auto"/>
                                            <w:right w:val="none" w:sz="0" w:space="0" w:color="auto"/>
                                          </w:divBdr>
                                          <w:divsChild>
                                            <w:div w:id="1042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536695">
      <w:bodyDiv w:val="1"/>
      <w:marLeft w:val="0"/>
      <w:marRight w:val="0"/>
      <w:marTop w:val="0"/>
      <w:marBottom w:val="0"/>
      <w:divBdr>
        <w:top w:val="none" w:sz="0" w:space="0" w:color="auto"/>
        <w:left w:val="none" w:sz="0" w:space="0" w:color="auto"/>
        <w:bottom w:val="none" w:sz="0" w:space="0" w:color="auto"/>
        <w:right w:val="none" w:sz="0" w:space="0" w:color="auto"/>
      </w:divBdr>
      <w:divsChild>
        <w:div w:id="1489637641">
          <w:marLeft w:val="0"/>
          <w:marRight w:val="0"/>
          <w:marTop w:val="0"/>
          <w:marBottom w:val="0"/>
          <w:divBdr>
            <w:top w:val="none" w:sz="0" w:space="0" w:color="auto"/>
            <w:left w:val="single" w:sz="4" w:space="0" w:color="CECECE"/>
            <w:bottom w:val="none" w:sz="0" w:space="0" w:color="auto"/>
            <w:right w:val="single" w:sz="4" w:space="0" w:color="CECECE"/>
          </w:divBdr>
          <w:divsChild>
            <w:div w:id="1674844504">
              <w:marLeft w:val="0"/>
              <w:marRight w:val="0"/>
              <w:marTop w:val="240"/>
              <w:marBottom w:val="480"/>
              <w:divBdr>
                <w:top w:val="none" w:sz="0" w:space="0" w:color="auto"/>
                <w:left w:val="none" w:sz="0" w:space="0" w:color="auto"/>
                <w:bottom w:val="none" w:sz="0" w:space="0" w:color="auto"/>
                <w:right w:val="none" w:sz="0" w:space="0" w:color="auto"/>
              </w:divBdr>
              <w:divsChild>
                <w:div w:id="1651405451">
                  <w:marLeft w:val="0"/>
                  <w:marRight w:val="0"/>
                  <w:marTop w:val="0"/>
                  <w:marBottom w:val="0"/>
                  <w:divBdr>
                    <w:top w:val="none" w:sz="0" w:space="0" w:color="auto"/>
                    <w:left w:val="none" w:sz="0" w:space="0" w:color="auto"/>
                    <w:bottom w:val="none" w:sz="0" w:space="0" w:color="auto"/>
                    <w:right w:val="none" w:sz="0" w:space="0" w:color="auto"/>
                  </w:divBdr>
                  <w:divsChild>
                    <w:div w:id="1930307396">
                      <w:marLeft w:val="120"/>
                      <w:marRight w:val="0"/>
                      <w:marTop w:val="0"/>
                      <w:marBottom w:val="0"/>
                      <w:divBdr>
                        <w:top w:val="none" w:sz="0" w:space="0" w:color="auto"/>
                        <w:left w:val="none" w:sz="0" w:space="0" w:color="auto"/>
                        <w:bottom w:val="none" w:sz="0" w:space="0" w:color="auto"/>
                        <w:right w:val="none" w:sz="0" w:space="0" w:color="auto"/>
                      </w:divBdr>
                      <w:divsChild>
                        <w:div w:id="1317762725">
                          <w:marLeft w:val="0"/>
                          <w:marRight w:val="0"/>
                          <w:marTop w:val="0"/>
                          <w:marBottom w:val="0"/>
                          <w:divBdr>
                            <w:top w:val="none" w:sz="0" w:space="0" w:color="auto"/>
                            <w:left w:val="none" w:sz="0" w:space="0" w:color="auto"/>
                            <w:bottom w:val="none" w:sz="0" w:space="0" w:color="auto"/>
                            <w:right w:val="none" w:sz="0" w:space="0" w:color="auto"/>
                          </w:divBdr>
                          <w:divsChild>
                            <w:div w:id="1486776056">
                              <w:marLeft w:val="0"/>
                              <w:marRight w:val="0"/>
                              <w:marTop w:val="0"/>
                              <w:marBottom w:val="0"/>
                              <w:divBdr>
                                <w:top w:val="none" w:sz="0" w:space="0" w:color="auto"/>
                                <w:left w:val="none" w:sz="0" w:space="0" w:color="auto"/>
                                <w:bottom w:val="none" w:sz="0" w:space="0" w:color="auto"/>
                                <w:right w:val="none" w:sz="0" w:space="0" w:color="auto"/>
                              </w:divBdr>
                              <w:divsChild>
                                <w:div w:id="18488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597">
                          <w:marLeft w:val="0"/>
                          <w:marRight w:val="0"/>
                          <w:marTop w:val="0"/>
                          <w:marBottom w:val="0"/>
                          <w:divBdr>
                            <w:top w:val="none" w:sz="0" w:space="0" w:color="auto"/>
                            <w:left w:val="none" w:sz="0" w:space="0" w:color="auto"/>
                            <w:bottom w:val="none" w:sz="0" w:space="0" w:color="auto"/>
                            <w:right w:val="none" w:sz="0" w:space="0" w:color="auto"/>
                          </w:divBdr>
                        </w:div>
                        <w:div w:id="1570577750">
                          <w:marLeft w:val="0"/>
                          <w:marRight w:val="0"/>
                          <w:marTop w:val="0"/>
                          <w:marBottom w:val="0"/>
                          <w:divBdr>
                            <w:top w:val="none" w:sz="0" w:space="0" w:color="auto"/>
                            <w:left w:val="none" w:sz="0" w:space="0" w:color="auto"/>
                            <w:bottom w:val="none" w:sz="0" w:space="0" w:color="auto"/>
                            <w:right w:val="none" w:sz="0" w:space="0" w:color="auto"/>
                          </w:divBdr>
                          <w:divsChild>
                            <w:div w:id="1266231301">
                              <w:marLeft w:val="0"/>
                              <w:marRight w:val="0"/>
                              <w:marTop w:val="0"/>
                              <w:marBottom w:val="0"/>
                              <w:divBdr>
                                <w:top w:val="single" w:sz="4" w:space="2" w:color="DDDDDD"/>
                                <w:left w:val="none" w:sz="0" w:space="0" w:color="auto"/>
                                <w:bottom w:val="none" w:sz="0" w:space="0" w:color="auto"/>
                                <w:right w:val="none" w:sz="0" w:space="0" w:color="auto"/>
                              </w:divBdr>
                            </w:div>
                          </w:divsChild>
                        </w:div>
                        <w:div w:id="751395756">
                          <w:marLeft w:val="1200"/>
                          <w:marRight w:val="0"/>
                          <w:marTop w:val="0"/>
                          <w:marBottom w:val="480"/>
                          <w:divBdr>
                            <w:top w:val="none" w:sz="0" w:space="0" w:color="auto"/>
                            <w:left w:val="none" w:sz="0" w:space="0" w:color="auto"/>
                            <w:bottom w:val="none" w:sz="0" w:space="0" w:color="auto"/>
                            <w:right w:val="none" w:sz="0" w:space="0" w:color="auto"/>
                          </w:divBdr>
                          <w:divsChild>
                            <w:div w:id="1685982156">
                              <w:marLeft w:val="0"/>
                              <w:marRight w:val="0"/>
                              <w:marTop w:val="0"/>
                              <w:marBottom w:val="0"/>
                              <w:divBdr>
                                <w:top w:val="none" w:sz="0" w:space="0" w:color="auto"/>
                                <w:left w:val="none" w:sz="0" w:space="0" w:color="auto"/>
                                <w:bottom w:val="none" w:sz="0" w:space="0" w:color="auto"/>
                                <w:right w:val="none" w:sz="0" w:space="0" w:color="auto"/>
                              </w:divBdr>
                              <w:divsChild>
                                <w:div w:id="1702626340">
                                  <w:marLeft w:val="0"/>
                                  <w:marRight w:val="0"/>
                                  <w:marTop w:val="0"/>
                                  <w:marBottom w:val="0"/>
                                  <w:divBdr>
                                    <w:top w:val="none" w:sz="0" w:space="0" w:color="auto"/>
                                    <w:left w:val="none" w:sz="0" w:space="0" w:color="auto"/>
                                    <w:bottom w:val="none" w:sz="0" w:space="0" w:color="auto"/>
                                    <w:right w:val="none" w:sz="0" w:space="0" w:color="auto"/>
                                  </w:divBdr>
                                  <w:divsChild>
                                    <w:div w:id="2070768173">
                                      <w:marLeft w:val="0"/>
                                      <w:marRight w:val="0"/>
                                      <w:marTop w:val="0"/>
                                      <w:marBottom w:val="0"/>
                                      <w:divBdr>
                                        <w:top w:val="none" w:sz="0" w:space="0" w:color="auto"/>
                                        <w:left w:val="none" w:sz="0" w:space="0" w:color="auto"/>
                                        <w:bottom w:val="none" w:sz="0" w:space="0" w:color="auto"/>
                                        <w:right w:val="none" w:sz="0" w:space="0" w:color="auto"/>
                                      </w:divBdr>
                                    </w:div>
                                    <w:div w:id="1828474046">
                                      <w:marLeft w:val="0"/>
                                      <w:marRight w:val="0"/>
                                      <w:marTop w:val="0"/>
                                      <w:marBottom w:val="0"/>
                                      <w:divBdr>
                                        <w:top w:val="none" w:sz="0" w:space="0" w:color="auto"/>
                                        <w:left w:val="none" w:sz="0" w:space="0" w:color="auto"/>
                                        <w:bottom w:val="none" w:sz="0" w:space="0" w:color="auto"/>
                                        <w:right w:val="none" w:sz="0" w:space="0" w:color="auto"/>
                                      </w:divBdr>
                                    </w:div>
                                    <w:div w:id="919750575">
                                      <w:marLeft w:val="0"/>
                                      <w:marRight w:val="0"/>
                                      <w:marTop w:val="0"/>
                                      <w:marBottom w:val="0"/>
                                      <w:divBdr>
                                        <w:top w:val="none" w:sz="0" w:space="0" w:color="auto"/>
                                        <w:left w:val="none" w:sz="0" w:space="0" w:color="auto"/>
                                        <w:bottom w:val="none" w:sz="0" w:space="0" w:color="auto"/>
                                        <w:right w:val="none" w:sz="0" w:space="0" w:color="auto"/>
                                      </w:divBdr>
                                    </w:div>
                                    <w:div w:id="4106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605299">
      <w:bodyDiv w:val="1"/>
      <w:marLeft w:val="0"/>
      <w:marRight w:val="0"/>
      <w:marTop w:val="0"/>
      <w:marBottom w:val="0"/>
      <w:divBdr>
        <w:top w:val="none" w:sz="0" w:space="0" w:color="auto"/>
        <w:left w:val="none" w:sz="0" w:space="0" w:color="auto"/>
        <w:bottom w:val="none" w:sz="0" w:space="0" w:color="auto"/>
        <w:right w:val="none" w:sz="0" w:space="0" w:color="auto"/>
      </w:divBdr>
    </w:div>
    <w:div w:id="881214962">
      <w:bodyDiv w:val="1"/>
      <w:marLeft w:val="0"/>
      <w:marRight w:val="0"/>
      <w:marTop w:val="0"/>
      <w:marBottom w:val="0"/>
      <w:divBdr>
        <w:top w:val="none" w:sz="0" w:space="0" w:color="auto"/>
        <w:left w:val="none" w:sz="0" w:space="0" w:color="auto"/>
        <w:bottom w:val="none" w:sz="0" w:space="0" w:color="auto"/>
        <w:right w:val="none" w:sz="0" w:space="0" w:color="auto"/>
      </w:divBdr>
    </w:div>
    <w:div w:id="1004354553">
      <w:bodyDiv w:val="1"/>
      <w:marLeft w:val="0"/>
      <w:marRight w:val="0"/>
      <w:marTop w:val="0"/>
      <w:marBottom w:val="0"/>
      <w:divBdr>
        <w:top w:val="none" w:sz="0" w:space="0" w:color="auto"/>
        <w:left w:val="none" w:sz="0" w:space="0" w:color="auto"/>
        <w:bottom w:val="none" w:sz="0" w:space="0" w:color="auto"/>
        <w:right w:val="none" w:sz="0" w:space="0" w:color="auto"/>
      </w:divBdr>
    </w:div>
    <w:div w:id="1038355444">
      <w:marLeft w:val="0"/>
      <w:marRight w:val="0"/>
      <w:marTop w:val="0"/>
      <w:marBottom w:val="0"/>
      <w:divBdr>
        <w:top w:val="none" w:sz="0" w:space="0" w:color="auto"/>
        <w:left w:val="none" w:sz="0" w:space="0" w:color="auto"/>
        <w:bottom w:val="none" w:sz="0" w:space="0" w:color="auto"/>
        <w:right w:val="none" w:sz="0" w:space="0" w:color="auto"/>
      </w:divBdr>
    </w:div>
    <w:div w:id="1038355445">
      <w:marLeft w:val="0"/>
      <w:marRight w:val="0"/>
      <w:marTop w:val="0"/>
      <w:marBottom w:val="0"/>
      <w:divBdr>
        <w:top w:val="none" w:sz="0" w:space="0" w:color="auto"/>
        <w:left w:val="none" w:sz="0" w:space="0" w:color="auto"/>
        <w:bottom w:val="none" w:sz="0" w:space="0" w:color="auto"/>
        <w:right w:val="none" w:sz="0" w:space="0" w:color="auto"/>
      </w:divBdr>
    </w:div>
    <w:div w:id="1038355446">
      <w:marLeft w:val="0"/>
      <w:marRight w:val="0"/>
      <w:marTop w:val="0"/>
      <w:marBottom w:val="0"/>
      <w:divBdr>
        <w:top w:val="none" w:sz="0" w:space="0" w:color="auto"/>
        <w:left w:val="none" w:sz="0" w:space="0" w:color="auto"/>
        <w:bottom w:val="none" w:sz="0" w:space="0" w:color="auto"/>
        <w:right w:val="none" w:sz="0" w:space="0" w:color="auto"/>
      </w:divBdr>
    </w:div>
    <w:div w:id="1038355447">
      <w:marLeft w:val="0"/>
      <w:marRight w:val="0"/>
      <w:marTop w:val="0"/>
      <w:marBottom w:val="0"/>
      <w:divBdr>
        <w:top w:val="none" w:sz="0" w:space="0" w:color="auto"/>
        <w:left w:val="none" w:sz="0" w:space="0" w:color="auto"/>
        <w:bottom w:val="none" w:sz="0" w:space="0" w:color="auto"/>
        <w:right w:val="none" w:sz="0" w:space="0" w:color="auto"/>
      </w:divBdr>
    </w:div>
    <w:div w:id="1038355448">
      <w:marLeft w:val="0"/>
      <w:marRight w:val="0"/>
      <w:marTop w:val="0"/>
      <w:marBottom w:val="0"/>
      <w:divBdr>
        <w:top w:val="none" w:sz="0" w:space="0" w:color="auto"/>
        <w:left w:val="none" w:sz="0" w:space="0" w:color="auto"/>
        <w:bottom w:val="none" w:sz="0" w:space="0" w:color="auto"/>
        <w:right w:val="none" w:sz="0" w:space="0" w:color="auto"/>
      </w:divBdr>
    </w:div>
    <w:div w:id="1038355449">
      <w:marLeft w:val="0"/>
      <w:marRight w:val="0"/>
      <w:marTop w:val="0"/>
      <w:marBottom w:val="0"/>
      <w:divBdr>
        <w:top w:val="none" w:sz="0" w:space="0" w:color="auto"/>
        <w:left w:val="none" w:sz="0" w:space="0" w:color="auto"/>
        <w:bottom w:val="none" w:sz="0" w:space="0" w:color="auto"/>
        <w:right w:val="none" w:sz="0" w:space="0" w:color="auto"/>
      </w:divBdr>
    </w:div>
    <w:div w:id="1038355450">
      <w:marLeft w:val="0"/>
      <w:marRight w:val="0"/>
      <w:marTop w:val="0"/>
      <w:marBottom w:val="0"/>
      <w:divBdr>
        <w:top w:val="none" w:sz="0" w:space="0" w:color="auto"/>
        <w:left w:val="none" w:sz="0" w:space="0" w:color="auto"/>
        <w:bottom w:val="none" w:sz="0" w:space="0" w:color="auto"/>
        <w:right w:val="none" w:sz="0" w:space="0" w:color="auto"/>
      </w:divBdr>
    </w:div>
    <w:div w:id="1038355451">
      <w:marLeft w:val="0"/>
      <w:marRight w:val="0"/>
      <w:marTop w:val="0"/>
      <w:marBottom w:val="0"/>
      <w:divBdr>
        <w:top w:val="none" w:sz="0" w:space="0" w:color="auto"/>
        <w:left w:val="none" w:sz="0" w:space="0" w:color="auto"/>
        <w:bottom w:val="none" w:sz="0" w:space="0" w:color="auto"/>
        <w:right w:val="none" w:sz="0" w:space="0" w:color="auto"/>
      </w:divBdr>
    </w:div>
    <w:div w:id="1038355452">
      <w:marLeft w:val="0"/>
      <w:marRight w:val="0"/>
      <w:marTop w:val="0"/>
      <w:marBottom w:val="0"/>
      <w:divBdr>
        <w:top w:val="none" w:sz="0" w:space="0" w:color="auto"/>
        <w:left w:val="none" w:sz="0" w:space="0" w:color="auto"/>
        <w:bottom w:val="none" w:sz="0" w:space="0" w:color="auto"/>
        <w:right w:val="none" w:sz="0" w:space="0" w:color="auto"/>
      </w:divBdr>
    </w:div>
    <w:div w:id="1560938907">
      <w:bodyDiv w:val="1"/>
      <w:marLeft w:val="0"/>
      <w:marRight w:val="0"/>
      <w:marTop w:val="0"/>
      <w:marBottom w:val="0"/>
      <w:divBdr>
        <w:top w:val="none" w:sz="0" w:space="0" w:color="auto"/>
        <w:left w:val="none" w:sz="0" w:space="0" w:color="auto"/>
        <w:bottom w:val="none" w:sz="0" w:space="0" w:color="auto"/>
        <w:right w:val="none" w:sz="0" w:space="0" w:color="auto"/>
      </w:divBdr>
    </w:div>
    <w:div w:id="2028558372">
      <w:bodyDiv w:val="1"/>
      <w:marLeft w:val="0"/>
      <w:marRight w:val="0"/>
      <w:marTop w:val="0"/>
      <w:marBottom w:val="0"/>
      <w:divBdr>
        <w:top w:val="none" w:sz="0" w:space="0" w:color="auto"/>
        <w:left w:val="none" w:sz="0" w:space="0" w:color="auto"/>
        <w:bottom w:val="none" w:sz="0" w:space="0" w:color="auto"/>
        <w:right w:val="none" w:sz="0" w:space="0" w:color="auto"/>
      </w:divBdr>
    </w:div>
    <w:div w:id="2055496684">
      <w:bodyDiv w:val="1"/>
      <w:marLeft w:val="0"/>
      <w:marRight w:val="0"/>
      <w:marTop w:val="0"/>
      <w:marBottom w:val="0"/>
      <w:divBdr>
        <w:top w:val="none" w:sz="0" w:space="0" w:color="auto"/>
        <w:left w:val="none" w:sz="0" w:space="0" w:color="auto"/>
        <w:bottom w:val="none" w:sz="0" w:space="0" w:color="auto"/>
        <w:right w:val="none" w:sz="0" w:space="0" w:color="auto"/>
      </w:divBdr>
    </w:div>
    <w:div w:id="2094087934">
      <w:bodyDiv w:val="1"/>
      <w:marLeft w:val="0"/>
      <w:marRight w:val="0"/>
      <w:marTop w:val="0"/>
      <w:marBottom w:val="0"/>
      <w:divBdr>
        <w:top w:val="none" w:sz="0" w:space="0" w:color="auto"/>
        <w:left w:val="none" w:sz="0" w:space="0" w:color="auto"/>
        <w:bottom w:val="none" w:sz="0" w:space="0" w:color="auto"/>
        <w:right w:val="none" w:sz="0" w:space="0" w:color="auto"/>
      </w:divBdr>
      <w:divsChild>
        <w:div w:id="1164273274">
          <w:marLeft w:val="0"/>
          <w:marRight w:val="0"/>
          <w:marTop w:val="0"/>
          <w:marBottom w:val="0"/>
          <w:divBdr>
            <w:top w:val="single" w:sz="6" w:space="0" w:color="CCCCCC"/>
            <w:left w:val="single" w:sz="6" w:space="0" w:color="CCCCCC"/>
            <w:bottom w:val="single" w:sz="6" w:space="0" w:color="CCCCCC"/>
            <w:right w:val="single" w:sz="6" w:space="0" w:color="CCCCCC"/>
          </w:divBdr>
          <w:divsChild>
            <w:div w:id="1417675203">
              <w:marLeft w:val="0"/>
              <w:marRight w:val="0"/>
              <w:marTop w:val="0"/>
              <w:marBottom w:val="0"/>
              <w:divBdr>
                <w:top w:val="none" w:sz="0" w:space="0" w:color="auto"/>
                <w:left w:val="none" w:sz="0" w:space="0" w:color="auto"/>
                <w:bottom w:val="none" w:sz="0" w:space="0" w:color="auto"/>
                <w:right w:val="none" w:sz="0" w:space="0" w:color="auto"/>
              </w:divBdr>
              <w:divsChild>
                <w:div w:id="923296013">
                  <w:marLeft w:val="0"/>
                  <w:marRight w:val="0"/>
                  <w:marTop w:val="0"/>
                  <w:marBottom w:val="0"/>
                  <w:divBdr>
                    <w:top w:val="none" w:sz="0" w:space="0" w:color="auto"/>
                    <w:left w:val="none" w:sz="0" w:space="0" w:color="auto"/>
                    <w:bottom w:val="none" w:sz="0" w:space="0" w:color="auto"/>
                    <w:right w:val="none" w:sz="0" w:space="0" w:color="auto"/>
                  </w:divBdr>
                </w:div>
              </w:divsChild>
            </w:div>
            <w:div w:id="1271359223">
              <w:marLeft w:val="0"/>
              <w:marRight w:val="0"/>
              <w:marTop w:val="180"/>
              <w:marBottom w:val="0"/>
              <w:divBdr>
                <w:top w:val="none" w:sz="0" w:space="0" w:color="auto"/>
                <w:left w:val="none" w:sz="0" w:space="0" w:color="auto"/>
                <w:bottom w:val="none" w:sz="0" w:space="0" w:color="auto"/>
                <w:right w:val="none" w:sz="0" w:space="0" w:color="auto"/>
              </w:divBdr>
              <w:divsChild>
                <w:div w:id="342172366">
                  <w:marLeft w:val="0"/>
                  <w:marRight w:val="0"/>
                  <w:marTop w:val="0"/>
                  <w:marBottom w:val="0"/>
                  <w:divBdr>
                    <w:top w:val="none" w:sz="0" w:space="0" w:color="auto"/>
                    <w:left w:val="none" w:sz="0" w:space="0" w:color="auto"/>
                    <w:bottom w:val="none" w:sz="0" w:space="0" w:color="auto"/>
                    <w:right w:val="none" w:sz="0" w:space="0" w:color="auto"/>
                  </w:divBdr>
                  <w:divsChild>
                    <w:div w:id="1370641638">
                      <w:marLeft w:val="0"/>
                      <w:marRight w:val="0"/>
                      <w:marTop w:val="0"/>
                      <w:marBottom w:val="0"/>
                      <w:divBdr>
                        <w:top w:val="none" w:sz="0" w:space="0" w:color="auto"/>
                        <w:left w:val="none" w:sz="0" w:space="0" w:color="auto"/>
                        <w:bottom w:val="none" w:sz="0" w:space="0" w:color="auto"/>
                        <w:right w:val="none" w:sz="0" w:space="0" w:color="auto"/>
                      </w:divBdr>
                      <w:divsChild>
                        <w:div w:id="598417599">
                          <w:marLeft w:val="0"/>
                          <w:marRight w:val="0"/>
                          <w:marTop w:val="0"/>
                          <w:marBottom w:val="0"/>
                          <w:divBdr>
                            <w:top w:val="none" w:sz="0" w:space="0" w:color="auto"/>
                            <w:left w:val="none" w:sz="0" w:space="0" w:color="auto"/>
                            <w:bottom w:val="none" w:sz="0" w:space="0" w:color="auto"/>
                            <w:right w:val="none" w:sz="0" w:space="0" w:color="auto"/>
                          </w:divBdr>
                          <w:divsChild>
                            <w:div w:id="1267616948">
                              <w:marLeft w:val="0"/>
                              <w:marRight w:val="0"/>
                              <w:marTop w:val="0"/>
                              <w:marBottom w:val="0"/>
                              <w:divBdr>
                                <w:top w:val="none" w:sz="0" w:space="0" w:color="auto"/>
                                <w:left w:val="none" w:sz="0" w:space="0" w:color="auto"/>
                                <w:bottom w:val="none" w:sz="0" w:space="0" w:color="auto"/>
                                <w:right w:val="none" w:sz="0" w:space="0" w:color="auto"/>
                              </w:divBdr>
                              <w:divsChild>
                                <w:div w:id="1844666156">
                                  <w:marLeft w:val="0"/>
                                  <w:marRight w:val="0"/>
                                  <w:marTop w:val="0"/>
                                  <w:marBottom w:val="0"/>
                                  <w:divBdr>
                                    <w:top w:val="none" w:sz="0" w:space="0" w:color="auto"/>
                                    <w:left w:val="none" w:sz="0" w:space="0" w:color="auto"/>
                                    <w:bottom w:val="none" w:sz="0" w:space="0" w:color="auto"/>
                                    <w:right w:val="none" w:sz="0" w:space="0" w:color="auto"/>
                                  </w:divBdr>
                                  <w:divsChild>
                                    <w:div w:id="551693158">
                                      <w:marLeft w:val="0"/>
                                      <w:marRight w:val="0"/>
                                      <w:marTop w:val="0"/>
                                      <w:marBottom w:val="150"/>
                                      <w:divBdr>
                                        <w:top w:val="none" w:sz="0" w:space="0" w:color="auto"/>
                                        <w:left w:val="none" w:sz="0" w:space="0" w:color="auto"/>
                                        <w:bottom w:val="none" w:sz="0" w:space="0" w:color="auto"/>
                                        <w:right w:val="none" w:sz="0" w:space="0" w:color="auto"/>
                                      </w:divBdr>
                                      <w:divsChild>
                                        <w:div w:id="1677344873">
                                          <w:marLeft w:val="0"/>
                                          <w:marRight w:val="0"/>
                                          <w:marTop w:val="0"/>
                                          <w:marBottom w:val="0"/>
                                          <w:divBdr>
                                            <w:top w:val="none" w:sz="0" w:space="0" w:color="auto"/>
                                            <w:left w:val="none" w:sz="0" w:space="0" w:color="auto"/>
                                            <w:bottom w:val="none" w:sz="0" w:space="0" w:color="auto"/>
                                            <w:right w:val="none" w:sz="0" w:space="0" w:color="auto"/>
                                          </w:divBdr>
                                          <w:divsChild>
                                            <w:div w:id="6821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domingo@romanyasociados.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9DD36-E07B-49F7-976B-97074510D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3682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Manuel Moreno</cp:lastModifiedBy>
  <cp:revision>2</cp:revision>
  <cp:lastPrinted>2018-01-23T17:05:00Z</cp:lastPrinted>
  <dcterms:created xsi:type="dcterms:W3CDTF">2018-02-08T10:01:00Z</dcterms:created>
  <dcterms:modified xsi:type="dcterms:W3CDTF">2018-02-08T10:01:00Z</dcterms:modified>
</cp:coreProperties>
</file>