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A8459" w14:textId="77777777" w:rsidR="001F6B1A" w:rsidRDefault="001F6B1A" w:rsidP="00D724F3">
      <w:pPr>
        <w:rPr>
          <w:b/>
          <w:color w:val="000000" w:themeColor="text1"/>
          <w:szCs w:val="22"/>
          <w:u w:val="single"/>
        </w:rPr>
      </w:pPr>
    </w:p>
    <w:p w14:paraId="31F90E6B" w14:textId="77777777" w:rsidR="00A703D9" w:rsidRDefault="00A703D9" w:rsidP="00D724F3">
      <w:pPr>
        <w:rPr>
          <w:b/>
          <w:color w:val="000000" w:themeColor="text1"/>
          <w:szCs w:val="22"/>
          <w:u w:val="single"/>
        </w:rPr>
      </w:pPr>
    </w:p>
    <w:p w14:paraId="27FD35DC" w14:textId="77777777" w:rsidR="00C908B7" w:rsidRPr="008150E2" w:rsidRDefault="00C908B7" w:rsidP="00C908B7">
      <w:pPr>
        <w:jc w:val="center"/>
        <w:rPr>
          <w:b/>
          <w:color w:val="000000" w:themeColor="text1"/>
          <w:szCs w:val="22"/>
          <w:u w:val="single"/>
        </w:rPr>
      </w:pPr>
    </w:p>
    <w:p w14:paraId="3808044D" w14:textId="68C3ED8F" w:rsidR="00C908B7" w:rsidRPr="00A96C77" w:rsidRDefault="00C908B7" w:rsidP="00662885">
      <w:pPr>
        <w:jc w:val="center"/>
        <w:rPr>
          <w:rFonts w:eastAsiaTheme="minorHAnsi"/>
          <w:b/>
          <w:color w:val="1C71B8"/>
          <w:sz w:val="34"/>
          <w:szCs w:val="34"/>
          <w:lang w:eastAsia="en-US"/>
        </w:rPr>
      </w:pPr>
      <w:r w:rsidRPr="00A96C77">
        <w:rPr>
          <w:rFonts w:eastAsiaTheme="minorHAnsi"/>
          <w:b/>
          <w:color w:val="1C71B8"/>
          <w:sz w:val="34"/>
          <w:szCs w:val="34"/>
          <w:lang w:eastAsia="en-US"/>
        </w:rPr>
        <w:t xml:space="preserve">AMETIC </w:t>
      </w:r>
      <w:r w:rsidR="00A00548">
        <w:rPr>
          <w:rFonts w:eastAsiaTheme="minorHAnsi"/>
          <w:b/>
          <w:color w:val="1C71B8"/>
          <w:sz w:val="34"/>
          <w:szCs w:val="34"/>
          <w:lang w:eastAsia="en-US"/>
        </w:rPr>
        <w:t>propone en la Cumbre Empresarial de la CEOE un gran pacto de Estado que vaya más allá de una legislatura y trascienda sectores</w:t>
      </w:r>
    </w:p>
    <w:p w14:paraId="6BC239D8" w14:textId="77777777" w:rsidR="000A5068" w:rsidRPr="00A96C77" w:rsidRDefault="000A5068" w:rsidP="00662885">
      <w:pPr>
        <w:jc w:val="center"/>
        <w:rPr>
          <w:rFonts w:eastAsiaTheme="minorHAnsi"/>
          <w:b/>
          <w:color w:val="1C71B8"/>
          <w:szCs w:val="32"/>
          <w:lang w:eastAsia="en-US"/>
        </w:rPr>
      </w:pPr>
    </w:p>
    <w:p w14:paraId="75B8044A" w14:textId="08999C44" w:rsidR="00652657" w:rsidRDefault="007B7188" w:rsidP="007B7188">
      <w:pPr>
        <w:pStyle w:val="Prrafodelista"/>
        <w:numPr>
          <w:ilvl w:val="0"/>
          <w:numId w:val="1"/>
        </w:numPr>
        <w:jc w:val="both"/>
        <w:rPr>
          <w:rFonts w:eastAsiaTheme="minorHAnsi"/>
          <w:b/>
          <w:color w:val="2E74B5" w:themeColor="accent5" w:themeShade="BF"/>
          <w:szCs w:val="22"/>
          <w:lang w:eastAsia="en-US"/>
        </w:rPr>
      </w:pPr>
      <w:r w:rsidRPr="007B7188">
        <w:rPr>
          <w:rFonts w:eastAsiaTheme="minorHAnsi"/>
          <w:b/>
          <w:color w:val="2E74B5" w:themeColor="accent5" w:themeShade="BF"/>
          <w:szCs w:val="22"/>
          <w:lang w:eastAsia="en-US"/>
        </w:rPr>
        <w:t>Pedro Mier, presidente de AMETIC ha llevado a la Cumbre, las propuestas de la patronal para la recuperación económica y social de España.</w:t>
      </w:r>
    </w:p>
    <w:p w14:paraId="080C8F95" w14:textId="77777777" w:rsidR="007B7188" w:rsidRDefault="007B7188" w:rsidP="007B7188">
      <w:pPr>
        <w:pStyle w:val="Prrafodelista"/>
        <w:ind w:left="786"/>
        <w:jc w:val="both"/>
        <w:rPr>
          <w:rFonts w:eastAsiaTheme="minorHAnsi"/>
          <w:b/>
          <w:color w:val="2E74B5" w:themeColor="accent5" w:themeShade="BF"/>
          <w:szCs w:val="22"/>
          <w:lang w:eastAsia="en-US"/>
        </w:rPr>
      </w:pPr>
    </w:p>
    <w:p w14:paraId="2897D9A5" w14:textId="64ED076A" w:rsidR="007B7188" w:rsidRDefault="007B7188" w:rsidP="007B7188">
      <w:pPr>
        <w:pStyle w:val="Prrafodelista"/>
        <w:numPr>
          <w:ilvl w:val="0"/>
          <w:numId w:val="1"/>
        </w:numPr>
        <w:jc w:val="both"/>
        <w:rPr>
          <w:rFonts w:eastAsiaTheme="minorHAnsi"/>
          <w:b/>
          <w:color w:val="2E74B5" w:themeColor="accent5" w:themeShade="BF"/>
          <w:szCs w:val="22"/>
          <w:lang w:eastAsia="en-US"/>
        </w:rPr>
      </w:pPr>
      <w:r w:rsidRPr="007B7188">
        <w:rPr>
          <w:rFonts w:eastAsiaTheme="minorHAnsi"/>
          <w:b/>
          <w:color w:val="2E74B5" w:themeColor="accent5" w:themeShade="BF"/>
          <w:szCs w:val="22"/>
          <w:lang w:eastAsia="en-US"/>
        </w:rPr>
        <w:t>Durante su participación, Pedro Mier ha afirmado que “la industria digital, a la que representamos, se siente comprometida con la reconstrucción digital y sostenible de nuestra sociedad</w:t>
      </w:r>
      <w:r>
        <w:rPr>
          <w:rFonts w:eastAsiaTheme="minorHAnsi"/>
          <w:b/>
          <w:color w:val="2E74B5" w:themeColor="accent5" w:themeShade="BF"/>
          <w:szCs w:val="22"/>
          <w:lang w:eastAsia="en-US"/>
        </w:rPr>
        <w:t>”.</w:t>
      </w:r>
    </w:p>
    <w:p w14:paraId="744267DD" w14:textId="77777777" w:rsidR="007B7188" w:rsidRPr="007B7188" w:rsidRDefault="007B7188" w:rsidP="007B7188">
      <w:pPr>
        <w:jc w:val="both"/>
        <w:rPr>
          <w:rFonts w:eastAsiaTheme="minorHAnsi"/>
          <w:b/>
          <w:color w:val="2E74B5" w:themeColor="accent5" w:themeShade="BF"/>
          <w:szCs w:val="22"/>
          <w:lang w:eastAsia="en-US"/>
        </w:rPr>
      </w:pPr>
    </w:p>
    <w:p w14:paraId="0B3A6FDE" w14:textId="20055BA5" w:rsidR="007B7188" w:rsidRPr="007B7188" w:rsidRDefault="007B7188" w:rsidP="007B7188">
      <w:pPr>
        <w:pStyle w:val="Prrafodelista"/>
        <w:numPr>
          <w:ilvl w:val="0"/>
          <w:numId w:val="1"/>
        </w:numPr>
        <w:jc w:val="both"/>
        <w:rPr>
          <w:rFonts w:eastAsiaTheme="minorHAnsi"/>
          <w:b/>
          <w:color w:val="2E74B5" w:themeColor="accent5" w:themeShade="BF"/>
          <w:szCs w:val="22"/>
          <w:lang w:eastAsia="en-US"/>
        </w:rPr>
      </w:pPr>
      <w:r w:rsidRPr="007B7188">
        <w:rPr>
          <w:rFonts w:eastAsiaTheme="minorHAnsi"/>
          <w:b/>
          <w:color w:val="2E74B5" w:themeColor="accent5" w:themeShade="BF"/>
          <w:szCs w:val="22"/>
          <w:lang w:eastAsia="en-US"/>
        </w:rPr>
        <w:t>AMETIC propone tres acciones de gran calado: Un gran pacto de Estado para la Formación en habilidades Digitales, un gran pacto de Estado para la Innovación en I+D+i</w:t>
      </w:r>
      <w:r>
        <w:rPr>
          <w:rFonts w:eastAsiaTheme="minorHAnsi"/>
          <w:b/>
          <w:color w:val="2E74B5" w:themeColor="accent5" w:themeShade="BF"/>
          <w:szCs w:val="22"/>
          <w:lang w:eastAsia="en-US"/>
        </w:rPr>
        <w:t xml:space="preserve"> y la</w:t>
      </w:r>
      <w:r w:rsidRPr="007B7188">
        <w:rPr>
          <w:rFonts w:eastAsiaTheme="minorHAnsi"/>
          <w:b/>
          <w:color w:val="2E74B5" w:themeColor="accent5" w:themeShade="BF"/>
          <w:szCs w:val="22"/>
          <w:lang w:eastAsia="en-US"/>
        </w:rPr>
        <w:t xml:space="preserve"> </w:t>
      </w:r>
      <w:r>
        <w:rPr>
          <w:rFonts w:eastAsiaTheme="minorHAnsi"/>
          <w:b/>
          <w:color w:val="2E74B5" w:themeColor="accent5" w:themeShade="BF"/>
          <w:szCs w:val="22"/>
          <w:lang w:eastAsia="en-US"/>
        </w:rPr>
        <w:t>G</w:t>
      </w:r>
      <w:r w:rsidRPr="007B7188">
        <w:rPr>
          <w:rFonts w:eastAsiaTheme="minorHAnsi"/>
          <w:b/>
          <w:color w:val="2E74B5" w:themeColor="accent5" w:themeShade="BF"/>
          <w:szCs w:val="22"/>
          <w:lang w:eastAsia="en-US"/>
        </w:rPr>
        <w:t>eneración de Políticas de Demanda</w:t>
      </w:r>
      <w:r>
        <w:rPr>
          <w:rFonts w:eastAsiaTheme="minorHAnsi"/>
          <w:b/>
          <w:color w:val="2E74B5" w:themeColor="accent5" w:themeShade="BF"/>
          <w:szCs w:val="22"/>
          <w:lang w:eastAsia="en-US"/>
        </w:rPr>
        <w:t xml:space="preserve">, mediante </w:t>
      </w:r>
      <w:r w:rsidRPr="007B7188">
        <w:rPr>
          <w:rFonts w:eastAsiaTheme="minorHAnsi"/>
          <w:b/>
          <w:color w:val="2E74B5" w:themeColor="accent5" w:themeShade="BF"/>
          <w:szCs w:val="22"/>
          <w:lang w:eastAsia="en-US"/>
        </w:rPr>
        <w:t>Macroproyectos Tractores.</w:t>
      </w:r>
    </w:p>
    <w:p w14:paraId="38A7BBE6" w14:textId="77777777" w:rsidR="001F6B1A" w:rsidRDefault="001F6B1A" w:rsidP="007B7188">
      <w:pPr>
        <w:pStyle w:val="Prrafodelista"/>
        <w:ind w:left="786"/>
        <w:jc w:val="both"/>
        <w:rPr>
          <w:b/>
          <w:color w:val="2E74B5" w:themeColor="accent5" w:themeShade="BF"/>
          <w:szCs w:val="22"/>
        </w:rPr>
      </w:pPr>
    </w:p>
    <w:p w14:paraId="01159FDB" w14:textId="35A236CD" w:rsidR="00B409CB" w:rsidRPr="00A96C77" w:rsidRDefault="00B409CB" w:rsidP="00A96C77">
      <w:pPr>
        <w:rPr>
          <w:rFonts w:ascii="Verdana" w:hAnsi="Verdana"/>
        </w:rPr>
      </w:pPr>
    </w:p>
    <w:p w14:paraId="2762B072" w14:textId="77777777" w:rsidR="009658B7" w:rsidRPr="00471C19" w:rsidRDefault="009658B7" w:rsidP="009658B7">
      <w:pPr>
        <w:jc w:val="both"/>
        <w:rPr>
          <w:rFonts w:eastAsiaTheme="minorHAnsi"/>
          <w:color w:val="000000"/>
          <w:szCs w:val="22"/>
          <w:lang w:eastAsia="en-US"/>
        </w:rPr>
      </w:pPr>
      <w:r w:rsidRPr="009B268E">
        <w:rPr>
          <w:b/>
          <w:iCs/>
          <w:color w:val="3C3C3C"/>
          <w:szCs w:val="22"/>
        </w:rPr>
        <w:t>Madrid, 2</w:t>
      </w:r>
      <w:r>
        <w:rPr>
          <w:b/>
          <w:iCs/>
          <w:color w:val="3C3C3C"/>
          <w:szCs w:val="22"/>
        </w:rPr>
        <w:t>4</w:t>
      </w:r>
      <w:r w:rsidRPr="009B268E">
        <w:rPr>
          <w:b/>
          <w:iCs/>
          <w:color w:val="3C3C3C"/>
          <w:szCs w:val="22"/>
        </w:rPr>
        <w:t xml:space="preserve"> de junio de 2020.</w:t>
      </w:r>
      <w:r w:rsidRPr="0022655E">
        <w:rPr>
          <w:color w:val="3C3C3C"/>
          <w:szCs w:val="22"/>
        </w:rPr>
        <w:t xml:space="preserve"> </w:t>
      </w:r>
      <w:r>
        <w:rPr>
          <w:rFonts w:eastAsiaTheme="minorHAnsi"/>
          <w:color w:val="000000"/>
          <w:szCs w:val="22"/>
          <w:lang w:eastAsia="en-US"/>
        </w:rPr>
        <w:t xml:space="preserve">AMETIC, la patronal de la industria digital española, ha sido una de las protagonistas en la Cumbre Empresarial </w:t>
      </w:r>
      <w:r w:rsidRPr="00471C19">
        <w:rPr>
          <w:rFonts w:eastAsiaTheme="minorHAnsi"/>
          <w:color w:val="000000"/>
          <w:szCs w:val="22"/>
          <w:lang w:eastAsia="en-US"/>
        </w:rPr>
        <w:t>‘Empresas españolas liderando el futuro’</w:t>
      </w:r>
      <w:r>
        <w:rPr>
          <w:rFonts w:eastAsiaTheme="minorHAnsi"/>
          <w:color w:val="000000"/>
          <w:szCs w:val="22"/>
          <w:lang w:eastAsia="en-US"/>
        </w:rPr>
        <w:t xml:space="preserve"> de CEOE. Pedro Mier, presidente de AMETIC ha llevado a la Cumbre las propuestas de la patronal para la </w:t>
      </w:r>
      <w:r w:rsidRPr="00471C19">
        <w:rPr>
          <w:rFonts w:eastAsiaTheme="minorHAnsi"/>
          <w:color w:val="000000"/>
          <w:szCs w:val="22"/>
          <w:lang w:eastAsia="en-US"/>
        </w:rPr>
        <w:t xml:space="preserve">recuperación económica y social de España. </w:t>
      </w:r>
    </w:p>
    <w:p w14:paraId="39FA93E2" w14:textId="3E5FA575" w:rsidR="00471C19" w:rsidRDefault="00471C19" w:rsidP="00940039">
      <w:pPr>
        <w:jc w:val="both"/>
        <w:rPr>
          <w:rFonts w:eastAsiaTheme="minorHAnsi"/>
          <w:color w:val="000000"/>
          <w:szCs w:val="22"/>
          <w:lang w:eastAsia="en-US"/>
        </w:rPr>
      </w:pPr>
      <w:r w:rsidRPr="00471C19">
        <w:rPr>
          <w:rFonts w:eastAsiaTheme="minorHAnsi"/>
          <w:color w:val="000000"/>
          <w:szCs w:val="22"/>
          <w:lang w:eastAsia="en-US"/>
        </w:rPr>
        <w:t xml:space="preserve"> </w:t>
      </w:r>
    </w:p>
    <w:p w14:paraId="425D34C0" w14:textId="5140160C" w:rsidR="00471C19" w:rsidRPr="00471C19" w:rsidRDefault="00715286" w:rsidP="00471C19">
      <w:pPr>
        <w:jc w:val="both"/>
        <w:rPr>
          <w:rFonts w:eastAsiaTheme="minorHAnsi"/>
          <w:color w:val="000000"/>
          <w:szCs w:val="22"/>
          <w:lang w:eastAsia="en-US"/>
        </w:rPr>
      </w:pPr>
      <w:r>
        <w:rPr>
          <w:rFonts w:eastAsiaTheme="minorHAnsi"/>
          <w:color w:val="000000"/>
          <w:szCs w:val="22"/>
          <w:lang w:eastAsia="en-US"/>
        </w:rPr>
        <w:t xml:space="preserve">Durante su participación, </w:t>
      </w:r>
      <w:r w:rsidR="00471C19" w:rsidRPr="00471C19">
        <w:rPr>
          <w:rFonts w:eastAsiaTheme="minorHAnsi"/>
          <w:color w:val="000000"/>
          <w:szCs w:val="22"/>
          <w:lang w:eastAsia="en-US"/>
        </w:rPr>
        <w:t>Mier ha afirmado que “la industria digital, a la que representamos, se siente comprometida con la reconstrucción digital y sostenible de nuestra sociedad, que sitúe el bienestar humano y la conservación de la vida en el planeta como centro y objetivo de todas nuestras acciones”</w:t>
      </w:r>
      <w:r w:rsidR="00471C19">
        <w:rPr>
          <w:rFonts w:eastAsiaTheme="minorHAnsi"/>
          <w:color w:val="000000"/>
          <w:szCs w:val="22"/>
          <w:lang w:eastAsia="en-US"/>
        </w:rPr>
        <w:t>.</w:t>
      </w:r>
    </w:p>
    <w:p w14:paraId="1AA0A059" w14:textId="77777777" w:rsidR="00471C19" w:rsidRDefault="00471C19" w:rsidP="00940039">
      <w:pPr>
        <w:jc w:val="both"/>
        <w:rPr>
          <w:rFonts w:eastAsiaTheme="minorHAnsi"/>
          <w:color w:val="000000"/>
          <w:szCs w:val="22"/>
          <w:lang w:eastAsia="en-US"/>
        </w:rPr>
      </w:pPr>
    </w:p>
    <w:p w14:paraId="15635786" w14:textId="17CC1007" w:rsidR="00471C19" w:rsidRPr="00471C19" w:rsidRDefault="009658B7" w:rsidP="00471C19">
      <w:pPr>
        <w:jc w:val="both"/>
        <w:rPr>
          <w:rFonts w:eastAsiaTheme="minorHAnsi"/>
          <w:color w:val="000000"/>
          <w:szCs w:val="22"/>
          <w:lang w:eastAsia="en-US"/>
        </w:rPr>
      </w:pPr>
      <w:r>
        <w:rPr>
          <w:rFonts w:eastAsiaTheme="minorHAnsi"/>
          <w:color w:val="000000"/>
          <w:szCs w:val="22"/>
          <w:lang w:eastAsia="en-US"/>
        </w:rPr>
        <w:t xml:space="preserve">En nombre </w:t>
      </w:r>
      <w:r w:rsidR="00471C19">
        <w:rPr>
          <w:rFonts w:eastAsiaTheme="minorHAnsi"/>
          <w:color w:val="000000"/>
          <w:szCs w:val="22"/>
          <w:lang w:eastAsia="en-US"/>
        </w:rPr>
        <w:t xml:space="preserve">de AMETIC, Pedro Mier ha resaltado </w:t>
      </w:r>
      <w:r w:rsidR="00471C19" w:rsidRPr="00471C19">
        <w:rPr>
          <w:rFonts w:eastAsiaTheme="minorHAnsi"/>
          <w:color w:val="000000"/>
          <w:szCs w:val="22"/>
          <w:lang w:eastAsia="en-US"/>
        </w:rPr>
        <w:t xml:space="preserve">los aprendizajes y las acciones llevadas a cabo durante esta crisis sanitaria por </w:t>
      </w:r>
      <w:r w:rsidR="00DF65DF">
        <w:rPr>
          <w:rFonts w:eastAsiaTheme="minorHAnsi"/>
          <w:color w:val="000000"/>
          <w:szCs w:val="22"/>
          <w:lang w:eastAsia="en-US"/>
        </w:rPr>
        <w:t xml:space="preserve">la asociación. Asimismo, </w:t>
      </w:r>
      <w:r w:rsidR="00471C19" w:rsidRPr="00471C19">
        <w:rPr>
          <w:rFonts w:eastAsiaTheme="minorHAnsi"/>
          <w:color w:val="000000"/>
          <w:szCs w:val="22"/>
          <w:lang w:eastAsia="en-US"/>
        </w:rPr>
        <w:t>ha expuesto la importancia de la digitalización en la construcción del futuro y ha propuesto tres acciones de gran calado:</w:t>
      </w:r>
    </w:p>
    <w:p w14:paraId="43CE4E7D" w14:textId="5CA5F85C" w:rsidR="00471C19" w:rsidRDefault="00471C19" w:rsidP="00940039">
      <w:pPr>
        <w:jc w:val="both"/>
        <w:rPr>
          <w:rFonts w:eastAsiaTheme="minorHAnsi"/>
          <w:color w:val="000000"/>
          <w:szCs w:val="22"/>
          <w:lang w:eastAsia="en-US"/>
        </w:rPr>
      </w:pPr>
    </w:p>
    <w:p w14:paraId="6831545F" w14:textId="7622AE41" w:rsidR="00DF65DF" w:rsidRDefault="00DF65DF" w:rsidP="00DF65DF">
      <w:pPr>
        <w:jc w:val="both"/>
        <w:rPr>
          <w:rFonts w:eastAsiaTheme="minorHAnsi"/>
          <w:color w:val="000000"/>
          <w:szCs w:val="22"/>
          <w:lang w:eastAsia="en-US"/>
        </w:rPr>
      </w:pPr>
      <w:r w:rsidRPr="00DF65DF">
        <w:rPr>
          <w:rFonts w:eastAsiaTheme="minorHAnsi"/>
          <w:color w:val="000000"/>
          <w:szCs w:val="22"/>
          <w:lang w:eastAsia="en-US"/>
        </w:rPr>
        <w:t xml:space="preserve">1.- Un gran pacto de Estado para la Formación en </w:t>
      </w:r>
      <w:r w:rsidR="00105644">
        <w:rPr>
          <w:rFonts w:eastAsiaTheme="minorHAnsi"/>
          <w:color w:val="000000"/>
          <w:szCs w:val="22"/>
          <w:lang w:eastAsia="en-US"/>
        </w:rPr>
        <w:t>H</w:t>
      </w:r>
      <w:r w:rsidRPr="00DF65DF">
        <w:rPr>
          <w:rFonts w:eastAsiaTheme="minorHAnsi"/>
          <w:color w:val="000000"/>
          <w:szCs w:val="22"/>
          <w:lang w:eastAsia="en-US"/>
        </w:rPr>
        <w:t xml:space="preserve">abilidades Digitales, para </w:t>
      </w:r>
      <w:r>
        <w:rPr>
          <w:rFonts w:eastAsiaTheme="minorHAnsi"/>
          <w:color w:val="000000"/>
          <w:szCs w:val="22"/>
          <w:lang w:eastAsia="en-US"/>
        </w:rPr>
        <w:t>diferentes tipos de perfil;</w:t>
      </w:r>
      <w:r w:rsidRPr="00DF65DF">
        <w:rPr>
          <w:rFonts w:eastAsiaTheme="minorHAnsi"/>
          <w:color w:val="000000"/>
          <w:szCs w:val="22"/>
          <w:lang w:eastAsia="en-US"/>
        </w:rPr>
        <w:t xml:space="preserve"> jóvenes,</w:t>
      </w:r>
      <w:r>
        <w:rPr>
          <w:rFonts w:eastAsiaTheme="minorHAnsi"/>
          <w:color w:val="000000"/>
          <w:szCs w:val="22"/>
          <w:lang w:eastAsia="en-US"/>
        </w:rPr>
        <w:t xml:space="preserve"> </w:t>
      </w:r>
      <w:r w:rsidRPr="00DF65DF">
        <w:rPr>
          <w:rFonts w:eastAsiaTheme="minorHAnsi"/>
          <w:color w:val="000000"/>
          <w:szCs w:val="22"/>
          <w:lang w:eastAsia="en-US"/>
        </w:rPr>
        <w:t xml:space="preserve">trabajadores que necesitan aprender nuevas habilidades digitales y directivos que </w:t>
      </w:r>
      <w:r>
        <w:rPr>
          <w:rFonts w:eastAsiaTheme="minorHAnsi"/>
          <w:color w:val="000000"/>
          <w:szCs w:val="22"/>
          <w:lang w:eastAsia="en-US"/>
        </w:rPr>
        <w:t xml:space="preserve">prevén </w:t>
      </w:r>
      <w:r w:rsidRPr="00DF65DF">
        <w:rPr>
          <w:rFonts w:eastAsiaTheme="minorHAnsi"/>
          <w:color w:val="000000"/>
          <w:szCs w:val="22"/>
          <w:lang w:eastAsia="en-US"/>
        </w:rPr>
        <w:t>convertirse en directivos digitales.</w:t>
      </w:r>
    </w:p>
    <w:p w14:paraId="6F013B3A" w14:textId="77777777" w:rsidR="00DF65DF" w:rsidRPr="00DF65DF" w:rsidRDefault="00DF65DF" w:rsidP="00DF65DF">
      <w:pPr>
        <w:jc w:val="both"/>
        <w:rPr>
          <w:rFonts w:eastAsiaTheme="minorHAnsi"/>
          <w:color w:val="000000"/>
          <w:szCs w:val="22"/>
          <w:lang w:eastAsia="en-US"/>
        </w:rPr>
      </w:pPr>
    </w:p>
    <w:p w14:paraId="477EC236" w14:textId="2C4AA357" w:rsidR="00DF65DF" w:rsidRDefault="00DF65DF" w:rsidP="00DF65DF">
      <w:pPr>
        <w:jc w:val="both"/>
        <w:rPr>
          <w:rFonts w:eastAsiaTheme="minorHAnsi"/>
          <w:color w:val="000000"/>
          <w:szCs w:val="22"/>
          <w:lang w:eastAsia="en-US"/>
        </w:rPr>
      </w:pPr>
      <w:r w:rsidRPr="00DF65DF">
        <w:rPr>
          <w:rFonts w:eastAsiaTheme="minorHAnsi"/>
          <w:color w:val="000000"/>
          <w:szCs w:val="22"/>
          <w:lang w:eastAsia="en-US"/>
        </w:rPr>
        <w:t xml:space="preserve">2.- Un gran pacto de Estado para la Innovación </w:t>
      </w:r>
      <w:r>
        <w:rPr>
          <w:rFonts w:eastAsiaTheme="minorHAnsi"/>
          <w:color w:val="000000"/>
          <w:szCs w:val="22"/>
          <w:lang w:eastAsia="en-US"/>
        </w:rPr>
        <w:t>en</w:t>
      </w:r>
      <w:r w:rsidRPr="00DF65DF">
        <w:rPr>
          <w:rFonts w:eastAsiaTheme="minorHAnsi"/>
          <w:color w:val="000000"/>
          <w:szCs w:val="22"/>
          <w:lang w:eastAsia="en-US"/>
        </w:rPr>
        <w:t xml:space="preserve"> I+D+</w:t>
      </w:r>
      <w:r w:rsidR="00105644">
        <w:rPr>
          <w:rFonts w:eastAsiaTheme="minorHAnsi"/>
          <w:color w:val="000000"/>
          <w:szCs w:val="22"/>
          <w:lang w:eastAsia="en-US"/>
        </w:rPr>
        <w:t>I</w:t>
      </w:r>
      <w:r>
        <w:rPr>
          <w:rFonts w:eastAsiaTheme="minorHAnsi"/>
          <w:color w:val="000000"/>
          <w:szCs w:val="22"/>
          <w:lang w:eastAsia="en-US"/>
        </w:rPr>
        <w:t>. En este sentido, resulta necesario un gran es</w:t>
      </w:r>
      <w:r w:rsidRPr="00DF65DF">
        <w:rPr>
          <w:rFonts w:eastAsiaTheme="minorHAnsi"/>
          <w:color w:val="000000"/>
          <w:szCs w:val="22"/>
          <w:lang w:eastAsia="en-US"/>
        </w:rPr>
        <w:t xml:space="preserve">fuerzo </w:t>
      </w:r>
      <w:r>
        <w:rPr>
          <w:rFonts w:eastAsiaTheme="minorHAnsi"/>
          <w:color w:val="000000"/>
          <w:szCs w:val="22"/>
          <w:lang w:eastAsia="en-US"/>
        </w:rPr>
        <w:t xml:space="preserve">tanto </w:t>
      </w:r>
      <w:r w:rsidRPr="00DF65DF">
        <w:rPr>
          <w:rFonts w:eastAsiaTheme="minorHAnsi"/>
          <w:color w:val="000000"/>
          <w:szCs w:val="22"/>
          <w:lang w:eastAsia="en-US"/>
        </w:rPr>
        <w:t xml:space="preserve">público </w:t>
      </w:r>
      <w:r>
        <w:rPr>
          <w:rFonts w:eastAsiaTheme="minorHAnsi"/>
          <w:color w:val="000000"/>
          <w:szCs w:val="22"/>
          <w:lang w:eastAsia="en-US"/>
        </w:rPr>
        <w:t xml:space="preserve">como </w:t>
      </w:r>
      <w:r w:rsidRPr="00DF65DF">
        <w:rPr>
          <w:rFonts w:eastAsiaTheme="minorHAnsi"/>
          <w:color w:val="000000"/>
          <w:szCs w:val="22"/>
          <w:lang w:eastAsia="en-US"/>
        </w:rPr>
        <w:t>privado</w:t>
      </w:r>
      <w:r>
        <w:rPr>
          <w:rFonts w:eastAsiaTheme="minorHAnsi"/>
          <w:color w:val="000000"/>
          <w:szCs w:val="22"/>
          <w:lang w:eastAsia="en-US"/>
        </w:rPr>
        <w:t>,</w:t>
      </w:r>
      <w:r w:rsidRPr="00DF65DF">
        <w:rPr>
          <w:rFonts w:eastAsiaTheme="minorHAnsi"/>
          <w:color w:val="000000"/>
          <w:szCs w:val="22"/>
          <w:lang w:eastAsia="en-US"/>
        </w:rPr>
        <w:t xml:space="preserve"> para </w:t>
      </w:r>
      <w:r>
        <w:rPr>
          <w:rFonts w:eastAsiaTheme="minorHAnsi"/>
          <w:color w:val="000000"/>
          <w:szCs w:val="22"/>
          <w:lang w:eastAsia="en-US"/>
        </w:rPr>
        <w:t>motivar al sector y conseguir llegar al nivel europeo que se espera de España.</w:t>
      </w:r>
    </w:p>
    <w:p w14:paraId="4668FDD2" w14:textId="44DE4A7D" w:rsidR="00105644" w:rsidRDefault="00105644" w:rsidP="00DF65DF">
      <w:pPr>
        <w:jc w:val="both"/>
        <w:rPr>
          <w:rFonts w:eastAsiaTheme="minorHAnsi"/>
          <w:color w:val="000000"/>
          <w:szCs w:val="22"/>
          <w:lang w:eastAsia="en-US"/>
        </w:rPr>
      </w:pPr>
    </w:p>
    <w:p w14:paraId="6635D14A" w14:textId="5FA4679C" w:rsidR="00471C19" w:rsidRDefault="00DF65DF" w:rsidP="00DF65DF">
      <w:pPr>
        <w:jc w:val="both"/>
        <w:rPr>
          <w:rFonts w:eastAsiaTheme="minorHAnsi"/>
          <w:color w:val="000000"/>
          <w:szCs w:val="22"/>
          <w:lang w:eastAsia="en-US"/>
        </w:rPr>
      </w:pPr>
      <w:r w:rsidRPr="00DF65DF">
        <w:rPr>
          <w:rFonts w:eastAsiaTheme="minorHAnsi"/>
          <w:color w:val="000000"/>
          <w:szCs w:val="22"/>
          <w:lang w:eastAsia="en-US"/>
        </w:rPr>
        <w:t xml:space="preserve">3.- Generación de Políticas de Demanda. AMETIC lleva trabajando varios años en los Macroproyectos Tractores, proyectos de </w:t>
      </w:r>
      <w:r>
        <w:rPr>
          <w:rFonts w:eastAsiaTheme="minorHAnsi"/>
          <w:color w:val="000000"/>
          <w:szCs w:val="22"/>
          <w:lang w:eastAsia="en-US"/>
        </w:rPr>
        <w:t xml:space="preserve">tracción </w:t>
      </w:r>
      <w:r w:rsidRPr="00DF65DF">
        <w:rPr>
          <w:rFonts w:eastAsiaTheme="minorHAnsi"/>
          <w:color w:val="000000"/>
          <w:szCs w:val="22"/>
          <w:lang w:eastAsia="en-US"/>
        </w:rPr>
        <w:t>en toda la industria y la economía</w:t>
      </w:r>
      <w:r>
        <w:rPr>
          <w:rFonts w:eastAsiaTheme="minorHAnsi"/>
          <w:color w:val="000000"/>
          <w:szCs w:val="22"/>
          <w:lang w:eastAsia="en-US"/>
        </w:rPr>
        <w:t>,</w:t>
      </w:r>
      <w:r w:rsidRPr="00DF65DF">
        <w:rPr>
          <w:rFonts w:eastAsiaTheme="minorHAnsi"/>
          <w:color w:val="000000"/>
          <w:szCs w:val="22"/>
          <w:lang w:eastAsia="en-US"/>
        </w:rPr>
        <w:t xml:space="preserve"> en sectores claves como la Salud, el Turismo, la Movilidad Sostenible y la Cadena Agroalimentaria.</w:t>
      </w:r>
    </w:p>
    <w:p w14:paraId="4127C25C" w14:textId="2D581279" w:rsidR="00DF65DF" w:rsidRDefault="00DF65DF" w:rsidP="00DF65DF">
      <w:pPr>
        <w:jc w:val="both"/>
        <w:rPr>
          <w:rFonts w:eastAsiaTheme="minorHAnsi"/>
          <w:color w:val="000000"/>
          <w:szCs w:val="22"/>
          <w:lang w:eastAsia="en-US"/>
        </w:rPr>
      </w:pPr>
    </w:p>
    <w:p w14:paraId="26C977A3" w14:textId="3EBF2F02" w:rsidR="00DF65DF" w:rsidRDefault="009B268E" w:rsidP="00DF65DF">
      <w:pPr>
        <w:jc w:val="both"/>
        <w:rPr>
          <w:rFonts w:eastAsiaTheme="minorHAnsi"/>
          <w:color w:val="000000"/>
          <w:szCs w:val="22"/>
          <w:lang w:eastAsia="en-US"/>
        </w:rPr>
      </w:pPr>
      <w:r>
        <w:rPr>
          <w:rFonts w:eastAsiaTheme="minorHAnsi"/>
          <w:color w:val="000000"/>
          <w:szCs w:val="22"/>
          <w:lang w:eastAsia="en-US"/>
        </w:rPr>
        <w:t>Por otro lado</w:t>
      </w:r>
      <w:r w:rsidR="00DF65DF" w:rsidRPr="00DF65DF">
        <w:rPr>
          <w:rFonts w:eastAsiaTheme="minorHAnsi"/>
          <w:color w:val="000000"/>
          <w:szCs w:val="22"/>
          <w:lang w:eastAsia="en-US"/>
        </w:rPr>
        <w:t>, Mier ha pedido un gran pacto de estado que vaya más allá de una legislatura y ha ofrecido la colaboración de AMETIC con todos los sectores</w:t>
      </w:r>
      <w:r>
        <w:rPr>
          <w:rFonts w:eastAsiaTheme="minorHAnsi"/>
          <w:color w:val="000000"/>
          <w:szCs w:val="22"/>
          <w:lang w:eastAsia="en-US"/>
        </w:rPr>
        <w:t>,</w:t>
      </w:r>
      <w:r w:rsidR="00DF65DF" w:rsidRPr="00DF65DF">
        <w:rPr>
          <w:rFonts w:eastAsiaTheme="minorHAnsi"/>
          <w:color w:val="000000"/>
          <w:szCs w:val="22"/>
          <w:lang w:eastAsia="en-US"/>
        </w:rPr>
        <w:t xml:space="preserve"> para </w:t>
      </w:r>
      <w:r>
        <w:rPr>
          <w:rFonts w:eastAsiaTheme="minorHAnsi"/>
          <w:color w:val="000000"/>
          <w:szCs w:val="22"/>
          <w:lang w:eastAsia="en-US"/>
        </w:rPr>
        <w:t xml:space="preserve">poder </w:t>
      </w:r>
      <w:r w:rsidR="00DF65DF" w:rsidRPr="00DF65DF">
        <w:rPr>
          <w:rFonts w:eastAsiaTheme="minorHAnsi"/>
          <w:color w:val="000000"/>
          <w:szCs w:val="22"/>
          <w:lang w:eastAsia="en-US"/>
        </w:rPr>
        <w:t>crear ecosistemas que sean capaces de impulsar la reconstrucción económica y social.</w:t>
      </w:r>
      <w:r>
        <w:rPr>
          <w:rFonts w:eastAsiaTheme="minorHAnsi"/>
          <w:color w:val="000000"/>
          <w:szCs w:val="22"/>
          <w:lang w:eastAsia="en-US"/>
        </w:rPr>
        <w:t xml:space="preserve"> </w:t>
      </w:r>
      <w:r w:rsidR="00DF65DF" w:rsidRPr="00DF65DF">
        <w:rPr>
          <w:rFonts w:eastAsiaTheme="minorHAnsi"/>
          <w:color w:val="000000"/>
          <w:szCs w:val="22"/>
          <w:lang w:eastAsia="en-US"/>
        </w:rPr>
        <w:t>“</w:t>
      </w:r>
      <w:r>
        <w:rPr>
          <w:rFonts w:eastAsiaTheme="minorHAnsi"/>
          <w:color w:val="000000"/>
          <w:szCs w:val="22"/>
          <w:lang w:eastAsia="en-US"/>
        </w:rPr>
        <w:t>P</w:t>
      </w:r>
      <w:r w:rsidR="00DF65DF" w:rsidRPr="00DF65DF">
        <w:rPr>
          <w:rFonts w:eastAsiaTheme="minorHAnsi"/>
          <w:color w:val="000000"/>
          <w:szCs w:val="22"/>
          <w:lang w:eastAsia="en-US"/>
        </w:rPr>
        <w:t xml:space="preserve">ara conseguir nuestros objetivos necesitamos </w:t>
      </w:r>
      <w:r>
        <w:rPr>
          <w:rFonts w:eastAsiaTheme="minorHAnsi"/>
          <w:color w:val="000000"/>
          <w:szCs w:val="22"/>
          <w:lang w:eastAsia="en-US"/>
        </w:rPr>
        <w:t xml:space="preserve">la </w:t>
      </w:r>
      <w:r w:rsidR="00DF65DF" w:rsidRPr="00DF65DF">
        <w:rPr>
          <w:rFonts w:eastAsiaTheme="minorHAnsi"/>
          <w:color w:val="000000"/>
          <w:szCs w:val="22"/>
          <w:lang w:eastAsia="en-US"/>
        </w:rPr>
        <w:t>convicción de todos, la ambición</w:t>
      </w:r>
      <w:r>
        <w:rPr>
          <w:rFonts w:eastAsiaTheme="minorHAnsi"/>
          <w:color w:val="000000"/>
          <w:szCs w:val="22"/>
          <w:lang w:eastAsia="en-US"/>
        </w:rPr>
        <w:t xml:space="preserve"> y compromiso</w:t>
      </w:r>
      <w:r w:rsidR="00DF65DF" w:rsidRPr="00DF65DF">
        <w:rPr>
          <w:rFonts w:eastAsiaTheme="minorHAnsi"/>
          <w:color w:val="000000"/>
          <w:szCs w:val="22"/>
          <w:lang w:eastAsia="en-US"/>
        </w:rPr>
        <w:t xml:space="preserve"> de todos y </w:t>
      </w:r>
      <w:r>
        <w:rPr>
          <w:rFonts w:eastAsiaTheme="minorHAnsi"/>
          <w:color w:val="000000"/>
          <w:szCs w:val="22"/>
          <w:lang w:eastAsia="en-US"/>
        </w:rPr>
        <w:t xml:space="preserve">unas </w:t>
      </w:r>
      <w:r w:rsidR="00DF65DF" w:rsidRPr="00DF65DF">
        <w:rPr>
          <w:rFonts w:eastAsiaTheme="minorHAnsi"/>
          <w:color w:val="000000"/>
          <w:szCs w:val="22"/>
          <w:lang w:eastAsia="en-US"/>
        </w:rPr>
        <w:t>oportunidades para todos”</w:t>
      </w:r>
      <w:r>
        <w:rPr>
          <w:rFonts w:eastAsiaTheme="minorHAnsi"/>
          <w:color w:val="000000"/>
          <w:szCs w:val="22"/>
          <w:lang w:eastAsia="en-US"/>
        </w:rPr>
        <w:t>, ha concluido el presidente de la patronal</w:t>
      </w:r>
      <w:r w:rsidR="00DF65DF" w:rsidRPr="00DF65DF">
        <w:rPr>
          <w:rFonts w:eastAsiaTheme="minorHAnsi"/>
          <w:color w:val="000000"/>
          <w:szCs w:val="22"/>
          <w:lang w:eastAsia="en-US"/>
        </w:rPr>
        <w:t>.</w:t>
      </w:r>
    </w:p>
    <w:p w14:paraId="6C1FA755" w14:textId="77777777" w:rsidR="00471C19" w:rsidRDefault="00471C19" w:rsidP="00940039">
      <w:pPr>
        <w:jc w:val="both"/>
        <w:rPr>
          <w:rFonts w:eastAsiaTheme="minorHAnsi"/>
          <w:color w:val="000000"/>
          <w:szCs w:val="22"/>
          <w:lang w:eastAsia="en-US"/>
        </w:rPr>
      </w:pPr>
    </w:p>
    <w:p w14:paraId="0F4C58A1" w14:textId="77777777" w:rsidR="00C908B7" w:rsidRPr="00E84ACA" w:rsidRDefault="00C908B7" w:rsidP="00C908B7">
      <w:pPr>
        <w:pStyle w:val="Default"/>
        <w:jc w:val="both"/>
        <w:rPr>
          <w:color w:val="3C3C3C"/>
          <w:sz w:val="22"/>
          <w:szCs w:val="22"/>
        </w:rPr>
      </w:pPr>
      <w:r>
        <w:rPr>
          <w:noProof/>
        </w:rPr>
        <mc:AlternateContent>
          <mc:Choice Requires="wps">
            <w:drawing>
              <wp:anchor distT="45720" distB="45720" distL="114300" distR="114300" simplePos="0" relativeHeight="251659264" behindDoc="0" locked="0" layoutInCell="1" allowOverlap="1" wp14:anchorId="62182A56" wp14:editId="541D0FF0">
                <wp:simplePos x="0" y="0"/>
                <wp:positionH relativeFrom="margin">
                  <wp:align>left</wp:align>
                </wp:positionH>
                <wp:positionV relativeFrom="paragraph">
                  <wp:posOffset>248920</wp:posOffset>
                </wp:positionV>
                <wp:extent cx="5751830" cy="2125980"/>
                <wp:effectExtent l="0" t="0" r="2032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125980"/>
                        </a:xfrm>
                        <a:prstGeom prst="rect">
                          <a:avLst/>
                        </a:prstGeom>
                        <a:solidFill>
                          <a:schemeClr val="bg2"/>
                        </a:solidFill>
                        <a:ln w="9525">
                          <a:solidFill>
                            <a:srgbClr val="3C3C3C"/>
                          </a:solidFill>
                          <a:miter lim="800000"/>
                          <a:headEnd/>
                          <a:tailEnd/>
                        </a:ln>
                      </wps:spPr>
                      <wps:txbx>
                        <w:txbxContent>
                          <w:p w14:paraId="1BD95630" w14:textId="77777777" w:rsidR="00C908B7" w:rsidRPr="009747BE" w:rsidRDefault="00C908B7" w:rsidP="00C908B7">
                            <w:pPr>
                              <w:jc w:val="both"/>
                              <w:rPr>
                                <w:b/>
                                <w:color w:val="3C3C3C"/>
                                <w:sz w:val="18"/>
                              </w:rPr>
                            </w:pPr>
                            <w:r>
                              <w:rPr>
                                <w:b/>
                                <w:color w:val="3C3C3C"/>
                                <w:sz w:val="18"/>
                              </w:rPr>
                              <w:t>Sobre AMETIC</w:t>
                            </w:r>
                          </w:p>
                          <w:p w14:paraId="7BCC34BE" w14:textId="77777777" w:rsidR="00C908B7" w:rsidRPr="009747BE" w:rsidRDefault="00C908B7" w:rsidP="00C908B7">
                            <w:pPr>
                              <w:jc w:val="both"/>
                              <w:rPr>
                                <w:b/>
                                <w:color w:val="3C3C3C"/>
                                <w:sz w:val="18"/>
                              </w:rPr>
                            </w:pPr>
                          </w:p>
                          <w:p w14:paraId="64105DE6" w14:textId="149AFBD5" w:rsidR="00C908B7" w:rsidRPr="009747BE" w:rsidRDefault="00C908B7" w:rsidP="00C908B7">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w:t>
                            </w:r>
                            <w:r w:rsidR="00781987">
                              <w:rPr>
                                <w:color w:val="3C3C3C"/>
                                <w:sz w:val="18"/>
                              </w:rPr>
                              <w:t xml:space="preserve">+I </w:t>
                            </w:r>
                            <w:r w:rsidRPr="009747BE">
                              <w:rPr>
                                <w:color w:val="3C3C3C"/>
                                <w:sz w:val="18"/>
                              </w:rPr>
                              <w:t>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62EF2A94" w14:textId="77777777" w:rsidR="00C908B7" w:rsidRPr="009747BE" w:rsidRDefault="00C908B7" w:rsidP="00C908B7">
                            <w:pPr>
                              <w:jc w:val="both"/>
                              <w:rPr>
                                <w:color w:val="3C3C3C"/>
                                <w:sz w:val="18"/>
                              </w:rPr>
                            </w:pPr>
                            <w:r w:rsidRPr="009747BE">
                              <w:rPr>
                                <w:color w:val="3C3C3C"/>
                                <w:sz w:val="18"/>
                              </w:rPr>
                              <w:br/>
                              <w:t xml:space="preserve">Más información: </w:t>
                            </w:r>
                            <w:hyperlink r:id="rId7" w:history="1">
                              <w:r w:rsidRPr="009747BE">
                                <w:rPr>
                                  <w:rStyle w:val="Hipervnculo"/>
                                  <w:color w:val="3C3C3C"/>
                                  <w:sz w:val="18"/>
                                </w:rPr>
                                <w:t>www.ametic.es</w:t>
                              </w:r>
                            </w:hyperlink>
                            <w:r w:rsidRPr="009747BE">
                              <w:rPr>
                                <w:color w:val="3C3C3C"/>
                                <w:sz w:val="18"/>
                              </w:rPr>
                              <w:t xml:space="preserve"> </w:t>
                            </w:r>
                          </w:p>
                          <w:p w14:paraId="0C414A6F" w14:textId="77777777" w:rsidR="00C908B7" w:rsidRDefault="00C908B7" w:rsidP="00C90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82A56" id="_x0000_t202" coordsize="21600,21600" o:spt="202" path="m,l,21600r21600,l21600,xe">
                <v:stroke joinstyle="miter"/>
                <v:path gradientshapeok="t" o:connecttype="rect"/>
              </v:shapetype>
              <v:shape id="Cuadro de texto 2" o:spid="_x0000_s1026" type="#_x0000_t202" style="position:absolute;left:0;text-align:left;margin-left:0;margin-top:19.6pt;width:452.9pt;height:16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" fillcolor="#e7e6e6 [3214]" strokecolor="#3c3c3c">
                <v:textbox>
                  <w:txbxContent>
                    <w:p w14:paraId="1BD95630" w14:textId="77777777" w:rsidR="00C908B7" w:rsidRPr="009747BE" w:rsidRDefault="00C908B7" w:rsidP="00C908B7">
                      <w:pPr>
                        <w:jc w:val="both"/>
                        <w:rPr>
                          <w:b/>
                          <w:color w:val="3C3C3C"/>
                          <w:sz w:val="18"/>
                        </w:rPr>
                      </w:pPr>
                      <w:r>
                        <w:rPr>
                          <w:b/>
                          <w:color w:val="3C3C3C"/>
                          <w:sz w:val="18"/>
                        </w:rPr>
                        <w:t>Sobre AMETIC</w:t>
                      </w:r>
                    </w:p>
                    <w:p w14:paraId="7BCC34BE" w14:textId="77777777" w:rsidR="00C908B7" w:rsidRPr="009747BE" w:rsidRDefault="00C908B7" w:rsidP="00C908B7">
                      <w:pPr>
                        <w:jc w:val="both"/>
                        <w:rPr>
                          <w:b/>
                          <w:color w:val="3C3C3C"/>
                          <w:sz w:val="18"/>
                        </w:rPr>
                      </w:pPr>
                    </w:p>
                    <w:p w14:paraId="64105DE6" w14:textId="149AFBD5" w:rsidR="00C908B7" w:rsidRPr="009747BE" w:rsidRDefault="00C908B7" w:rsidP="00C908B7">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w:t>
                      </w:r>
                      <w:r w:rsidR="00781987">
                        <w:rPr>
                          <w:color w:val="3C3C3C"/>
                          <w:sz w:val="18"/>
                        </w:rPr>
                        <w:t xml:space="preserve">+I </w:t>
                      </w:r>
                      <w:r w:rsidRPr="009747BE">
                        <w:rPr>
                          <w:color w:val="3C3C3C"/>
                          <w:sz w:val="18"/>
                        </w:rPr>
                        <w:t>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62EF2A94" w14:textId="77777777" w:rsidR="00C908B7" w:rsidRPr="009747BE" w:rsidRDefault="00C908B7" w:rsidP="00C908B7">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0C414A6F" w14:textId="77777777" w:rsidR="00C908B7" w:rsidRDefault="00C908B7" w:rsidP="00C908B7"/>
                  </w:txbxContent>
                </v:textbox>
                <w10:wrap type="square" anchorx="margin"/>
              </v:shape>
            </w:pict>
          </mc:Fallback>
        </mc:AlternateContent>
      </w:r>
    </w:p>
    <w:p w14:paraId="2DD254E9" w14:textId="77777777" w:rsidR="00C908B7" w:rsidRDefault="00C908B7" w:rsidP="00C908B7">
      <w:pPr>
        <w:jc w:val="both"/>
      </w:pPr>
    </w:p>
    <w:p w14:paraId="79103466" w14:textId="77777777" w:rsidR="00C908B7" w:rsidRPr="007B51EC" w:rsidRDefault="00C908B7" w:rsidP="00C908B7">
      <w:pPr>
        <w:jc w:val="center"/>
        <w:outlineLvl w:val="0"/>
        <w:rPr>
          <w:color w:val="3C3C3C"/>
          <w:sz w:val="20"/>
        </w:rPr>
      </w:pPr>
      <w:r w:rsidRPr="007B51EC">
        <w:rPr>
          <w:b/>
          <w:color w:val="3C3C3C"/>
          <w:sz w:val="20"/>
        </w:rPr>
        <w:t>Más información:</w:t>
      </w:r>
      <w:r>
        <w:rPr>
          <w:b/>
          <w:color w:val="3C3C3C"/>
          <w:sz w:val="20"/>
        </w:rPr>
        <w:t xml:space="preserve"> </w:t>
      </w:r>
      <w:proofErr w:type="spellStart"/>
      <w:r>
        <w:rPr>
          <w:b/>
          <w:color w:val="3C3C3C"/>
          <w:sz w:val="20"/>
        </w:rPr>
        <w:t>Roman</w:t>
      </w:r>
      <w:proofErr w:type="spellEnd"/>
      <w:r w:rsidRPr="007B51EC">
        <w:rPr>
          <w:b/>
          <w:color w:val="3C3C3C"/>
          <w:sz w:val="20"/>
        </w:rPr>
        <w:t>.</w:t>
      </w:r>
      <w:r w:rsidRPr="007B51EC">
        <w:rPr>
          <w:color w:val="3C3C3C"/>
          <w:sz w:val="20"/>
        </w:rPr>
        <w:t xml:space="preserve"> Tel. 91 591 55 00</w:t>
      </w:r>
    </w:p>
    <w:p w14:paraId="7DB73160" w14:textId="1F1AED1A" w:rsidR="00C908B7" w:rsidRPr="00852A3A" w:rsidRDefault="00A96C77" w:rsidP="00C908B7">
      <w:pPr>
        <w:jc w:val="center"/>
        <w:rPr>
          <w:color w:val="3C3C3C"/>
          <w:sz w:val="20"/>
          <w:u w:val="single"/>
        </w:rPr>
      </w:pPr>
      <w:r>
        <w:rPr>
          <w:b/>
          <w:color w:val="3C3C3C"/>
          <w:sz w:val="20"/>
        </w:rPr>
        <w:t>Laura Lázaro</w:t>
      </w:r>
      <w:r w:rsidR="00C908B7" w:rsidRPr="007B51EC">
        <w:rPr>
          <w:b/>
          <w:color w:val="3C3C3C"/>
          <w:sz w:val="20"/>
        </w:rPr>
        <w:t xml:space="preserve">: </w:t>
      </w:r>
      <w:hyperlink r:id="rId9" w:history="1">
        <w:r w:rsidRPr="004D0CDC">
          <w:rPr>
            <w:rStyle w:val="Hipervnculo"/>
            <w:sz w:val="20"/>
          </w:rPr>
          <w:t>l.lazaro@romanrm.com</w:t>
        </w:r>
      </w:hyperlink>
      <w:r w:rsidR="00C908B7">
        <w:rPr>
          <w:rStyle w:val="Hipervnculo"/>
          <w:color w:val="3C3C3C"/>
          <w:sz w:val="20"/>
        </w:rPr>
        <w:t xml:space="preserve"> </w:t>
      </w:r>
    </w:p>
    <w:p w14:paraId="41A525B0" w14:textId="28F25672" w:rsidR="007E47AA" w:rsidRPr="007E47AA" w:rsidRDefault="00C908B7" w:rsidP="0006750A">
      <w:pPr>
        <w:jc w:val="center"/>
      </w:pPr>
      <w:r>
        <w:rPr>
          <w:b/>
          <w:color w:val="3C3C3C"/>
          <w:sz w:val="20"/>
        </w:rPr>
        <w:t xml:space="preserve">Manu Portocarrero: </w:t>
      </w:r>
      <w:hyperlink r:id="rId10" w:history="1">
        <w:r w:rsidRPr="00734E6A">
          <w:rPr>
            <w:rStyle w:val="Hipervnculo"/>
            <w:sz w:val="20"/>
          </w:rPr>
          <w:t>m.portocarrero@romanrm.com</w:t>
        </w:r>
      </w:hyperlink>
    </w:p>
    <w:sectPr w:rsidR="007E47AA" w:rsidRPr="007E47AA" w:rsidSect="00A96C77">
      <w:headerReference w:type="default" r:id="rId11"/>
      <w:pgSz w:w="11900" w:h="16840"/>
      <w:pgMar w:top="1417" w:right="1701" w:bottom="11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870A2" w14:textId="77777777" w:rsidR="00251B77" w:rsidRDefault="00251B77" w:rsidP="00A703D9">
      <w:r>
        <w:separator/>
      </w:r>
    </w:p>
  </w:endnote>
  <w:endnote w:type="continuationSeparator" w:id="0">
    <w:p w14:paraId="2709464B" w14:textId="77777777" w:rsidR="00251B77" w:rsidRDefault="00251B77" w:rsidP="00A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6624" w14:textId="77777777" w:rsidR="00251B77" w:rsidRDefault="00251B77" w:rsidP="00A703D9">
      <w:r>
        <w:separator/>
      </w:r>
    </w:p>
  </w:footnote>
  <w:footnote w:type="continuationSeparator" w:id="0">
    <w:p w14:paraId="5DB65449" w14:textId="77777777" w:rsidR="00251B77" w:rsidRDefault="00251B77" w:rsidP="00A7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703D9" w:rsidRPr="00FF5C4D" w14:paraId="64539B75" w14:textId="77777777" w:rsidTr="002775E6">
      <w:trPr>
        <w:trHeight w:val="429"/>
        <w:tblCellSpacing w:w="0" w:type="dxa"/>
      </w:trPr>
      <w:tc>
        <w:tcPr>
          <w:tcW w:w="3117" w:type="dxa"/>
          <w:shd w:val="clear" w:color="auto" w:fill="1C71B8"/>
          <w:vAlign w:val="center"/>
          <w:hideMark/>
        </w:tcPr>
        <w:p w14:paraId="0351631A" w14:textId="77777777" w:rsidR="00A703D9" w:rsidRPr="00894236" w:rsidRDefault="00A703D9" w:rsidP="00A703D9">
          <w:pPr>
            <w:jc w:val="center"/>
            <w:rPr>
              <w:rFonts w:eastAsia="Calibri"/>
              <w:b/>
              <w:bCs/>
              <w:color w:val="FFFFFF"/>
            </w:rPr>
          </w:pPr>
          <w:r w:rsidRPr="00894236">
            <w:rPr>
              <w:rFonts w:eastAsia="Calibri"/>
              <w:b/>
              <w:bCs/>
              <w:color w:val="FFFFFF"/>
              <w:sz w:val="20"/>
            </w:rPr>
            <w:t>COMUNICADO DE PRENSA</w:t>
          </w:r>
        </w:p>
      </w:tc>
    </w:tr>
  </w:tbl>
  <w:p w14:paraId="4149B7D1" w14:textId="70FA0458" w:rsidR="00A703D9" w:rsidRDefault="00A703D9">
    <w:pPr>
      <w:pStyle w:val="Encabezado"/>
    </w:pPr>
    <w:r>
      <w:rPr>
        <w:noProof/>
      </w:rPr>
      <w:drawing>
        <wp:anchor distT="0" distB="0" distL="114300" distR="114300" simplePos="0" relativeHeight="251659264" behindDoc="0" locked="0" layoutInCell="1" hidden="0" allowOverlap="1" wp14:anchorId="4285897F" wp14:editId="11167E4D">
          <wp:simplePos x="0" y="0"/>
          <wp:positionH relativeFrom="margin">
            <wp:align>left</wp:align>
          </wp:positionH>
          <wp:positionV relativeFrom="paragraph">
            <wp:posOffset>-235585</wp:posOffset>
          </wp:positionV>
          <wp:extent cx="1219200" cy="676275"/>
          <wp:effectExtent l="0" t="0" r="0" b="9525"/>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3131"/>
    <w:multiLevelType w:val="hybridMultilevel"/>
    <w:tmpl w:val="8124AE82"/>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702" w:hanging="360"/>
      </w:pPr>
      <w:rPr>
        <w:rFonts w:ascii="Courier New" w:hAnsi="Courier New" w:cs="Courier New" w:hint="default"/>
      </w:rPr>
    </w:lvl>
    <w:lvl w:ilvl="2" w:tplc="0C0A0005" w:tentative="1">
      <w:start w:val="1"/>
      <w:numFmt w:val="bullet"/>
      <w:lvlText w:val=""/>
      <w:lvlJc w:val="left"/>
      <w:pPr>
        <w:ind w:left="18" w:hanging="360"/>
      </w:pPr>
      <w:rPr>
        <w:rFonts w:ascii="Wingdings" w:hAnsi="Wingdings" w:hint="default"/>
      </w:rPr>
    </w:lvl>
    <w:lvl w:ilvl="3" w:tplc="0C0A0001" w:tentative="1">
      <w:start w:val="1"/>
      <w:numFmt w:val="bullet"/>
      <w:lvlText w:val=""/>
      <w:lvlJc w:val="left"/>
      <w:pPr>
        <w:ind w:left="738" w:hanging="360"/>
      </w:pPr>
      <w:rPr>
        <w:rFonts w:ascii="Symbol" w:hAnsi="Symbol" w:hint="default"/>
      </w:rPr>
    </w:lvl>
    <w:lvl w:ilvl="4" w:tplc="0C0A0003" w:tentative="1">
      <w:start w:val="1"/>
      <w:numFmt w:val="bullet"/>
      <w:lvlText w:val="o"/>
      <w:lvlJc w:val="left"/>
      <w:pPr>
        <w:ind w:left="1458" w:hanging="360"/>
      </w:pPr>
      <w:rPr>
        <w:rFonts w:ascii="Courier New" w:hAnsi="Courier New" w:cs="Courier New" w:hint="default"/>
      </w:rPr>
    </w:lvl>
    <w:lvl w:ilvl="5" w:tplc="0C0A0005" w:tentative="1">
      <w:start w:val="1"/>
      <w:numFmt w:val="bullet"/>
      <w:lvlText w:val=""/>
      <w:lvlJc w:val="left"/>
      <w:pPr>
        <w:ind w:left="2178" w:hanging="360"/>
      </w:pPr>
      <w:rPr>
        <w:rFonts w:ascii="Wingdings" w:hAnsi="Wingdings" w:hint="default"/>
      </w:rPr>
    </w:lvl>
    <w:lvl w:ilvl="6" w:tplc="0C0A0001" w:tentative="1">
      <w:start w:val="1"/>
      <w:numFmt w:val="bullet"/>
      <w:lvlText w:val=""/>
      <w:lvlJc w:val="left"/>
      <w:pPr>
        <w:ind w:left="2898" w:hanging="360"/>
      </w:pPr>
      <w:rPr>
        <w:rFonts w:ascii="Symbol" w:hAnsi="Symbol" w:hint="default"/>
      </w:rPr>
    </w:lvl>
    <w:lvl w:ilvl="7" w:tplc="0C0A0003" w:tentative="1">
      <w:start w:val="1"/>
      <w:numFmt w:val="bullet"/>
      <w:lvlText w:val="o"/>
      <w:lvlJc w:val="left"/>
      <w:pPr>
        <w:ind w:left="3618" w:hanging="360"/>
      </w:pPr>
      <w:rPr>
        <w:rFonts w:ascii="Courier New" w:hAnsi="Courier New" w:cs="Courier New" w:hint="default"/>
      </w:rPr>
    </w:lvl>
    <w:lvl w:ilvl="8" w:tplc="0C0A0005" w:tentative="1">
      <w:start w:val="1"/>
      <w:numFmt w:val="bullet"/>
      <w:lvlText w:val=""/>
      <w:lvlJc w:val="left"/>
      <w:pPr>
        <w:ind w:left="4338" w:hanging="360"/>
      </w:pPr>
      <w:rPr>
        <w:rFonts w:ascii="Wingdings" w:hAnsi="Wingdings" w:hint="default"/>
      </w:rPr>
    </w:lvl>
  </w:abstractNum>
  <w:abstractNum w:abstractNumId="1" w15:restartNumberingAfterBreak="0">
    <w:nsid w:val="0ECC5CA5"/>
    <w:multiLevelType w:val="hybridMultilevel"/>
    <w:tmpl w:val="BA40CED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12B67F77"/>
    <w:multiLevelType w:val="hybridMultilevel"/>
    <w:tmpl w:val="4C502F9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95714E"/>
    <w:multiLevelType w:val="hybridMultilevel"/>
    <w:tmpl w:val="388817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F7137B1"/>
    <w:multiLevelType w:val="multilevel"/>
    <w:tmpl w:val="879C0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87062E0"/>
    <w:multiLevelType w:val="hybridMultilevel"/>
    <w:tmpl w:val="AAC274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4D5C7A7A"/>
    <w:multiLevelType w:val="hybridMultilevel"/>
    <w:tmpl w:val="2C541F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FE6CD0"/>
    <w:multiLevelType w:val="hybridMultilevel"/>
    <w:tmpl w:val="7886441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4255325"/>
    <w:multiLevelType w:val="hybridMultilevel"/>
    <w:tmpl w:val="F6641066"/>
    <w:lvl w:ilvl="0" w:tplc="0C0A0001">
      <w:start w:val="1"/>
      <w:numFmt w:val="bullet"/>
      <w:lvlText w:val=""/>
      <w:lvlJc w:val="left"/>
      <w:pPr>
        <w:ind w:left="720" w:hanging="360"/>
      </w:pPr>
      <w:rPr>
        <w:rFonts w:ascii="Symbol" w:hAnsi="Symbol" w:cs="Symbol"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7375A9"/>
    <w:multiLevelType w:val="hybridMultilevel"/>
    <w:tmpl w:val="480EA700"/>
    <w:lvl w:ilvl="0" w:tplc="0C0A0003">
      <w:start w:val="1"/>
      <w:numFmt w:val="bullet"/>
      <w:lvlText w:val="o"/>
      <w:lvlJc w:val="left"/>
      <w:pPr>
        <w:ind w:left="988" w:hanging="420"/>
      </w:pPr>
      <w:rPr>
        <w:rFonts w:ascii="Courier New" w:hAnsi="Courier New" w:cs="Courier New"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561B10D0"/>
    <w:multiLevelType w:val="hybridMultilevel"/>
    <w:tmpl w:val="ED2687C4"/>
    <w:lvl w:ilvl="0" w:tplc="7C427008">
      <w:start w:val="1"/>
      <w:numFmt w:val="decimal"/>
      <w:lvlText w:val="%1."/>
      <w:lvlJc w:val="left"/>
      <w:pPr>
        <w:ind w:left="360" w:hanging="360"/>
      </w:pPr>
      <w:rPr>
        <w:b/>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0B77ECB"/>
    <w:multiLevelType w:val="hybridMultilevel"/>
    <w:tmpl w:val="2E7235D8"/>
    <w:lvl w:ilvl="0" w:tplc="040A000F">
      <w:start w:val="1"/>
      <w:numFmt w:val="decimal"/>
      <w:lvlText w:val="%1."/>
      <w:lvlJc w:val="left"/>
      <w:pPr>
        <w:ind w:left="6" w:hanging="360"/>
      </w:pPr>
    </w:lvl>
    <w:lvl w:ilvl="1" w:tplc="040A0019" w:tentative="1">
      <w:start w:val="1"/>
      <w:numFmt w:val="lowerLetter"/>
      <w:lvlText w:val="%2."/>
      <w:lvlJc w:val="left"/>
      <w:pPr>
        <w:ind w:left="726" w:hanging="360"/>
      </w:pPr>
    </w:lvl>
    <w:lvl w:ilvl="2" w:tplc="040A001B" w:tentative="1">
      <w:start w:val="1"/>
      <w:numFmt w:val="lowerRoman"/>
      <w:lvlText w:val="%3."/>
      <w:lvlJc w:val="right"/>
      <w:pPr>
        <w:ind w:left="1446" w:hanging="180"/>
      </w:pPr>
    </w:lvl>
    <w:lvl w:ilvl="3" w:tplc="040A000F" w:tentative="1">
      <w:start w:val="1"/>
      <w:numFmt w:val="decimal"/>
      <w:lvlText w:val="%4."/>
      <w:lvlJc w:val="left"/>
      <w:pPr>
        <w:ind w:left="2166" w:hanging="360"/>
      </w:pPr>
    </w:lvl>
    <w:lvl w:ilvl="4" w:tplc="040A0019" w:tentative="1">
      <w:start w:val="1"/>
      <w:numFmt w:val="lowerLetter"/>
      <w:lvlText w:val="%5."/>
      <w:lvlJc w:val="left"/>
      <w:pPr>
        <w:ind w:left="2886" w:hanging="360"/>
      </w:pPr>
    </w:lvl>
    <w:lvl w:ilvl="5" w:tplc="040A001B" w:tentative="1">
      <w:start w:val="1"/>
      <w:numFmt w:val="lowerRoman"/>
      <w:lvlText w:val="%6."/>
      <w:lvlJc w:val="right"/>
      <w:pPr>
        <w:ind w:left="3606" w:hanging="180"/>
      </w:pPr>
    </w:lvl>
    <w:lvl w:ilvl="6" w:tplc="040A000F" w:tentative="1">
      <w:start w:val="1"/>
      <w:numFmt w:val="decimal"/>
      <w:lvlText w:val="%7."/>
      <w:lvlJc w:val="left"/>
      <w:pPr>
        <w:ind w:left="4326" w:hanging="360"/>
      </w:pPr>
    </w:lvl>
    <w:lvl w:ilvl="7" w:tplc="040A0019" w:tentative="1">
      <w:start w:val="1"/>
      <w:numFmt w:val="lowerLetter"/>
      <w:lvlText w:val="%8."/>
      <w:lvlJc w:val="left"/>
      <w:pPr>
        <w:ind w:left="5046" w:hanging="360"/>
      </w:pPr>
    </w:lvl>
    <w:lvl w:ilvl="8" w:tplc="040A001B" w:tentative="1">
      <w:start w:val="1"/>
      <w:numFmt w:val="lowerRoman"/>
      <w:lvlText w:val="%9."/>
      <w:lvlJc w:val="right"/>
      <w:pPr>
        <w:ind w:left="5766" w:hanging="180"/>
      </w:pPr>
    </w:lvl>
  </w:abstractNum>
  <w:abstractNum w:abstractNumId="13"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C4D713C"/>
    <w:multiLevelType w:val="hybridMultilevel"/>
    <w:tmpl w:val="2D6E30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3"/>
  </w:num>
  <w:num w:numId="4">
    <w:abstractNumId w:val="0"/>
  </w:num>
  <w:num w:numId="5">
    <w:abstractNumId w:val="5"/>
  </w:num>
  <w:num w:numId="6">
    <w:abstractNumId w:val="7"/>
  </w:num>
  <w:num w:numId="7">
    <w:abstractNumId w:val="2"/>
  </w:num>
  <w:num w:numId="8">
    <w:abstractNumId w:val="8"/>
  </w:num>
  <w:num w:numId="9">
    <w:abstractNumId w:val="3"/>
  </w:num>
  <w:num w:numId="10">
    <w:abstractNumId w:val="1"/>
  </w:num>
  <w:num w:numId="11">
    <w:abstractNumId w:val="10"/>
  </w:num>
  <w:num w:numId="12">
    <w:abstractNumId w:val="9"/>
  </w:num>
  <w:num w:numId="13">
    <w:abstractNumId w:val="11"/>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B7"/>
    <w:rsid w:val="0001030A"/>
    <w:rsid w:val="0006750A"/>
    <w:rsid w:val="00075AA0"/>
    <w:rsid w:val="000A5068"/>
    <w:rsid w:val="000E17BF"/>
    <w:rsid w:val="000E4B5B"/>
    <w:rsid w:val="00105644"/>
    <w:rsid w:val="00147C9A"/>
    <w:rsid w:val="00153927"/>
    <w:rsid w:val="00186DE5"/>
    <w:rsid w:val="001D254F"/>
    <w:rsid w:val="001F2B42"/>
    <w:rsid w:val="001F6B1A"/>
    <w:rsid w:val="00206B83"/>
    <w:rsid w:val="00251B77"/>
    <w:rsid w:val="00287002"/>
    <w:rsid w:val="002D7898"/>
    <w:rsid w:val="003A387A"/>
    <w:rsid w:val="003B2029"/>
    <w:rsid w:val="003D5B70"/>
    <w:rsid w:val="003E3747"/>
    <w:rsid w:val="003F53B5"/>
    <w:rsid w:val="00471C19"/>
    <w:rsid w:val="004E08E9"/>
    <w:rsid w:val="00575001"/>
    <w:rsid w:val="00577EC4"/>
    <w:rsid w:val="005A41AC"/>
    <w:rsid w:val="005B6CB2"/>
    <w:rsid w:val="00617BC0"/>
    <w:rsid w:val="00625665"/>
    <w:rsid w:val="00652657"/>
    <w:rsid w:val="0065291B"/>
    <w:rsid w:val="00653C7B"/>
    <w:rsid w:val="00662885"/>
    <w:rsid w:val="0066367D"/>
    <w:rsid w:val="006B3880"/>
    <w:rsid w:val="006E3D0E"/>
    <w:rsid w:val="00715286"/>
    <w:rsid w:val="00744D7F"/>
    <w:rsid w:val="00763B75"/>
    <w:rsid w:val="00772771"/>
    <w:rsid w:val="00781987"/>
    <w:rsid w:val="00791C7A"/>
    <w:rsid w:val="007B7188"/>
    <w:rsid w:val="007E3B3D"/>
    <w:rsid w:val="007E47AA"/>
    <w:rsid w:val="00803D6F"/>
    <w:rsid w:val="00850132"/>
    <w:rsid w:val="008D1E94"/>
    <w:rsid w:val="009203AC"/>
    <w:rsid w:val="00940039"/>
    <w:rsid w:val="009658B7"/>
    <w:rsid w:val="00974A84"/>
    <w:rsid w:val="00985F31"/>
    <w:rsid w:val="009B268E"/>
    <w:rsid w:val="009C0AFB"/>
    <w:rsid w:val="009C572F"/>
    <w:rsid w:val="009F5623"/>
    <w:rsid w:val="00A00548"/>
    <w:rsid w:val="00A23BAC"/>
    <w:rsid w:val="00A703D9"/>
    <w:rsid w:val="00A96C77"/>
    <w:rsid w:val="00AA18CF"/>
    <w:rsid w:val="00AD3C49"/>
    <w:rsid w:val="00B409CB"/>
    <w:rsid w:val="00BF2E78"/>
    <w:rsid w:val="00C11296"/>
    <w:rsid w:val="00C62B6E"/>
    <w:rsid w:val="00C908B7"/>
    <w:rsid w:val="00CE260A"/>
    <w:rsid w:val="00CF6866"/>
    <w:rsid w:val="00D253D3"/>
    <w:rsid w:val="00D724F3"/>
    <w:rsid w:val="00D90AFE"/>
    <w:rsid w:val="00DB03C2"/>
    <w:rsid w:val="00DE4F96"/>
    <w:rsid w:val="00DF65DF"/>
    <w:rsid w:val="00E16548"/>
    <w:rsid w:val="00ED23E9"/>
    <w:rsid w:val="00EE0266"/>
    <w:rsid w:val="00EF380B"/>
    <w:rsid w:val="00EF77D3"/>
    <w:rsid w:val="00F15B5E"/>
    <w:rsid w:val="00F229F2"/>
    <w:rsid w:val="00F46998"/>
    <w:rsid w:val="00F54470"/>
    <w:rsid w:val="00F61C83"/>
    <w:rsid w:val="00FF0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761E"/>
  <w15:chartTrackingRefBased/>
  <w15:docId w15:val="{61BED9BA-A02C-C348-BD26-C65C3ABC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B7"/>
    <w:rPr>
      <w:rFonts w:ascii="Arial" w:eastAsia="Times New Roman" w:hAnsi="Arial" w:cs="Arial"/>
      <w:sz w:val="22"/>
      <w:lang w:eastAsia="es-ES"/>
    </w:rPr>
  </w:style>
  <w:style w:type="paragraph" w:styleId="Ttulo1">
    <w:name w:val="heading 1"/>
    <w:basedOn w:val="Normal"/>
    <w:next w:val="Normal"/>
    <w:link w:val="Ttulo1Car"/>
    <w:uiPriority w:val="9"/>
    <w:qFormat/>
    <w:rsid w:val="0066288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974A8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653C7B"/>
    <w:pPr>
      <w:keepNext/>
      <w:keepLines/>
      <w:spacing w:before="40"/>
      <w:outlineLvl w:val="2"/>
    </w:pPr>
    <w:rPr>
      <w:rFonts w:asciiTheme="majorHAnsi" w:eastAsiaTheme="majorEastAsia" w:hAnsiTheme="majorHAnsi" w:cstheme="majorBidi"/>
      <w:color w:val="1F3763" w:themeColor="accent1" w:themeShade="7F"/>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08B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C908B7"/>
    <w:pPr>
      <w:ind w:left="708"/>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C908B7"/>
    <w:rPr>
      <w:rFonts w:ascii="Arial" w:eastAsia="Times New Roman" w:hAnsi="Arial" w:cs="Arial"/>
      <w:sz w:val="22"/>
      <w:lang w:eastAsia="es-ES"/>
    </w:rPr>
  </w:style>
  <w:style w:type="paragraph" w:customStyle="1" w:styleId="Default">
    <w:name w:val="Default"/>
    <w:rsid w:val="00C908B7"/>
    <w:pPr>
      <w:autoSpaceDE w:val="0"/>
      <w:autoSpaceDN w:val="0"/>
      <w:adjustRightInd w:val="0"/>
    </w:pPr>
    <w:rPr>
      <w:rFonts w:ascii="Verdana" w:hAnsi="Verdana" w:cs="Verdana"/>
      <w:color w:val="000000"/>
    </w:rPr>
  </w:style>
  <w:style w:type="paragraph" w:customStyle="1" w:styleId="p1">
    <w:name w:val="p1"/>
    <w:basedOn w:val="Normal"/>
    <w:rsid w:val="00C908B7"/>
    <w:rPr>
      <w:rFonts w:ascii="Times New Roman" w:eastAsiaTheme="minorEastAsia" w:hAnsi="Times New Roman" w:cs="Times New Roman"/>
      <w:sz w:val="24"/>
    </w:rPr>
  </w:style>
  <w:style w:type="character" w:customStyle="1" w:styleId="s1">
    <w:name w:val="s1"/>
    <w:basedOn w:val="Fuentedeprrafopredeter"/>
    <w:rsid w:val="00C908B7"/>
    <w:rPr>
      <w:rFonts w:ascii="Helvetica" w:hAnsi="Helvetica" w:hint="default"/>
      <w:b w:val="0"/>
      <w:bCs w:val="0"/>
      <w:i w:val="0"/>
      <w:iCs w:val="0"/>
      <w:sz w:val="24"/>
      <w:szCs w:val="24"/>
    </w:rPr>
  </w:style>
  <w:style w:type="character" w:customStyle="1" w:styleId="apple-tab-span">
    <w:name w:val="apple-tab-span"/>
    <w:basedOn w:val="Fuentedeprrafopredeter"/>
    <w:rsid w:val="00C908B7"/>
  </w:style>
  <w:style w:type="character" w:customStyle="1" w:styleId="Ttulo1Car">
    <w:name w:val="Título 1 Car"/>
    <w:basedOn w:val="Fuentedeprrafopredeter"/>
    <w:link w:val="Ttulo1"/>
    <w:uiPriority w:val="9"/>
    <w:rsid w:val="0066288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74A8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53C7B"/>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A703D9"/>
    <w:pPr>
      <w:tabs>
        <w:tab w:val="center" w:pos="4419"/>
        <w:tab w:val="right" w:pos="8838"/>
      </w:tabs>
    </w:pPr>
  </w:style>
  <w:style w:type="character" w:customStyle="1" w:styleId="EncabezadoCar">
    <w:name w:val="Encabezado Car"/>
    <w:basedOn w:val="Fuentedeprrafopredeter"/>
    <w:link w:val="Encabezado"/>
    <w:uiPriority w:val="99"/>
    <w:rsid w:val="00A703D9"/>
    <w:rPr>
      <w:rFonts w:ascii="Arial" w:eastAsia="Times New Roman" w:hAnsi="Arial" w:cs="Arial"/>
      <w:sz w:val="22"/>
      <w:lang w:eastAsia="es-ES"/>
    </w:rPr>
  </w:style>
  <w:style w:type="paragraph" w:styleId="Piedepgina">
    <w:name w:val="footer"/>
    <w:basedOn w:val="Normal"/>
    <w:link w:val="PiedepginaCar"/>
    <w:uiPriority w:val="99"/>
    <w:unhideWhenUsed/>
    <w:rsid w:val="00A703D9"/>
    <w:pPr>
      <w:tabs>
        <w:tab w:val="center" w:pos="4419"/>
        <w:tab w:val="right" w:pos="8838"/>
      </w:tabs>
    </w:pPr>
  </w:style>
  <w:style w:type="character" w:customStyle="1" w:styleId="PiedepginaCar">
    <w:name w:val="Pie de página Car"/>
    <w:basedOn w:val="Fuentedeprrafopredeter"/>
    <w:link w:val="Piedepgina"/>
    <w:uiPriority w:val="99"/>
    <w:rsid w:val="00A703D9"/>
    <w:rPr>
      <w:rFonts w:ascii="Arial" w:eastAsia="Times New Roman" w:hAnsi="Arial" w:cs="Arial"/>
      <w:sz w:val="22"/>
      <w:lang w:eastAsia="es-ES"/>
    </w:rPr>
  </w:style>
  <w:style w:type="character" w:styleId="Mencinsinresolver">
    <w:name w:val="Unresolved Mention"/>
    <w:basedOn w:val="Fuentedeprrafopredeter"/>
    <w:uiPriority w:val="99"/>
    <w:semiHidden/>
    <w:unhideWhenUsed/>
    <w:rsid w:val="00A9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1004">
      <w:bodyDiv w:val="1"/>
      <w:marLeft w:val="0"/>
      <w:marRight w:val="0"/>
      <w:marTop w:val="0"/>
      <w:marBottom w:val="0"/>
      <w:divBdr>
        <w:top w:val="none" w:sz="0" w:space="0" w:color="auto"/>
        <w:left w:val="none" w:sz="0" w:space="0" w:color="auto"/>
        <w:bottom w:val="none" w:sz="0" w:space="0" w:color="auto"/>
        <w:right w:val="none" w:sz="0" w:space="0" w:color="auto"/>
      </w:divBdr>
    </w:div>
    <w:div w:id="745490747">
      <w:bodyDiv w:val="1"/>
      <w:marLeft w:val="0"/>
      <w:marRight w:val="0"/>
      <w:marTop w:val="0"/>
      <w:marBottom w:val="0"/>
      <w:divBdr>
        <w:top w:val="none" w:sz="0" w:space="0" w:color="auto"/>
        <w:left w:val="none" w:sz="0" w:space="0" w:color="auto"/>
        <w:bottom w:val="none" w:sz="0" w:space="0" w:color="auto"/>
        <w:right w:val="none" w:sz="0" w:space="0" w:color="auto"/>
      </w:divBdr>
    </w:div>
    <w:div w:id="1271930510">
      <w:bodyDiv w:val="1"/>
      <w:marLeft w:val="0"/>
      <w:marRight w:val="0"/>
      <w:marTop w:val="0"/>
      <w:marBottom w:val="0"/>
      <w:divBdr>
        <w:top w:val="none" w:sz="0" w:space="0" w:color="auto"/>
        <w:left w:val="none" w:sz="0" w:space="0" w:color="auto"/>
        <w:bottom w:val="none" w:sz="0" w:space="0" w:color="auto"/>
        <w:right w:val="none" w:sz="0" w:space="0" w:color="auto"/>
      </w:divBdr>
    </w:div>
    <w:div w:id="18236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portocarrero@romanrm.com" TargetMode="External"/><Relationship Id="rId4" Type="http://schemas.openxmlformats.org/officeDocument/2006/relationships/webSettings" Target="webSettings.xml"/><Relationship Id="rId9" Type="http://schemas.openxmlformats.org/officeDocument/2006/relationships/hyperlink" Target="mailto:l.lazaro@roman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Borrero Villalón</dc:creator>
  <cp:keywords/>
  <dc:description/>
  <cp:lastModifiedBy>Manuel Moreno</cp:lastModifiedBy>
  <cp:revision>2</cp:revision>
  <dcterms:created xsi:type="dcterms:W3CDTF">2020-06-24T07:51:00Z</dcterms:created>
  <dcterms:modified xsi:type="dcterms:W3CDTF">2020-06-24T07:51:00Z</dcterms:modified>
</cp:coreProperties>
</file>