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47" w:rsidRDefault="00702347" w:rsidP="00702347">
      <w:pPr>
        <w:pStyle w:val="Sinespaciado"/>
        <w:jc w:val="center"/>
        <w:rPr>
          <w:rFonts w:ascii="Verdana" w:hAnsi="Verdana"/>
          <w:b/>
          <w:color w:val="996633"/>
          <w:sz w:val="40"/>
          <w:szCs w:val="40"/>
          <w:lang w:eastAsia="es-ES"/>
        </w:rPr>
      </w:pPr>
      <w:r w:rsidRPr="00702347">
        <w:rPr>
          <w:rFonts w:ascii="Verdana" w:hAnsi="Verdana"/>
          <w:b/>
          <w:color w:val="996633"/>
          <w:sz w:val="40"/>
          <w:szCs w:val="40"/>
          <w:lang w:eastAsia="es-ES"/>
        </w:rPr>
        <w:fldChar w:fldCharType="begin"/>
      </w:r>
      <w:r w:rsidRPr="00702347">
        <w:rPr>
          <w:rFonts w:ascii="Verdana" w:hAnsi="Verdana"/>
          <w:b/>
          <w:color w:val="996633"/>
          <w:sz w:val="40"/>
          <w:szCs w:val="40"/>
          <w:lang w:eastAsia="es-ES"/>
        </w:rPr>
        <w:instrText xml:space="preserve"> HYPERLINK "http://ithotelero.mailrelay-ii.com/newslink/639750/787.html" </w:instrText>
      </w:r>
      <w:r w:rsidRPr="00702347">
        <w:rPr>
          <w:rFonts w:ascii="Verdana" w:hAnsi="Verdana"/>
          <w:b/>
          <w:color w:val="996633"/>
          <w:sz w:val="40"/>
          <w:szCs w:val="40"/>
          <w:lang w:eastAsia="es-ES"/>
        </w:rPr>
        <w:fldChar w:fldCharType="separate"/>
      </w:r>
      <w:r w:rsidRPr="00702347">
        <w:rPr>
          <w:rFonts w:ascii="Verdana" w:hAnsi="Verdana"/>
          <w:b/>
          <w:color w:val="996633"/>
          <w:sz w:val="40"/>
          <w:szCs w:val="40"/>
        </w:rPr>
        <w:t>Los emprendedores turísticos apuestan por la digitalización de los servicios</w:t>
      </w:r>
      <w:r w:rsidRPr="00702347">
        <w:rPr>
          <w:rFonts w:ascii="Verdana" w:hAnsi="Verdana"/>
          <w:b/>
          <w:color w:val="996633"/>
          <w:sz w:val="40"/>
          <w:szCs w:val="40"/>
          <w:lang w:eastAsia="es-ES"/>
        </w:rPr>
        <w:fldChar w:fldCharType="end"/>
      </w:r>
    </w:p>
    <w:p w:rsidR="00702347" w:rsidRPr="00702347" w:rsidRDefault="00702347" w:rsidP="00702347">
      <w:pPr>
        <w:jc w:val="center"/>
        <w:rPr>
          <w:rFonts w:ascii="Verdana" w:eastAsia="Times New Roman" w:hAnsi="Verdana"/>
          <w:color w:val="404040"/>
          <w:sz w:val="20"/>
          <w:szCs w:val="20"/>
          <w:lang w:eastAsia="es-ES"/>
        </w:rPr>
      </w:pPr>
    </w:p>
    <w:p w:rsidR="00702347" w:rsidRDefault="00702347" w:rsidP="00702347">
      <w:pPr>
        <w:pStyle w:val="Prrafodelista"/>
        <w:numPr>
          <w:ilvl w:val="0"/>
          <w:numId w:val="2"/>
        </w:numPr>
        <w:jc w:val="both"/>
        <w:rPr>
          <w:rFonts w:ascii="Verdana" w:hAnsi="Verdana"/>
          <w:b/>
          <w:color w:val="996633"/>
          <w:sz w:val="22"/>
          <w:szCs w:val="22"/>
        </w:rPr>
      </w:pPr>
      <w:r w:rsidRPr="00702347">
        <w:rPr>
          <w:rFonts w:ascii="Verdana" w:hAnsi="Verdana"/>
          <w:b/>
          <w:color w:val="996633"/>
          <w:sz w:val="22"/>
          <w:szCs w:val="22"/>
        </w:rPr>
        <w:t xml:space="preserve">Jornadas organizadas por </w:t>
      </w:r>
      <w:proofErr w:type="spellStart"/>
      <w:r w:rsidRPr="00702347">
        <w:rPr>
          <w:rFonts w:ascii="Verdana" w:hAnsi="Verdana"/>
          <w:b/>
          <w:color w:val="996633"/>
          <w:sz w:val="22"/>
          <w:szCs w:val="22"/>
        </w:rPr>
        <w:t>Thinktur</w:t>
      </w:r>
      <w:proofErr w:type="spellEnd"/>
      <w:r w:rsidRPr="00702347">
        <w:rPr>
          <w:rFonts w:ascii="Verdana" w:hAnsi="Verdana"/>
          <w:b/>
          <w:color w:val="996633"/>
          <w:sz w:val="22"/>
          <w:szCs w:val="22"/>
        </w:rPr>
        <w:t>, AMETIC, AJE e ITH</w:t>
      </w:r>
    </w:p>
    <w:p w:rsidR="00702347" w:rsidRPr="00702347" w:rsidRDefault="00702347" w:rsidP="00702347">
      <w:pPr>
        <w:pStyle w:val="Prrafodelista"/>
        <w:jc w:val="both"/>
        <w:rPr>
          <w:rFonts w:ascii="Verdana" w:hAnsi="Verdana"/>
          <w:b/>
          <w:color w:val="996633"/>
          <w:sz w:val="22"/>
          <w:szCs w:val="22"/>
        </w:rPr>
      </w:pPr>
    </w:p>
    <w:p w:rsidR="00702347" w:rsidRDefault="00702347" w:rsidP="00702347">
      <w:pPr>
        <w:jc w:val="both"/>
        <w:rPr>
          <w:rFonts w:ascii="Verdana" w:hAnsi="Verdana" w:cs="Arial"/>
          <w:lang w:eastAsia="es-ES"/>
        </w:rPr>
      </w:pPr>
      <w:r w:rsidRPr="00702347">
        <w:rPr>
          <w:rFonts w:ascii="Verdana" w:hAnsi="Verdana" w:cs="Arial"/>
          <w:bCs/>
          <w:i/>
          <w:lang w:eastAsia="es-ES"/>
        </w:rPr>
        <w:t>Madrid, 23</w:t>
      </w:r>
      <w:r w:rsidRPr="00702347">
        <w:rPr>
          <w:rFonts w:ascii="Verdana" w:hAnsi="Verdana" w:cs="Arial"/>
          <w:bCs/>
          <w:i/>
          <w:lang w:eastAsia="es-ES"/>
        </w:rPr>
        <w:t xml:space="preserve"> de septiembre de 2015</w:t>
      </w:r>
      <w:r w:rsidRPr="00702347">
        <w:rPr>
          <w:rFonts w:ascii="Verdana" w:hAnsi="Verdana" w:cs="Arial"/>
          <w:bCs/>
          <w:i/>
          <w:lang w:eastAsia="es-ES"/>
        </w:rPr>
        <w:t>-</w:t>
      </w:r>
      <w:r>
        <w:rPr>
          <w:rFonts w:ascii="Verdana" w:hAnsi="Verdana" w:cs="Arial"/>
          <w:bCs/>
          <w:i/>
          <w:lang w:eastAsia="es-ES"/>
        </w:rPr>
        <w:t xml:space="preserve"> </w:t>
      </w:r>
      <w:r w:rsidRPr="00702347">
        <w:rPr>
          <w:rFonts w:ascii="Verdana" w:hAnsi="Verdana" w:cs="Arial"/>
          <w:lang w:eastAsia="es-ES"/>
        </w:rPr>
        <w:t xml:space="preserve">Ante la modificación de los hábitos de consumo del turista, las empresas están cambiando su modelo empresarial. La </w:t>
      </w:r>
      <w:r w:rsidRPr="00702347">
        <w:rPr>
          <w:rFonts w:ascii="Verdana" w:hAnsi="Verdana" w:cs="Arial"/>
          <w:b/>
          <w:bCs/>
          <w:lang w:eastAsia="es-ES"/>
        </w:rPr>
        <w:t>digitalización de los servicios</w:t>
      </w:r>
      <w:r w:rsidRPr="00702347">
        <w:rPr>
          <w:rFonts w:ascii="Verdana" w:hAnsi="Verdana" w:cs="Arial"/>
          <w:lang w:eastAsia="es-ES"/>
        </w:rPr>
        <w:t xml:space="preserve"> se configura como elemento clave y en este entorno surgen diferentes iniciativas</w:t>
      </w:r>
      <w:bookmarkStart w:id="0" w:name="_GoBack"/>
      <w:bookmarkEnd w:id="0"/>
      <w:r w:rsidRPr="00702347">
        <w:rPr>
          <w:rFonts w:ascii="Verdana" w:hAnsi="Verdana" w:cs="Arial"/>
          <w:lang w:eastAsia="es-ES"/>
        </w:rPr>
        <w:t xml:space="preserve"> que tratan de hacer frente a las exigencias del cliente y de adelantarse a sus expectativas, sirviéndose de las </w:t>
      </w:r>
      <w:r w:rsidRPr="00702347">
        <w:rPr>
          <w:rFonts w:ascii="Verdana" w:hAnsi="Verdana" w:cs="Arial"/>
          <w:b/>
          <w:bCs/>
          <w:lang w:eastAsia="es-ES"/>
        </w:rPr>
        <w:t>oportunidades que los avances tecnológicos les brindan</w:t>
      </w:r>
      <w:r w:rsidRPr="00702347">
        <w:rPr>
          <w:rFonts w:ascii="Verdana" w:hAnsi="Verdana" w:cs="Arial"/>
          <w:lang w:eastAsia="es-ES"/>
        </w:rPr>
        <w:t>.</w:t>
      </w:r>
    </w:p>
    <w:p w:rsidR="00702347" w:rsidRDefault="00702347" w:rsidP="00702347">
      <w:pPr>
        <w:jc w:val="both"/>
        <w:rPr>
          <w:rFonts w:ascii="Verdana" w:hAnsi="Verdana" w:cs="Arial"/>
          <w:lang w:eastAsia="es-ES"/>
        </w:rPr>
      </w:pPr>
    </w:p>
    <w:p w:rsidR="00702347" w:rsidRDefault="00702347" w:rsidP="00702347">
      <w:pPr>
        <w:jc w:val="both"/>
        <w:rPr>
          <w:rFonts w:ascii="Verdana" w:hAnsi="Verdana" w:cs="Arial"/>
          <w:lang w:eastAsia="es-ES"/>
        </w:rPr>
      </w:pPr>
      <w:r w:rsidRPr="00702347">
        <w:rPr>
          <w:rFonts w:ascii="Verdana" w:hAnsi="Verdana" w:cs="Arial"/>
          <w:lang w:eastAsia="es-ES"/>
        </w:rPr>
        <w:t>Así se ha puesto de manifiesto durante la jornada “</w:t>
      </w:r>
      <w:hyperlink r:id="rId7" w:history="1">
        <w:r w:rsidRPr="006F774D">
          <w:rPr>
            <w:rStyle w:val="hipervinculoCar"/>
          </w:rPr>
          <w:t>Promoviendo el emprendimiento digital en Turismo</w:t>
        </w:r>
      </w:hyperlink>
      <w:r w:rsidRPr="00702347">
        <w:rPr>
          <w:rFonts w:ascii="Verdana" w:hAnsi="Verdana" w:cs="Arial"/>
          <w:lang w:eastAsia="es-ES"/>
        </w:rPr>
        <w:t xml:space="preserve">”, que se ha celebrado este miércoles 23 de septiembre en el espacio </w:t>
      </w:r>
      <w:proofErr w:type="spellStart"/>
      <w:r w:rsidRPr="00702347">
        <w:rPr>
          <w:rFonts w:ascii="Verdana" w:hAnsi="Verdana" w:cs="Arial"/>
          <w:b/>
          <w:bCs/>
          <w:lang w:eastAsia="es-ES"/>
        </w:rPr>
        <w:t>garAJE</w:t>
      </w:r>
      <w:proofErr w:type="spellEnd"/>
      <w:r w:rsidRPr="00702347">
        <w:rPr>
          <w:rFonts w:ascii="Verdana" w:hAnsi="Verdana" w:cs="Arial"/>
          <w:b/>
          <w:bCs/>
          <w:lang w:eastAsia="es-ES"/>
        </w:rPr>
        <w:t xml:space="preserve"> </w:t>
      </w:r>
      <w:r w:rsidRPr="00702347">
        <w:rPr>
          <w:rFonts w:ascii="Verdana" w:hAnsi="Verdana" w:cs="Arial"/>
          <w:lang w:eastAsia="es-ES"/>
        </w:rPr>
        <w:t>de Madrid. La bienvenida ha sido a cargo de</w:t>
      </w:r>
      <w:r w:rsidRPr="00702347">
        <w:rPr>
          <w:rFonts w:ascii="Verdana" w:hAnsi="Verdana" w:cs="Arial"/>
          <w:b/>
          <w:bCs/>
          <w:lang w:eastAsia="es-ES"/>
        </w:rPr>
        <w:t xml:space="preserve"> Benigno Lacort</w:t>
      </w:r>
      <w:r w:rsidRPr="00702347">
        <w:rPr>
          <w:rFonts w:ascii="Verdana" w:hAnsi="Verdana" w:cs="Arial"/>
          <w:lang w:eastAsia="es-ES"/>
        </w:rPr>
        <w:t xml:space="preserve">, director general de </w:t>
      </w:r>
      <w:hyperlink r:id="rId8" w:history="1">
        <w:r w:rsidRPr="006F774D">
          <w:rPr>
            <w:rStyle w:val="hipervinculoCar"/>
          </w:rPr>
          <w:t>AMETIC</w:t>
        </w:r>
      </w:hyperlink>
      <w:r w:rsidRPr="00702347">
        <w:rPr>
          <w:rFonts w:ascii="Verdana" w:hAnsi="Verdana" w:cs="Arial"/>
          <w:lang w:eastAsia="es-ES"/>
        </w:rPr>
        <w:t xml:space="preserve">; y de </w:t>
      </w:r>
      <w:r w:rsidRPr="00702347">
        <w:rPr>
          <w:rFonts w:ascii="Verdana" w:hAnsi="Verdana" w:cs="Arial"/>
          <w:b/>
          <w:bCs/>
          <w:lang w:eastAsia="es-ES"/>
        </w:rPr>
        <w:t>Fernando Panizo</w:t>
      </w:r>
      <w:r w:rsidRPr="00702347">
        <w:rPr>
          <w:rFonts w:ascii="Verdana" w:hAnsi="Verdana" w:cs="Arial"/>
          <w:lang w:eastAsia="es-ES"/>
        </w:rPr>
        <w:t xml:space="preserve">, presidente de </w:t>
      </w:r>
      <w:hyperlink r:id="rId9" w:history="1">
        <w:proofErr w:type="spellStart"/>
        <w:r w:rsidRPr="006F774D">
          <w:rPr>
            <w:rStyle w:val="hipervinculoCar"/>
          </w:rPr>
          <w:t>Thinktur</w:t>
        </w:r>
        <w:proofErr w:type="spellEnd"/>
      </w:hyperlink>
      <w:r w:rsidRPr="00702347">
        <w:rPr>
          <w:rFonts w:ascii="Verdana" w:hAnsi="Verdana" w:cs="Arial"/>
          <w:lang w:eastAsia="es-ES"/>
        </w:rPr>
        <w:t>.</w:t>
      </w:r>
    </w:p>
    <w:p w:rsidR="00702347" w:rsidRDefault="00702347" w:rsidP="00702347">
      <w:pPr>
        <w:jc w:val="both"/>
        <w:rPr>
          <w:rFonts w:ascii="Verdana" w:hAnsi="Verdana" w:cs="Arial"/>
          <w:lang w:eastAsia="es-ES"/>
        </w:rPr>
      </w:pPr>
    </w:p>
    <w:p w:rsidR="00702347" w:rsidRDefault="00702347" w:rsidP="00702347">
      <w:pPr>
        <w:jc w:val="both"/>
        <w:rPr>
          <w:rFonts w:ascii="Verdana" w:hAnsi="Verdana" w:cs="Arial"/>
          <w:lang w:eastAsia="es-ES"/>
        </w:rPr>
      </w:pPr>
      <w:r w:rsidRPr="00702347">
        <w:rPr>
          <w:rFonts w:ascii="Verdana" w:hAnsi="Verdana" w:cs="Arial"/>
          <w:lang w:eastAsia="es-ES"/>
        </w:rPr>
        <w:t xml:space="preserve">A continuación, </w:t>
      </w:r>
      <w:r w:rsidRPr="00702347">
        <w:rPr>
          <w:rFonts w:ascii="Verdana" w:hAnsi="Verdana" w:cs="Arial"/>
          <w:b/>
          <w:bCs/>
          <w:lang w:eastAsia="es-ES"/>
        </w:rPr>
        <w:t>Ana Fernández</w:t>
      </w:r>
      <w:r w:rsidRPr="00702347">
        <w:rPr>
          <w:rFonts w:ascii="Verdana" w:hAnsi="Verdana" w:cs="Arial"/>
          <w:lang w:eastAsia="es-ES"/>
        </w:rPr>
        <w:t xml:space="preserve">, del departamento de </w:t>
      </w:r>
      <w:proofErr w:type="spellStart"/>
      <w:r w:rsidRPr="00702347">
        <w:rPr>
          <w:rFonts w:ascii="Verdana" w:hAnsi="Verdana" w:cs="Arial"/>
          <w:lang w:eastAsia="es-ES"/>
        </w:rPr>
        <w:t>I+D+i</w:t>
      </w:r>
      <w:proofErr w:type="spellEnd"/>
      <w:r w:rsidRPr="00702347">
        <w:rPr>
          <w:rFonts w:ascii="Verdana" w:hAnsi="Verdana" w:cs="Arial"/>
          <w:lang w:eastAsia="es-ES"/>
        </w:rPr>
        <w:t xml:space="preserve"> de </w:t>
      </w:r>
      <w:r w:rsidRPr="00702347">
        <w:rPr>
          <w:rFonts w:ascii="Verdana" w:hAnsi="Verdana" w:cs="Arial"/>
          <w:b/>
          <w:bCs/>
          <w:lang w:eastAsia="es-ES"/>
        </w:rPr>
        <w:t>SEGITTUR</w:t>
      </w:r>
      <w:r w:rsidRPr="00702347">
        <w:rPr>
          <w:rFonts w:ascii="Verdana" w:hAnsi="Verdana" w:cs="Arial"/>
          <w:lang w:eastAsia="es-ES"/>
        </w:rPr>
        <w:t xml:space="preserve"> ha descrito los detalles de la iniciativa </w:t>
      </w:r>
      <w:proofErr w:type="spellStart"/>
      <w:r w:rsidRPr="00702347">
        <w:rPr>
          <w:rFonts w:ascii="Verdana" w:hAnsi="Verdana" w:cs="Arial"/>
          <w:b/>
          <w:bCs/>
          <w:lang w:eastAsia="es-ES"/>
        </w:rPr>
        <w:t>Emprendetur</w:t>
      </w:r>
      <w:proofErr w:type="spellEnd"/>
      <w:r w:rsidRPr="00702347">
        <w:rPr>
          <w:rFonts w:ascii="Verdana" w:hAnsi="Verdana" w:cs="Arial"/>
          <w:lang w:eastAsia="es-ES"/>
        </w:rPr>
        <w:t xml:space="preserve">, contemplado en el Plan Nacional e Integral de Turismo (PNIT), que fomenta la financiación de proyectos de </w:t>
      </w:r>
      <w:proofErr w:type="spellStart"/>
      <w:r w:rsidRPr="00702347">
        <w:rPr>
          <w:rFonts w:ascii="Verdana" w:hAnsi="Verdana" w:cs="Arial"/>
          <w:lang w:eastAsia="es-ES"/>
        </w:rPr>
        <w:t>I+D+i</w:t>
      </w:r>
      <w:proofErr w:type="spellEnd"/>
      <w:r w:rsidRPr="00702347">
        <w:rPr>
          <w:rFonts w:ascii="Verdana" w:hAnsi="Verdana" w:cs="Arial"/>
          <w:lang w:eastAsia="es-ES"/>
        </w:rPr>
        <w:t xml:space="preserve"> del sector turístico y de productos innovadores. Por su parte </w:t>
      </w:r>
      <w:r w:rsidRPr="00702347">
        <w:rPr>
          <w:rFonts w:ascii="Verdana" w:hAnsi="Verdana" w:cs="Arial"/>
          <w:b/>
          <w:bCs/>
          <w:lang w:eastAsia="es-ES"/>
        </w:rPr>
        <w:t xml:space="preserve">Félix </w:t>
      </w:r>
      <w:proofErr w:type="spellStart"/>
      <w:r w:rsidRPr="00702347">
        <w:rPr>
          <w:rFonts w:ascii="Verdana" w:hAnsi="Verdana" w:cs="Arial"/>
          <w:b/>
          <w:bCs/>
          <w:lang w:eastAsia="es-ES"/>
        </w:rPr>
        <w:t>Velayos</w:t>
      </w:r>
      <w:proofErr w:type="spellEnd"/>
      <w:r w:rsidRPr="00702347">
        <w:rPr>
          <w:rFonts w:ascii="Verdana" w:hAnsi="Verdana" w:cs="Arial"/>
          <w:lang w:eastAsia="es-ES"/>
        </w:rPr>
        <w:t xml:space="preserve">, secretario general de </w:t>
      </w:r>
      <w:r w:rsidRPr="00702347">
        <w:rPr>
          <w:rFonts w:ascii="Verdana" w:hAnsi="Verdana" w:cs="Arial"/>
          <w:b/>
          <w:bCs/>
          <w:lang w:eastAsia="es-ES"/>
        </w:rPr>
        <w:t>AJE</w:t>
      </w:r>
      <w:r w:rsidRPr="00702347">
        <w:rPr>
          <w:rFonts w:ascii="Verdana" w:hAnsi="Verdana" w:cs="Arial"/>
          <w:lang w:eastAsia="es-ES"/>
        </w:rPr>
        <w:t>, ha explicado algunas claves para aprender a emprender.</w:t>
      </w:r>
    </w:p>
    <w:p w:rsidR="00702347" w:rsidRDefault="00702347" w:rsidP="00702347">
      <w:pPr>
        <w:jc w:val="both"/>
        <w:rPr>
          <w:rFonts w:ascii="Verdana" w:hAnsi="Verdana" w:cs="Arial"/>
          <w:lang w:eastAsia="es-ES"/>
        </w:rPr>
      </w:pPr>
    </w:p>
    <w:p w:rsidR="00702347" w:rsidRDefault="00702347" w:rsidP="00702347">
      <w:pPr>
        <w:jc w:val="both"/>
        <w:rPr>
          <w:rFonts w:ascii="Verdana" w:hAnsi="Verdana" w:cs="Arial"/>
          <w:lang w:eastAsia="es-ES"/>
        </w:rPr>
      </w:pPr>
      <w:r w:rsidRPr="00702347">
        <w:rPr>
          <w:rFonts w:ascii="Verdana" w:hAnsi="Verdana" w:cs="Arial"/>
          <w:lang w:eastAsia="es-ES"/>
        </w:rPr>
        <w:t xml:space="preserve">Promover el emprendimiento digital es la base de </w:t>
      </w:r>
      <w:hyperlink r:id="rId10" w:history="1">
        <w:proofErr w:type="spellStart"/>
        <w:r w:rsidRPr="006F774D">
          <w:rPr>
            <w:rStyle w:val="hipervinculoCar"/>
          </w:rPr>
          <w:t>Watify</w:t>
        </w:r>
        <w:proofErr w:type="spellEnd"/>
      </w:hyperlink>
      <w:r w:rsidRPr="00702347">
        <w:rPr>
          <w:rFonts w:ascii="Verdana" w:hAnsi="Verdana" w:cs="Arial"/>
          <w:lang w:eastAsia="es-ES"/>
        </w:rPr>
        <w:t xml:space="preserve">, una iniciativa sin ánimo de lucro apoyada por la Comisión Europea que ha sido presentada durante la jornada por </w:t>
      </w:r>
      <w:r w:rsidRPr="00702347">
        <w:rPr>
          <w:rFonts w:ascii="Verdana" w:hAnsi="Verdana" w:cs="Arial"/>
          <w:b/>
          <w:bCs/>
          <w:lang w:eastAsia="es-ES"/>
        </w:rPr>
        <w:t>Aída Millán</w:t>
      </w:r>
      <w:r w:rsidRPr="00702347">
        <w:rPr>
          <w:rFonts w:ascii="Verdana" w:hAnsi="Verdana" w:cs="Arial"/>
          <w:lang w:eastAsia="es-ES"/>
        </w:rPr>
        <w:t xml:space="preserve">, de AMETIC. La filosofía de </w:t>
      </w:r>
      <w:proofErr w:type="spellStart"/>
      <w:r w:rsidRPr="00702347">
        <w:rPr>
          <w:rFonts w:ascii="Verdana" w:hAnsi="Verdana" w:cs="Arial"/>
          <w:lang w:eastAsia="es-ES"/>
        </w:rPr>
        <w:t>Watify</w:t>
      </w:r>
      <w:proofErr w:type="spellEnd"/>
      <w:r w:rsidRPr="00702347">
        <w:rPr>
          <w:rFonts w:ascii="Verdana" w:hAnsi="Verdana" w:cs="Arial"/>
          <w:lang w:eastAsia="es-ES"/>
        </w:rPr>
        <w:t xml:space="preserve"> es que emprendedores compartan cómo superaron y resolvieron sus dudas al comenzar un negocio digital o al digitalizar el suyo. De esta manera, en el evento han participado nueve novedosas </w:t>
      </w:r>
      <w:proofErr w:type="spellStart"/>
      <w:r w:rsidRPr="00702347">
        <w:rPr>
          <w:rFonts w:ascii="Verdana" w:hAnsi="Verdana" w:cs="Arial"/>
          <w:lang w:eastAsia="es-ES"/>
        </w:rPr>
        <w:t>startups</w:t>
      </w:r>
      <w:proofErr w:type="spellEnd"/>
      <w:r w:rsidRPr="00702347">
        <w:rPr>
          <w:rFonts w:ascii="Verdana" w:hAnsi="Verdana" w:cs="Arial"/>
          <w:lang w:eastAsia="es-ES"/>
        </w:rPr>
        <w:t xml:space="preserve"> del panorama español que a través de un bloque en formato “pitch” han contado sus proyectos y que han participado en el debate posterior, moderado por </w:t>
      </w:r>
      <w:r w:rsidRPr="00702347">
        <w:rPr>
          <w:rFonts w:ascii="Verdana" w:hAnsi="Verdana" w:cs="Arial"/>
          <w:b/>
          <w:bCs/>
          <w:lang w:eastAsia="es-ES"/>
        </w:rPr>
        <w:t>José Tomás Romero</w:t>
      </w:r>
      <w:r w:rsidRPr="00702347">
        <w:rPr>
          <w:rFonts w:ascii="Verdana" w:hAnsi="Verdana" w:cs="Arial"/>
          <w:lang w:eastAsia="es-ES"/>
        </w:rPr>
        <w:t xml:space="preserve">, de AMETIC, y </w:t>
      </w:r>
      <w:r w:rsidRPr="00702347">
        <w:rPr>
          <w:rFonts w:ascii="Verdana" w:hAnsi="Verdana" w:cs="Arial"/>
          <w:b/>
          <w:bCs/>
          <w:lang w:eastAsia="es-ES"/>
        </w:rPr>
        <w:t>Patricia Miralles</w:t>
      </w:r>
      <w:r w:rsidRPr="00702347">
        <w:rPr>
          <w:rFonts w:ascii="Verdana" w:hAnsi="Verdana" w:cs="Arial"/>
          <w:lang w:eastAsia="es-ES"/>
        </w:rPr>
        <w:t>, jefa de Proyectos del Área de Innovación del</w:t>
      </w:r>
      <w:r w:rsidRPr="00702347">
        <w:rPr>
          <w:rFonts w:ascii="Verdana" w:hAnsi="Verdana" w:cs="Arial"/>
          <w:b/>
          <w:bCs/>
          <w:lang w:eastAsia="es-ES"/>
        </w:rPr>
        <w:t xml:space="preserve"> </w:t>
      </w:r>
      <w:hyperlink r:id="rId11" w:history="1">
        <w:r w:rsidRPr="006F774D">
          <w:rPr>
            <w:rStyle w:val="hipervinculoCar"/>
          </w:rPr>
          <w:t>Instituto Tecnológico Hotelero (ITH)</w:t>
        </w:r>
      </w:hyperlink>
      <w:r>
        <w:rPr>
          <w:rFonts w:ascii="Verdana" w:hAnsi="Verdana" w:cs="Arial"/>
          <w:lang w:eastAsia="es-ES"/>
        </w:rPr>
        <w:t xml:space="preserve">. </w:t>
      </w:r>
      <w:r w:rsidRPr="00702347">
        <w:rPr>
          <w:rFonts w:ascii="Verdana" w:hAnsi="Verdana" w:cs="Arial"/>
          <w:lang w:eastAsia="es-ES"/>
        </w:rPr>
        <w:t xml:space="preserve">Las </w:t>
      </w:r>
      <w:proofErr w:type="spellStart"/>
      <w:r w:rsidRPr="00702347">
        <w:rPr>
          <w:rFonts w:ascii="Verdana" w:hAnsi="Verdana" w:cs="Arial"/>
          <w:lang w:eastAsia="es-ES"/>
        </w:rPr>
        <w:t>startups</w:t>
      </w:r>
      <w:proofErr w:type="spellEnd"/>
      <w:r w:rsidRPr="00702347">
        <w:rPr>
          <w:rFonts w:ascii="Verdana" w:hAnsi="Verdana" w:cs="Arial"/>
          <w:lang w:eastAsia="es-ES"/>
        </w:rPr>
        <w:t xml:space="preserve"> que han participado son Imagina </w:t>
      </w:r>
      <w:proofErr w:type="spellStart"/>
      <w:r w:rsidRPr="00702347">
        <w:rPr>
          <w:rFonts w:ascii="Verdana" w:hAnsi="Verdana" w:cs="Arial"/>
          <w:lang w:eastAsia="es-ES"/>
        </w:rPr>
        <w:t>Group</w:t>
      </w:r>
      <w:proofErr w:type="spellEnd"/>
      <w:r w:rsidRPr="00702347">
        <w:rPr>
          <w:rFonts w:ascii="Verdana" w:hAnsi="Verdana" w:cs="Arial"/>
          <w:lang w:eastAsia="es-ES"/>
        </w:rPr>
        <w:t xml:space="preserve">, Decide Soluciones, </w:t>
      </w:r>
      <w:proofErr w:type="spellStart"/>
      <w:r w:rsidRPr="00702347">
        <w:rPr>
          <w:rFonts w:ascii="Verdana" w:hAnsi="Verdana" w:cs="Arial"/>
          <w:lang w:eastAsia="es-ES"/>
        </w:rPr>
        <w:t>TripMenu</w:t>
      </w:r>
      <w:proofErr w:type="spellEnd"/>
      <w:r w:rsidRPr="00702347">
        <w:rPr>
          <w:rFonts w:ascii="Verdana" w:hAnsi="Verdana" w:cs="Arial"/>
          <w:lang w:eastAsia="es-ES"/>
        </w:rPr>
        <w:t xml:space="preserve">, </w:t>
      </w:r>
      <w:proofErr w:type="spellStart"/>
      <w:r w:rsidRPr="00702347">
        <w:rPr>
          <w:rFonts w:ascii="Verdana" w:hAnsi="Verdana" w:cs="Arial"/>
          <w:lang w:eastAsia="es-ES"/>
        </w:rPr>
        <w:t>Gennion</w:t>
      </w:r>
      <w:proofErr w:type="spellEnd"/>
      <w:r w:rsidRPr="00702347">
        <w:rPr>
          <w:rFonts w:ascii="Verdana" w:hAnsi="Verdana" w:cs="Arial"/>
          <w:lang w:eastAsia="es-ES"/>
        </w:rPr>
        <w:t xml:space="preserve">, </w:t>
      </w:r>
      <w:proofErr w:type="spellStart"/>
      <w:r w:rsidRPr="00702347">
        <w:rPr>
          <w:rFonts w:ascii="Verdana" w:hAnsi="Verdana" w:cs="Arial"/>
          <w:lang w:eastAsia="es-ES"/>
        </w:rPr>
        <w:t>Mice</w:t>
      </w:r>
      <w:proofErr w:type="spellEnd"/>
      <w:r w:rsidRPr="00702347">
        <w:rPr>
          <w:rFonts w:ascii="Verdana" w:hAnsi="Verdana" w:cs="Arial"/>
          <w:lang w:eastAsia="es-ES"/>
        </w:rPr>
        <w:t xml:space="preserve"> in </w:t>
      </w:r>
      <w:proofErr w:type="spellStart"/>
      <w:r w:rsidRPr="00702347">
        <w:rPr>
          <w:rFonts w:ascii="Verdana" w:hAnsi="Verdana" w:cs="Arial"/>
          <w:lang w:eastAsia="es-ES"/>
        </w:rPr>
        <w:t>the</w:t>
      </w:r>
      <w:proofErr w:type="spellEnd"/>
      <w:r w:rsidRPr="00702347">
        <w:rPr>
          <w:rFonts w:ascii="Verdana" w:hAnsi="Verdana" w:cs="Arial"/>
          <w:lang w:eastAsia="es-ES"/>
        </w:rPr>
        <w:t xml:space="preserve"> Cloud, </w:t>
      </w:r>
      <w:proofErr w:type="spellStart"/>
      <w:r w:rsidRPr="00702347">
        <w:rPr>
          <w:rFonts w:ascii="Verdana" w:hAnsi="Verdana" w:cs="Arial"/>
          <w:lang w:eastAsia="es-ES"/>
        </w:rPr>
        <w:t>Zizerones</w:t>
      </w:r>
      <w:proofErr w:type="spellEnd"/>
      <w:r w:rsidRPr="00702347">
        <w:rPr>
          <w:rFonts w:ascii="Verdana" w:hAnsi="Verdana" w:cs="Arial"/>
          <w:lang w:eastAsia="es-ES"/>
        </w:rPr>
        <w:t xml:space="preserve">, </w:t>
      </w:r>
      <w:proofErr w:type="spellStart"/>
      <w:r w:rsidRPr="00702347">
        <w:rPr>
          <w:rFonts w:ascii="Verdana" w:hAnsi="Verdana" w:cs="Arial"/>
          <w:lang w:eastAsia="es-ES"/>
        </w:rPr>
        <w:t>Fabulist</w:t>
      </w:r>
      <w:proofErr w:type="spellEnd"/>
      <w:r w:rsidRPr="00702347">
        <w:rPr>
          <w:rFonts w:ascii="Verdana" w:hAnsi="Verdana" w:cs="Arial"/>
          <w:lang w:eastAsia="es-ES"/>
        </w:rPr>
        <w:t xml:space="preserve"> </w:t>
      </w:r>
      <w:proofErr w:type="spellStart"/>
      <w:r w:rsidRPr="00702347">
        <w:rPr>
          <w:rFonts w:ascii="Verdana" w:hAnsi="Verdana" w:cs="Arial"/>
          <w:lang w:eastAsia="es-ES"/>
        </w:rPr>
        <w:t>Travel</w:t>
      </w:r>
      <w:proofErr w:type="spellEnd"/>
      <w:r w:rsidRPr="00702347">
        <w:rPr>
          <w:rFonts w:ascii="Verdana" w:hAnsi="Verdana" w:cs="Arial"/>
          <w:lang w:eastAsia="es-ES"/>
        </w:rPr>
        <w:t xml:space="preserve">, </w:t>
      </w:r>
      <w:proofErr w:type="spellStart"/>
      <w:r w:rsidRPr="00702347">
        <w:rPr>
          <w:rFonts w:ascii="Verdana" w:hAnsi="Verdana" w:cs="Arial"/>
          <w:lang w:eastAsia="es-ES"/>
        </w:rPr>
        <w:t>Go</w:t>
      </w:r>
      <w:proofErr w:type="spellEnd"/>
      <w:r w:rsidRPr="00702347">
        <w:rPr>
          <w:rFonts w:ascii="Verdana" w:hAnsi="Verdana" w:cs="Arial"/>
          <w:lang w:eastAsia="es-ES"/>
        </w:rPr>
        <w:t xml:space="preserve"> Smart Machine, y </w:t>
      </w:r>
      <w:proofErr w:type="spellStart"/>
      <w:r w:rsidRPr="00702347">
        <w:rPr>
          <w:rFonts w:ascii="Verdana" w:hAnsi="Verdana" w:cs="Arial"/>
          <w:lang w:eastAsia="es-ES"/>
        </w:rPr>
        <w:t>Caeteris</w:t>
      </w:r>
      <w:proofErr w:type="spellEnd"/>
      <w:r w:rsidRPr="00702347">
        <w:rPr>
          <w:rFonts w:ascii="Verdana" w:hAnsi="Verdana" w:cs="Arial"/>
          <w:lang w:eastAsia="es-ES"/>
        </w:rPr>
        <w:t xml:space="preserve"> </w:t>
      </w:r>
      <w:proofErr w:type="spellStart"/>
      <w:r w:rsidRPr="00702347">
        <w:rPr>
          <w:rFonts w:ascii="Verdana" w:hAnsi="Verdana" w:cs="Arial"/>
          <w:lang w:eastAsia="es-ES"/>
        </w:rPr>
        <w:t>Paribus</w:t>
      </w:r>
      <w:proofErr w:type="spellEnd"/>
      <w:r w:rsidRPr="00702347">
        <w:rPr>
          <w:rFonts w:ascii="Verdana" w:hAnsi="Verdana" w:cs="Arial"/>
          <w:lang w:eastAsia="es-ES"/>
        </w:rPr>
        <w:t xml:space="preserve"> </w:t>
      </w:r>
      <w:proofErr w:type="spellStart"/>
      <w:r w:rsidRPr="00702347">
        <w:rPr>
          <w:rFonts w:ascii="Verdana" w:hAnsi="Verdana" w:cs="Arial"/>
          <w:lang w:eastAsia="es-ES"/>
        </w:rPr>
        <w:t>Solutions.</w:t>
      </w:r>
      <w:proofErr w:type="spellEnd"/>
    </w:p>
    <w:p w:rsidR="00702347" w:rsidRDefault="00702347" w:rsidP="00702347">
      <w:pPr>
        <w:jc w:val="both"/>
        <w:rPr>
          <w:rFonts w:ascii="Verdana" w:hAnsi="Verdana" w:cs="Arial"/>
          <w:lang w:eastAsia="es-ES"/>
        </w:rPr>
      </w:pPr>
    </w:p>
    <w:p w:rsidR="00702347" w:rsidRDefault="00702347" w:rsidP="00702347">
      <w:pPr>
        <w:jc w:val="both"/>
        <w:rPr>
          <w:rFonts w:ascii="Verdana" w:hAnsi="Verdana" w:cs="Arial"/>
          <w:lang w:eastAsia="es-ES"/>
        </w:rPr>
      </w:pPr>
      <w:r w:rsidRPr="00702347">
        <w:rPr>
          <w:rFonts w:ascii="Verdana" w:hAnsi="Verdana" w:cs="Arial"/>
          <w:b/>
          <w:bCs/>
          <w:lang w:eastAsia="es-ES"/>
        </w:rPr>
        <w:t xml:space="preserve">Imagina </w:t>
      </w:r>
      <w:proofErr w:type="spellStart"/>
      <w:r w:rsidRPr="00702347">
        <w:rPr>
          <w:rFonts w:ascii="Verdana" w:hAnsi="Verdana" w:cs="Arial"/>
          <w:b/>
          <w:bCs/>
          <w:lang w:eastAsia="es-ES"/>
        </w:rPr>
        <w:t>Group</w:t>
      </w:r>
      <w:proofErr w:type="spellEnd"/>
      <w:r w:rsidRPr="00702347">
        <w:rPr>
          <w:rFonts w:ascii="Verdana" w:hAnsi="Verdana" w:cs="Arial"/>
          <w:lang w:eastAsia="es-ES"/>
        </w:rPr>
        <w:t xml:space="preserve"> desarrolla aplicaciones nativas y universales que permiten a la empresa llegar a más clientes aumentando el valor de sus productos, proporcionándoles información sobre el idioma que hablan sus usuarios, su ubicación o medir con exactitud las campañas de marketing.</w:t>
      </w:r>
    </w:p>
    <w:p w:rsidR="00702347" w:rsidRDefault="00702347" w:rsidP="00702347">
      <w:pPr>
        <w:jc w:val="both"/>
        <w:rPr>
          <w:rFonts w:ascii="Verdana" w:hAnsi="Verdana" w:cs="Arial"/>
          <w:lang w:eastAsia="es-ES"/>
        </w:rPr>
      </w:pPr>
    </w:p>
    <w:p w:rsidR="00702347" w:rsidRDefault="00702347" w:rsidP="00702347">
      <w:pPr>
        <w:jc w:val="both"/>
        <w:rPr>
          <w:rFonts w:ascii="Verdana" w:hAnsi="Verdana" w:cs="Arial"/>
          <w:lang w:eastAsia="es-ES"/>
        </w:rPr>
      </w:pPr>
      <w:r w:rsidRPr="00702347">
        <w:rPr>
          <w:rFonts w:ascii="Verdana" w:hAnsi="Verdana" w:cs="Arial"/>
          <w:b/>
          <w:bCs/>
          <w:lang w:eastAsia="es-ES"/>
        </w:rPr>
        <w:lastRenderedPageBreak/>
        <w:t>Decide Soluciones</w:t>
      </w:r>
      <w:r w:rsidRPr="00702347">
        <w:rPr>
          <w:rFonts w:ascii="Verdana" w:hAnsi="Verdana" w:cs="Arial"/>
          <w:lang w:eastAsia="es-ES"/>
        </w:rPr>
        <w:t xml:space="preserve"> aporta herramientas útiles para la planificación del personal del hotel. Por su parte, </w:t>
      </w:r>
      <w:proofErr w:type="spellStart"/>
      <w:r w:rsidRPr="00702347">
        <w:rPr>
          <w:rFonts w:ascii="Verdana" w:hAnsi="Verdana" w:cs="Arial"/>
          <w:b/>
          <w:bCs/>
          <w:lang w:eastAsia="es-ES"/>
        </w:rPr>
        <w:t>TripMenu</w:t>
      </w:r>
      <w:proofErr w:type="spellEnd"/>
      <w:r w:rsidRPr="00702347">
        <w:rPr>
          <w:rFonts w:ascii="Verdana" w:hAnsi="Verdana" w:cs="Arial"/>
          <w:b/>
          <w:bCs/>
          <w:lang w:eastAsia="es-ES"/>
        </w:rPr>
        <w:t xml:space="preserve"> </w:t>
      </w:r>
      <w:r w:rsidRPr="00702347">
        <w:rPr>
          <w:rFonts w:ascii="Verdana" w:hAnsi="Verdana" w:cs="Arial"/>
          <w:lang w:eastAsia="es-ES"/>
        </w:rPr>
        <w:t>ofrece la adquisición de bonos por anticipado para comidas y cenas que pueden canjearse en los restaurantes asociados.</w:t>
      </w:r>
    </w:p>
    <w:p w:rsidR="00702347" w:rsidRDefault="00702347" w:rsidP="00702347">
      <w:pPr>
        <w:jc w:val="both"/>
        <w:rPr>
          <w:rFonts w:ascii="Verdana" w:hAnsi="Verdana" w:cs="Arial"/>
          <w:lang w:eastAsia="es-ES"/>
        </w:rPr>
      </w:pPr>
    </w:p>
    <w:p w:rsidR="00702347" w:rsidRDefault="00702347" w:rsidP="00702347">
      <w:pPr>
        <w:jc w:val="both"/>
        <w:rPr>
          <w:rFonts w:ascii="Verdana" w:hAnsi="Verdana" w:cs="Arial"/>
          <w:lang w:eastAsia="es-ES"/>
        </w:rPr>
      </w:pPr>
      <w:r w:rsidRPr="00702347">
        <w:rPr>
          <w:rFonts w:ascii="Verdana" w:hAnsi="Verdana" w:cs="Arial"/>
          <w:lang w:eastAsia="es-ES"/>
        </w:rPr>
        <w:t xml:space="preserve">En el caso de </w:t>
      </w:r>
      <w:proofErr w:type="spellStart"/>
      <w:r w:rsidRPr="00702347">
        <w:rPr>
          <w:rFonts w:ascii="Verdana" w:hAnsi="Verdana" w:cs="Arial"/>
          <w:b/>
          <w:bCs/>
          <w:lang w:eastAsia="es-ES"/>
        </w:rPr>
        <w:t>Gennion</w:t>
      </w:r>
      <w:proofErr w:type="spellEnd"/>
      <w:r w:rsidRPr="00702347">
        <w:rPr>
          <w:rFonts w:ascii="Verdana" w:hAnsi="Verdana" w:cs="Arial"/>
          <w:lang w:eastAsia="es-ES"/>
        </w:rPr>
        <w:t xml:space="preserve">, ofrece solución de virtualización de espacios físicos </w:t>
      </w:r>
      <w:proofErr w:type="spellStart"/>
      <w:r w:rsidRPr="00702347">
        <w:rPr>
          <w:rFonts w:ascii="Verdana" w:hAnsi="Verdana" w:cs="Arial"/>
          <w:lang w:eastAsia="es-ES"/>
        </w:rPr>
        <w:t>indoor</w:t>
      </w:r>
      <w:proofErr w:type="spellEnd"/>
      <w:r w:rsidRPr="00702347">
        <w:rPr>
          <w:rFonts w:ascii="Verdana" w:hAnsi="Verdana" w:cs="Arial"/>
          <w:lang w:eastAsia="es-ES"/>
        </w:rPr>
        <w:t xml:space="preserve"> y gestión de la experiencia de cliente. </w:t>
      </w:r>
      <w:proofErr w:type="spellStart"/>
      <w:r w:rsidRPr="00702347">
        <w:rPr>
          <w:rFonts w:ascii="Verdana" w:hAnsi="Verdana" w:cs="Arial"/>
          <w:b/>
          <w:bCs/>
          <w:lang w:eastAsia="es-ES"/>
        </w:rPr>
        <w:t>Mice</w:t>
      </w:r>
      <w:proofErr w:type="spellEnd"/>
      <w:r w:rsidRPr="00702347">
        <w:rPr>
          <w:rFonts w:ascii="Verdana" w:hAnsi="Verdana" w:cs="Arial"/>
          <w:b/>
          <w:bCs/>
          <w:lang w:eastAsia="es-ES"/>
        </w:rPr>
        <w:t xml:space="preserve"> in </w:t>
      </w:r>
      <w:proofErr w:type="spellStart"/>
      <w:r w:rsidRPr="00702347">
        <w:rPr>
          <w:rFonts w:ascii="Verdana" w:hAnsi="Verdana" w:cs="Arial"/>
          <w:b/>
          <w:bCs/>
          <w:lang w:eastAsia="es-ES"/>
        </w:rPr>
        <w:t>the</w:t>
      </w:r>
      <w:proofErr w:type="spellEnd"/>
      <w:r w:rsidRPr="00702347">
        <w:rPr>
          <w:rFonts w:ascii="Verdana" w:hAnsi="Verdana" w:cs="Arial"/>
          <w:b/>
          <w:bCs/>
          <w:lang w:eastAsia="es-ES"/>
        </w:rPr>
        <w:t xml:space="preserve"> Cloud</w:t>
      </w:r>
      <w:r w:rsidRPr="00702347">
        <w:rPr>
          <w:rFonts w:ascii="Verdana" w:hAnsi="Verdana" w:cs="Arial"/>
          <w:lang w:eastAsia="es-ES"/>
        </w:rPr>
        <w:t xml:space="preserve"> es una plataforma de reservas online de espacios para eventos que facilita la conexión entre la oferta y la demanda.</w:t>
      </w:r>
    </w:p>
    <w:p w:rsidR="00702347" w:rsidRDefault="00702347" w:rsidP="00702347">
      <w:pPr>
        <w:jc w:val="both"/>
        <w:rPr>
          <w:rFonts w:ascii="Verdana" w:hAnsi="Verdana" w:cs="Arial"/>
          <w:lang w:eastAsia="es-ES"/>
        </w:rPr>
      </w:pPr>
    </w:p>
    <w:p w:rsidR="00702347" w:rsidRDefault="00702347" w:rsidP="00702347">
      <w:pPr>
        <w:jc w:val="both"/>
        <w:rPr>
          <w:rFonts w:ascii="Verdana" w:hAnsi="Verdana" w:cs="Arial"/>
          <w:lang w:eastAsia="es-ES"/>
        </w:rPr>
      </w:pPr>
      <w:proofErr w:type="spellStart"/>
      <w:r w:rsidRPr="00702347">
        <w:rPr>
          <w:rFonts w:ascii="Verdana" w:hAnsi="Verdana" w:cs="Arial"/>
          <w:b/>
          <w:bCs/>
          <w:lang w:eastAsia="es-ES"/>
        </w:rPr>
        <w:t>Zizerones</w:t>
      </w:r>
      <w:proofErr w:type="spellEnd"/>
      <w:r w:rsidRPr="00702347">
        <w:rPr>
          <w:rFonts w:ascii="Verdana" w:hAnsi="Verdana" w:cs="Arial"/>
          <w:b/>
          <w:bCs/>
          <w:lang w:eastAsia="es-ES"/>
        </w:rPr>
        <w:t xml:space="preserve"> </w:t>
      </w:r>
      <w:r w:rsidRPr="00702347">
        <w:rPr>
          <w:rFonts w:ascii="Verdana" w:hAnsi="Verdana" w:cs="Arial"/>
          <w:lang w:eastAsia="es-ES"/>
        </w:rPr>
        <w:t xml:space="preserve">ha lanzado al mercado </w:t>
      </w:r>
      <w:proofErr w:type="spellStart"/>
      <w:r w:rsidRPr="00702347">
        <w:rPr>
          <w:rFonts w:ascii="Verdana" w:hAnsi="Verdana" w:cs="Arial"/>
          <w:b/>
          <w:bCs/>
          <w:lang w:eastAsia="es-ES"/>
        </w:rPr>
        <w:t>Guidango</w:t>
      </w:r>
      <w:proofErr w:type="spellEnd"/>
      <w:r w:rsidRPr="00702347">
        <w:rPr>
          <w:rFonts w:ascii="Verdana" w:hAnsi="Verdana" w:cs="Arial"/>
          <w:lang w:eastAsia="es-ES"/>
        </w:rPr>
        <w:t>, la primera plataforma online que permite a las empresas de tours y guías de turismo gestionar y centralizar toda la información de su negocio desde un único espacio.</w:t>
      </w:r>
    </w:p>
    <w:p w:rsidR="00702347" w:rsidRDefault="00702347" w:rsidP="00702347">
      <w:pPr>
        <w:jc w:val="both"/>
        <w:rPr>
          <w:rFonts w:ascii="Verdana" w:hAnsi="Verdana" w:cs="Arial"/>
          <w:lang w:eastAsia="es-ES"/>
        </w:rPr>
      </w:pPr>
    </w:p>
    <w:p w:rsidR="00C93766" w:rsidRDefault="00702347" w:rsidP="00702347">
      <w:pPr>
        <w:jc w:val="both"/>
      </w:pPr>
      <w:proofErr w:type="spellStart"/>
      <w:r w:rsidRPr="00702347">
        <w:rPr>
          <w:rFonts w:ascii="Verdana" w:hAnsi="Verdana" w:cs="Arial"/>
          <w:b/>
          <w:bCs/>
          <w:lang w:eastAsia="es-ES"/>
        </w:rPr>
        <w:t>Fabulist</w:t>
      </w:r>
      <w:proofErr w:type="spellEnd"/>
      <w:r w:rsidRPr="00702347">
        <w:rPr>
          <w:rFonts w:ascii="Verdana" w:hAnsi="Verdana" w:cs="Arial"/>
          <w:b/>
          <w:bCs/>
          <w:lang w:eastAsia="es-ES"/>
        </w:rPr>
        <w:t xml:space="preserve"> </w:t>
      </w:r>
      <w:proofErr w:type="spellStart"/>
      <w:r w:rsidRPr="00702347">
        <w:rPr>
          <w:rFonts w:ascii="Verdana" w:hAnsi="Verdana" w:cs="Arial"/>
          <w:b/>
          <w:bCs/>
          <w:lang w:eastAsia="es-ES"/>
        </w:rPr>
        <w:t>Travel</w:t>
      </w:r>
      <w:proofErr w:type="spellEnd"/>
      <w:r w:rsidRPr="00702347">
        <w:rPr>
          <w:rFonts w:ascii="Verdana" w:hAnsi="Verdana" w:cs="Arial"/>
          <w:lang w:eastAsia="es-ES"/>
        </w:rPr>
        <w:t xml:space="preserve"> es un planificador online que ofrece un plan de viaje ideal y personalizado para cada familia. </w:t>
      </w:r>
      <w:proofErr w:type="spellStart"/>
      <w:r w:rsidRPr="00702347">
        <w:rPr>
          <w:rFonts w:ascii="Verdana" w:hAnsi="Verdana" w:cs="Arial"/>
          <w:b/>
          <w:bCs/>
          <w:lang w:eastAsia="es-ES"/>
        </w:rPr>
        <w:t>Go</w:t>
      </w:r>
      <w:proofErr w:type="spellEnd"/>
      <w:r w:rsidRPr="00702347">
        <w:rPr>
          <w:rFonts w:ascii="Verdana" w:hAnsi="Verdana" w:cs="Arial"/>
          <w:b/>
          <w:bCs/>
          <w:lang w:eastAsia="es-ES"/>
        </w:rPr>
        <w:t xml:space="preserve"> Smart Machines</w:t>
      </w:r>
      <w:r w:rsidRPr="00702347">
        <w:rPr>
          <w:rFonts w:ascii="Verdana" w:hAnsi="Verdana" w:cs="Arial"/>
          <w:lang w:eastAsia="es-ES"/>
        </w:rPr>
        <w:t xml:space="preserve"> ha desarrollado la aplicación </w:t>
      </w:r>
      <w:proofErr w:type="spellStart"/>
      <w:r w:rsidRPr="00702347">
        <w:rPr>
          <w:rFonts w:ascii="Verdana" w:hAnsi="Verdana" w:cs="Arial"/>
          <w:b/>
          <w:bCs/>
          <w:lang w:eastAsia="es-ES"/>
        </w:rPr>
        <w:t>Guestperience</w:t>
      </w:r>
      <w:proofErr w:type="spellEnd"/>
      <w:r w:rsidRPr="00702347">
        <w:rPr>
          <w:rFonts w:ascii="Verdana" w:hAnsi="Verdana" w:cs="Arial"/>
          <w:b/>
          <w:bCs/>
          <w:lang w:eastAsia="es-ES"/>
        </w:rPr>
        <w:t xml:space="preserve"> </w:t>
      </w:r>
      <w:r w:rsidRPr="00702347">
        <w:rPr>
          <w:rFonts w:ascii="Verdana" w:hAnsi="Verdana" w:cs="Arial"/>
          <w:lang w:eastAsia="es-ES"/>
        </w:rPr>
        <w:t>personalizada para interactuar con el hotel con la finalidad de gestionar sus promociones, servicios y eventos. Y</w:t>
      </w:r>
      <w:r w:rsidRPr="00702347">
        <w:rPr>
          <w:rFonts w:ascii="Verdana" w:hAnsi="Verdana" w:cs="Arial"/>
          <w:b/>
          <w:bCs/>
          <w:lang w:eastAsia="es-ES"/>
        </w:rPr>
        <w:t xml:space="preserve"> </w:t>
      </w:r>
      <w:proofErr w:type="spellStart"/>
      <w:r w:rsidRPr="00702347">
        <w:rPr>
          <w:rFonts w:ascii="Verdana" w:hAnsi="Verdana" w:cs="Arial"/>
          <w:b/>
          <w:bCs/>
          <w:lang w:eastAsia="es-ES"/>
        </w:rPr>
        <w:t>Caeteris</w:t>
      </w:r>
      <w:proofErr w:type="spellEnd"/>
      <w:r w:rsidRPr="00702347">
        <w:rPr>
          <w:rFonts w:ascii="Verdana" w:hAnsi="Verdana" w:cs="Arial"/>
          <w:b/>
          <w:bCs/>
          <w:lang w:eastAsia="es-ES"/>
        </w:rPr>
        <w:t xml:space="preserve"> </w:t>
      </w:r>
      <w:proofErr w:type="spellStart"/>
      <w:r w:rsidRPr="00702347">
        <w:rPr>
          <w:rFonts w:ascii="Verdana" w:hAnsi="Verdana" w:cs="Arial"/>
          <w:b/>
          <w:bCs/>
          <w:lang w:eastAsia="es-ES"/>
        </w:rPr>
        <w:t>Paribus</w:t>
      </w:r>
      <w:proofErr w:type="spellEnd"/>
      <w:r w:rsidRPr="00702347">
        <w:rPr>
          <w:rFonts w:ascii="Verdana" w:hAnsi="Verdana" w:cs="Arial"/>
          <w:b/>
          <w:bCs/>
          <w:lang w:eastAsia="es-ES"/>
        </w:rPr>
        <w:t xml:space="preserve"> </w:t>
      </w:r>
      <w:proofErr w:type="spellStart"/>
      <w:r w:rsidRPr="00702347">
        <w:rPr>
          <w:rFonts w:ascii="Verdana" w:hAnsi="Verdana" w:cs="Arial"/>
          <w:b/>
          <w:bCs/>
          <w:lang w:eastAsia="es-ES"/>
        </w:rPr>
        <w:t>Solutions</w:t>
      </w:r>
      <w:proofErr w:type="spellEnd"/>
      <w:r w:rsidRPr="00702347">
        <w:rPr>
          <w:rFonts w:ascii="Verdana" w:hAnsi="Verdana" w:cs="Arial"/>
          <w:lang w:eastAsia="es-ES"/>
        </w:rPr>
        <w:t xml:space="preserve"> con la </w:t>
      </w:r>
      <w:proofErr w:type="spellStart"/>
      <w:r w:rsidRPr="00702347">
        <w:rPr>
          <w:rFonts w:ascii="Verdana" w:hAnsi="Verdana" w:cs="Arial"/>
          <w:b/>
          <w:bCs/>
          <w:lang w:eastAsia="es-ES"/>
        </w:rPr>
        <w:t>Philomarket</w:t>
      </w:r>
      <w:proofErr w:type="spellEnd"/>
      <w:r w:rsidRPr="00702347">
        <w:rPr>
          <w:rFonts w:ascii="Verdana" w:hAnsi="Verdana" w:cs="Arial"/>
          <w:lang w:eastAsia="es-ES"/>
        </w:rPr>
        <w:t>, que facilita la realización de pedidos de hostelería, poniendo a disposición del usuario una amplia oferta de proveedores de la zona.</w:t>
      </w:r>
    </w:p>
    <w:sectPr w:rsidR="00C9376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E5D" w:rsidRDefault="00B33E5D" w:rsidP="00702347">
      <w:r>
        <w:separator/>
      </w:r>
    </w:p>
  </w:endnote>
  <w:endnote w:type="continuationSeparator" w:id="0">
    <w:p w:rsidR="00B33E5D" w:rsidRDefault="00B33E5D" w:rsidP="0070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E5D" w:rsidRDefault="00B33E5D" w:rsidP="00702347">
      <w:r>
        <w:separator/>
      </w:r>
    </w:p>
  </w:footnote>
  <w:footnote w:type="continuationSeparator" w:id="0">
    <w:p w:rsidR="00B33E5D" w:rsidRDefault="00B33E5D" w:rsidP="00702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347" w:rsidRDefault="00702347" w:rsidP="00702347">
    <w:pPr>
      <w:pStyle w:val="Encabezado"/>
    </w:pPr>
  </w:p>
  <w:p w:rsidR="00702347" w:rsidRDefault="00702347" w:rsidP="00702347">
    <w:pPr>
      <w:pStyle w:val="Encabezado"/>
    </w:pPr>
    <w:r>
      <w:rPr>
        <w:noProof/>
        <w:lang w:eastAsia="es-ES"/>
      </w:rPr>
      <w:drawing>
        <wp:inline distT="0" distB="0" distL="0" distR="0" wp14:anchorId="7FA2E477" wp14:editId="2723956E">
          <wp:extent cx="1908810" cy="781703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7817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2347" w:rsidRPr="009E1311" w:rsidRDefault="00702347" w:rsidP="00702347">
    <w:pPr>
      <w:pStyle w:val="Encabezado"/>
      <w:jc w:val="right"/>
      <w:rPr>
        <w:rFonts w:ascii="Verdana" w:hAnsi="Verdana"/>
        <w:b/>
        <w:color w:val="404040"/>
        <w:sz w:val="20"/>
        <w:szCs w:val="20"/>
      </w:rPr>
    </w:pPr>
    <w:r w:rsidRPr="009E1311">
      <w:rPr>
        <w:rFonts w:ascii="Verdana" w:hAnsi="Verdana"/>
        <w:b/>
        <w:color w:val="404040"/>
        <w:sz w:val="20"/>
        <w:szCs w:val="20"/>
      </w:rPr>
      <w:t>COMUNICADO DE PRENSA</w:t>
    </w:r>
  </w:p>
  <w:p w:rsidR="00702347" w:rsidRDefault="007023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43CD"/>
    <w:multiLevelType w:val="multilevel"/>
    <w:tmpl w:val="B414D2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F3900"/>
    <w:multiLevelType w:val="multilevel"/>
    <w:tmpl w:val="F99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47"/>
    <w:rsid w:val="000226A5"/>
    <w:rsid w:val="004839FC"/>
    <w:rsid w:val="006F774D"/>
    <w:rsid w:val="00702347"/>
    <w:rsid w:val="00B3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EACBF-664E-4A9F-AB6D-DF6AE7F1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347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0234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023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347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23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347"/>
    <w:rPr>
      <w:rFonts w:ascii="Calibri" w:hAnsi="Calibri" w:cs="Times New Roman"/>
    </w:rPr>
  </w:style>
  <w:style w:type="paragraph" w:styleId="Sinespaciado">
    <w:name w:val="No Spacing"/>
    <w:uiPriority w:val="1"/>
    <w:qFormat/>
    <w:rsid w:val="00702347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702347"/>
    <w:pPr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hipervinculo">
    <w:name w:val="hipervinculo"/>
    <w:basedOn w:val="Normal"/>
    <w:link w:val="hipervinculoCar"/>
    <w:qFormat/>
    <w:rsid w:val="006F774D"/>
    <w:pPr>
      <w:jc w:val="both"/>
    </w:pPr>
    <w:rPr>
      <w:rFonts w:ascii="Verdana" w:hAnsi="Verdana" w:cs="Arial"/>
      <w:b/>
      <w:color w:val="2E74B5" w:themeColor="accent1" w:themeShade="BF"/>
      <w:u w:val="single"/>
      <w:lang w:eastAsia="es-ES"/>
    </w:rPr>
  </w:style>
  <w:style w:type="character" w:customStyle="1" w:styleId="hipervinculoCar">
    <w:name w:val="hipervinculo Car"/>
    <w:basedOn w:val="Fuentedeprrafopredeter"/>
    <w:link w:val="hipervinculo"/>
    <w:rsid w:val="006F774D"/>
    <w:rPr>
      <w:rFonts w:ascii="Verdana" w:hAnsi="Verdana" w:cs="Arial"/>
      <w:b/>
      <w:color w:val="2E74B5" w:themeColor="accent1" w:themeShade="BF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tic.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hotelero.com/ai1ec_event/watify-promoviendo-el-emprendimiento-digital-en-turismo/?instance_id=160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hoteler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c.europa.eu/growth/tools-databases/dem/watif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inktur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CFE</dc:creator>
  <cp:keywords/>
  <dc:description/>
  <cp:lastModifiedBy>CFE</cp:lastModifiedBy>
  <cp:revision>2</cp:revision>
  <dcterms:created xsi:type="dcterms:W3CDTF">2015-09-28T14:50:00Z</dcterms:created>
  <dcterms:modified xsi:type="dcterms:W3CDTF">2015-09-28T15:00:00Z</dcterms:modified>
</cp:coreProperties>
</file>