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55" w:rsidRPr="00F5571C" w:rsidRDefault="00C33755" w:rsidP="00C33755">
      <w:pPr>
        <w:jc w:val="both"/>
        <w:rPr>
          <w:rFonts w:ascii="Verdana" w:hAnsi="Verdana"/>
          <w:b/>
          <w:color w:val="996633"/>
          <w:sz w:val="22"/>
          <w:szCs w:val="22"/>
        </w:rPr>
      </w:pPr>
      <w:bookmarkStart w:id="0" w:name="_GoBack"/>
      <w:bookmarkEnd w:id="0"/>
      <w:r w:rsidRPr="00F5571C">
        <w:rPr>
          <w:rFonts w:ascii="Verdana" w:hAnsi="Verdana"/>
          <w:b/>
          <w:color w:val="996633"/>
          <w:sz w:val="22"/>
          <w:szCs w:val="22"/>
        </w:rPr>
        <w:t xml:space="preserve">Constitución del “Foro </w:t>
      </w:r>
      <w:r w:rsidRPr="00F5571C">
        <w:rPr>
          <w:rFonts w:ascii="Verdana" w:hAnsi="Verdana"/>
          <w:b/>
          <w:bCs/>
          <w:color w:val="996633"/>
          <w:sz w:val="22"/>
          <w:szCs w:val="22"/>
          <w:lang w:val="es-ES_tradnl"/>
        </w:rPr>
        <w:t>Sectorial de Ciudades Inteligentes</w:t>
      </w:r>
      <w:r w:rsidR="00F5571C" w:rsidRPr="00F5571C">
        <w:rPr>
          <w:rFonts w:ascii="Verdana" w:hAnsi="Verdana"/>
          <w:b/>
          <w:bCs/>
          <w:color w:val="996633"/>
          <w:sz w:val="22"/>
          <w:szCs w:val="22"/>
          <w:lang w:val="es-ES_tradnl"/>
        </w:rPr>
        <w:t>”</w:t>
      </w:r>
    </w:p>
    <w:p w:rsidR="00C33755" w:rsidRPr="00F5571C" w:rsidRDefault="00C33755" w:rsidP="00C33755">
      <w:pPr>
        <w:rPr>
          <w:rFonts w:ascii="Verdana" w:hAnsi="Verdana"/>
          <w:color w:val="996633"/>
          <w:sz w:val="20"/>
          <w:szCs w:val="20"/>
        </w:rPr>
      </w:pPr>
    </w:p>
    <w:p w:rsidR="00F5571C" w:rsidRDefault="00F5571C" w:rsidP="00F5571C">
      <w:pPr>
        <w:jc w:val="center"/>
        <w:rPr>
          <w:rFonts w:ascii="Verdana" w:hAnsi="Verdana"/>
          <w:b/>
          <w:color w:val="996633"/>
          <w:sz w:val="32"/>
          <w:szCs w:val="32"/>
        </w:rPr>
      </w:pPr>
      <w:r w:rsidRPr="00F5571C">
        <w:rPr>
          <w:rFonts w:ascii="Verdana" w:hAnsi="Verdana"/>
          <w:b/>
          <w:color w:val="996633"/>
          <w:sz w:val="32"/>
          <w:szCs w:val="32"/>
        </w:rPr>
        <w:t>AMETIC pide máxima c</w:t>
      </w:r>
      <w:r w:rsidR="00C33755" w:rsidRPr="00F5571C">
        <w:rPr>
          <w:rFonts w:ascii="Verdana" w:hAnsi="Verdana"/>
          <w:b/>
          <w:color w:val="996633"/>
          <w:sz w:val="32"/>
          <w:szCs w:val="32"/>
        </w:rPr>
        <w:t>e</w:t>
      </w:r>
      <w:r w:rsidRPr="00F5571C">
        <w:rPr>
          <w:rFonts w:ascii="Verdana" w:hAnsi="Verdana"/>
          <w:b/>
          <w:color w:val="996633"/>
          <w:sz w:val="32"/>
          <w:szCs w:val="32"/>
        </w:rPr>
        <w:t>le</w:t>
      </w:r>
      <w:r w:rsidR="00C33755" w:rsidRPr="00F5571C">
        <w:rPr>
          <w:rFonts w:ascii="Verdana" w:hAnsi="Verdana"/>
          <w:b/>
          <w:color w:val="996633"/>
          <w:sz w:val="32"/>
          <w:szCs w:val="32"/>
        </w:rPr>
        <w:t xml:space="preserve">ridad en </w:t>
      </w:r>
      <w:r>
        <w:rPr>
          <w:rFonts w:ascii="Verdana" w:hAnsi="Verdana"/>
          <w:b/>
          <w:color w:val="996633"/>
          <w:sz w:val="32"/>
          <w:szCs w:val="32"/>
        </w:rPr>
        <w:t>la</w:t>
      </w:r>
    </w:p>
    <w:p w:rsidR="00C33755" w:rsidRPr="00F5571C" w:rsidRDefault="00C33755" w:rsidP="00F5571C">
      <w:pPr>
        <w:jc w:val="center"/>
        <w:rPr>
          <w:rFonts w:ascii="Verdana" w:hAnsi="Verdana"/>
          <w:b/>
          <w:color w:val="996633"/>
          <w:sz w:val="32"/>
          <w:szCs w:val="32"/>
        </w:rPr>
      </w:pPr>
      <w:r w:rsidRPr="00F5571C">
        <w:rPr>
          <w:rFonts w:ascii="Verdana" w:hAnsi="Verdana"/>
          <w:b/>
          <w:color w:val="996633"/>
          <w:sz w:val="32"/>
          <w:szCs w:val="32"/>
        </w:rPr>
        <w:t xml:space="preserve"> </w:t>
      </w:r>
      <w:proofErr w:type="gramStart"/>
      <w:r w:rsidRPr="00F5571C">
        <w:rPr>
          <w:rFonts w:ascii="Verdana" w:hAnsi="Verdana"/>
          <w:b/>
          <w:color w:val="996633"/>
          <w:sz w:val="32"/>
          <w:szCs w:val="32"/>
        </w:rPr>
        <w:t>ejecución</w:t>
      </w:r>
      <w:proofErr w:type="gramEnd"/>
      <w:r w:rsidRPr="00F5571C">
        <w:rPr>
          <w:rFonts w:ascii="Verdana" w:hAnsi="Verdana"/>
          <w:b/>
          <w:color w:val="996633"/>
          <w:sz w:val="32"/>
          <w:szCs w:val="32"/>
        </w:rPr>
        <w:t xml:space="preserve"> del </w:t>
      </w:r>
      <w:r w:rsidR="00F5571C" w:rsidRPr="00F5571C">
        <w:rPr>
          <w:rFonts w:ascii="Verdana" w:hAnsi="Verdana"/>
          <w:b/>
          <w:color w:val="996633"/>
          <w:sz w:val="32"/>
          <w:szCs w:val="32"/>
        </w:rPr>
        <w:t xml:space="preserve">Plan Nacional </w:t>
      </w:r>
      <w:r w:rsidRPr="00F5571C">
        <w:rPr>
          <w:rFonts w:ascii="Verdana" w:hAnsi="Verdana"/>
          <w:b/>
          <w:color w:val="996633"/>
          <w:sz w:val="32"/>
          <w:szCs w:val="32"/>
        </w:rPr>
        <w:t>de</w:t>
      </w:r>
      <w:r w:rsidR="00F5571C" w:rsidRPr="00F5571C">
        <w:rPr>
          <w:rFonts w:ascii="Verdana" w:hAnsi="Verdana"/>
          <w:b/>
          <w:color w:val="996633"/>
          <w:sz w:val="32"/>
          <w:szCs w:val="32"/>
        </w:rPr>
        <w:t xml:space="preserve"> </w:t>
      </w:r>
      <w:r w:rsidR="00F5571C" w:rsidRPr="00F5571C">
        <w:rPr>
          <w:rFonts w:ascii="Verdana" w:hAnsi="Verdana"/>
          <w:b/>
          <w:i/>
          <w:color w:val="996633"/>
          <w:sz w:val="32"/>
          <w:szCs w:val="32"/>
        </w:rPr>
        <w:t xml:space="preserve">Smart </w:t>
      </w:r>
      <w:proofErr w:type="spellStart"/>
      <w:r w:rsidR="00F5571C" w:rsidRPr="00F5571C">
        <w:rPr>
          <w:rFonts w:ascii="Verdana" w:hAnsi="Verdana"/>
          <w:b/>
          <w:i/>
          <w:color w:val="996633"/>
          <w:sz w:val="32"/>
          <w:szCs w:val="32"/>
        </w:rPr>
        <w:t>Cities</w:t>
      </w:r>
      <w:proofErr w:type="spellEnd"/>
    </w:p>
    <w:p w:rsidR="00C33755" w:rsidRDefault="00C33755" w:rsidP="00C33755">
      <w:pPr>
        <w:rPr>
          <w:rFonts w:ascii="Verdana" w:hAnsi="Verdana"/>
          <w:sz w:val="20"/>
          <w:szCs w:val="20"/>
        </w:rPr>
      </w:pPr>
    </w:p>
    <w:p w:rsidR="008D5724" w:rsidRPr="00095BAB" w:rsidRDefault="00095BAB" w:rsidP="00095BAB">
      <w:pPr>
        <w:pStyle w:val="Prrafodelista"/>
        <w:numPr>
          <w:ilvl w:val="0"/>
          <w:numId w:val="1"/>
        </w:numPr>
        <w:jc w:val="both"/>
        <w:rPr>
          <w:rFonts w:ascii="Verdana" w:hAnsi="Verdana"/>
          <w:b/>
          <w:bCs/>
          <w:color w:val="996633"/>
          <w:sz w:val="22"/>
          <w:szCs w:val="22"/>
          <w:lang w:val="es-ES_tradnl"/>
        </w:rPr>
      </w:pPr>
      <w:r>
        <w:rPr>
          <w:rFonts w:ascii="Verdana" w:hAnsi="Verdana"/>
          <w:b/>
          <w:bCs/>
          <w:color w:val="996633"/>
          <w:sz w:val="22"/>
          <w:szCs w:val="22"/>
          <w:lang w:val="es-ES_tradnl"/>
        </w:rPr>
        <w:t xml:space="preserve">Se </w:t>
      </w:r>
      <w:r w:rsidR="008D5724" w:rsidRPr="00095BAB">
        <w:rPr>
          <w:rFonts w:ascii="Verdana" w:hAnsi="Verdana"/>
          <w:b/>
          <w:bCs/>
          <w:color w:val="996633"/>
          <w:sz w:val="22"/>
          <w:szCs w:val="22"/>
          <w:lang w:val="es-ES_tradnl"/>
        </w:rPr>
        <w:t xml:space="preserve">cuenta con un presupuesto de 188,3 </w:t>
      </w:r>
      <w:r>
        <w:rPr>
          <w:rFonts w:ascii="Verdana" w:hAnsi="Verdana"/>
          <w:b/>
          <w:bCs/>
          <w:color w:val="996633"/>
          <w:sz w:val="22"/>
          <w:szCs w:val="22"/>
          <w:lang w:val="es-ES_tradnl"/>
        </w:rPr>
        <w:t xml:space="preserve">MM€ </w:t>
      </w:r>
      <w:r w:rsidR="008D5724" w:rsidRPr="00095BAB">
        <w:rPr>
          <w:rFonts w:ascii="Verdana" w:hAnsi="Verdana"/>
          <w:b/>
          <w:bCs/>
          <w:color w:val="996633"/>
          <w:sz w:val="22"/>
          <w:szCs w:val="22"/>
          <w:lang w:val="es-ES_tradnl"/>
        </w:rPr>
        <w:t>que está cofinanciado a través del Fondo Europeo de Desarrollo Regional (FEDER).</w:t>
      </w:r>
    </w:p>
    <w:p w:rsidR="008D5724" w:rsidRPr="00095BAB" w:rsidRDefault="008D5724" w:rsidP="008D5724">
      <w:pPr>
        <w:jc w:val="both"/>
        <w:rPr>
          <w:rFonts w:ascii="Verdana" w:hAnsi="Verdana"/>
          <w:b/>
          <w:i/>
          <w:color w:val="996633"/>
          <w:sz w:val="22"/>
          <w:szCs w:val="22"/>
        </w:rPr>
      </w:pPr>
    </w:p>
    <w:p w:rsidR="008D5724" w:rsidRPr="00095BAB" w:rsidRDefault="008D5724" w:rsidP="00095BAB">
      <w:pPr>
        <w:pStyle w:val="Prrafodelista"/>
        <w:numPr>
          <w:ilvl w:val="0"/>
          <w:numId w:val="1"/>
        </w:numPr>
        <w:jc w:val="both"/>
        <w:rPr>
          <w:rFonts w:ascii="Verdana" w:hAnsi="Verdana"/>
          <w:b/>
          <w:color w:val="996633"/>
          <w:sz w:val="22"/>
          <w:szCs w:val="22"/>
        </w:rPr>
      </w:pPr>
      <w:r w:rsidRPr="00095BAB">
        <w:rPr>
          <w:rFonts w:ascii="Verdana" w:hAnsi="Verdana"/>
          <w:b/>
          <w:color w:val="996633"/>
          <w:sz w:val="22"/>
          <w:szCs w:val="22"/>
        </w:rPr>
        <w:t>La patronal tecnológica pide que los criterios de innovación y calidad primen en los proyectos elegidos.</w:t>
      </w:r>
    </w:p>
    <w:p w:rsidR="008D5724" w:rsidRPr="00095BAB" w:rsidRDefault="008D5724" w:rsidP="008D5724">
      <w:pPr>
        <w:jc w:val="both"/>
        <w:rPr>
          <w:rFonts w:ascii="Verdana" w:hAnsi="Verdana"/>
          <w:b/>
          <w:i/>
          <w:color w:val="996633"/>
          <w:sz w:val="22"/>
          <w:szCs w:val="22"/>
        </w:rPr>
      </w:pPr>
    </w:p>
    <w:p w:rsidR="008D5724" w:rsidRPr="00095BAB" w:rsidRDefault="00095BAB" w:rsidP="00095BAB">
      <w:pPr>
        <w:pStyle w:val="Prrafodelista"/>
        <w:numPr>
          <w:ilvl w:val="0"/>
          <w:numId w:val="1"/>
        </w:numPr>
        <w:jc w:val="both"/>
        <w:rPr>
          <w:rFonts w:ascii="Verdana" w:hAnsi="Verdana"/>
          <w:b/>
          <w:i/>
          <w:color w:val="996633"/>
          <w:sz w:val="22"/>
          <w:szCs w:val="22"/>
        </w:rPr>
      </w:pPr>
      <w:r w:rsidRPr="00095BAB">
        <w:rPr>
          <w:rFonts w:ascii="Verdana" w:hAnsi="Verdana"/>
          <w:b/>
          <w:color w:val="996633"/>
          <w:sz w:val="22"/>
          <w:szCs w:val="22"/>
        </w:rPr>
        <w:t>Señala, asimismo</w:t>
      </w:r>
      <w:r>
        <w:rPr>
          <w:rFonts w:ascii="Verdana" w:hAnsi="Verdana"/>
          <w:b/>
          <w:color w:val="996633"/>
          <w:sz w:val="22"/>
          <w:szCs w:val="22"/>
        </w:rPr>
        <w:t>, que este</w:t>
      </w:r>
      <w:r w:rsidRPr="00095BAB">
        <w:rPr>
          <w:rFonts w:ascii="Verdana" w:hAnsi="Verdana"/>
          <w:b/>
          <w:color w:val="996633"/>
          <w:sz w:val="22"/>
          <w:szCs w:val="22"/>
        </w:rPr>
        <w:t xml:space="preserve"> mercado demanda nuevos perfiles profesionales</w:t>
      </w:r>
      <w:r>
        <w:rPr>
          <w:rFonts w:ascii="Verdana" w:hAnsi="Verdana"/>
          <w:b/>
          <w:color w:val="996633"/>
          <w:sz w:val="22"/>
          <w:szCs w:val="22"/>
        </w:rPr>
        <w:t xml:space="preserve">, </w:t>
      </w:r>
      <w:r w:rsidRPr="00095BAB">
        <w:rPr>
          <w:rFonts w:ascii="Verdana" w:hAnsi="Verdana"/>
          <w:b/>
          <w:i/>
          <w:color w:val="996633"/>
          <w:sz w:val="22"/>
          <w:szCs w:val="22"/>
        </w:rPr>
        <w:t>“generando una oportunidad de nuevos empleos de alto valor añadido que es necesario cubrir”.</w:t>
      </w:r>
    </w:p>
    <w:p w:rsidR="00095BAB" w:rsidRPr="00095BAB" w:rsidRDefault="00095BAB" w:rsidP="008D5724">
      <w:pPr>
        <w:jc w:val="both"/>
        <w:rPr>
          <w:rFonts w:ascii="Verdana" w:hAnsi="Verdana"/>
          <w:b/>
          <w:i/>
          <w:color w:val="996633"/>
          <w:sz w:val="22"/>
          <w:szCs w:val="22"/>
        </w:rPr>
      </w:pPr>
    </w:p>
    <w:p w:rsidR="00095BAB" w:rsidRDefault="00095BAB" w:rsidP="00095BAB">
      <w:pPr>
        <w:pStyle w:val="Prrafodelista"/>
        <w:numPr>
          <w:ilvl w:val="0"/>
          <w:numId w:val="1"/>
        </w:numPr>
        <w:jc w:val="both"/>
        <w:rPr>
          <w:rFonts w:ascii="Verdana" w:hAnsi="Verdana"/>
          <w:b/>
          <w:i/>
          <w:color w:val="996633"/>
          <w:sz w:val="22"/>
          <w:szCs w:val="22"/>
        </w:rPr>
      </w:pPr>
      <w:r w:rsidRPr="00095BAB">
        <w:rPr>
          <w:rFonts w:ascii="Verdana" w:hAnsi="Verdana"/>
          <w:b/>
          <w:color w:val="996633"/>
          <w:sz w:val="22"/>
          <w:szCs w:val="22"/>
        </w:rPr>
        <w:t>Ha solic</w:t>
      </w:r>
      <w:r>
        <w:rPr>
          <w:rFonts w:ascii="Verdana" w:hAnsi="Verdana"/>
          <w:b/>
          <w:color w:val="996633"/>
          <w:sz w:val="22"/>
          <w:szCs w:val="22"/>
        </w:rPr>
        <w:t>i</w:t>
      </w:r>
      <w:r w:rsidRPr="00095BAB">
        <w:rPr>
          <w:rFonts w:ascii="Verdana" w:hAnsi="Verdana"/>
          <w:b/>
          <w:color w:val="996633"/>
          <w:sz w:val="22"/>
          <w:szCs w:val="22"/>
        </w:rPr>
        <w:t xml:space="preserve">tado también un esfuerzo en comunicación </w:t>
      </w:r>
      <w:r w:rsidRPr="00095BAB">
        <w:rPr>
          <w:rFonts w:ascii="Verdana" w:hAnsi="Verdana"/>
          <w:b/>
          <w:i/>
          <w:color w:val="996633"/>
          <w:sz w:val="22"/>
          <w:szCs w:val="22"/>
        </w:rPr>
        <w:t>“ya que todas estas actuaciones sin que el ciudadano las conozca, comprenda y las adopte, puede dar al traste con el Plan.</w:t>
      </w:r>
    </w:p>
    <w:p w:rsidR="00095BAB" w:rsidRPr="00095BAB" w:rsidRDefault="00095BAB" w:rsidP="00095BAB">
      <w:pPr>
        <w:pStyle w:val="Prrafodelista"/>
        <w:jc w:val="both"/>
        <w:rPr>
          <w:rFonts w:ascii="Verdana" w:hAnsi="Verdana"/>
          <w:b/>
          <w:i/>
          <w:color w:val="996633"/>
          <w:sz w:val="22"/>
          <w:szCs w:val="22"/>
        </w:rPr>
      </w:pPr>
    </w:p>
    <w:p w:rsidR="00F5571C" w:rsidRPr="00F5571C" w:rsidRDefault="00F5571C" w:rsidP="00C33755">
      <w:pPr>
        <w:rPr>
          <w:rFonts w:ascii="Verdana" w:hAnsi="Verdana"/>
          <w:sz w:val="20"/>
          <w:szCs w:val="20"/>
        </w:rPr>
      </w:pPr>
    </w:p>
    <w:p w:rsidR="00C33755" w:rsidRPr="008D5724" w:rsidRDefault="00C33755" w:rsidP="00C33755">
      <w:pPr>
        <w:jc w:val="both"/>
        <w:rPr>
          <w:rFonts w:ascii="Verdana" w:hAnsi="Verdana"/>
          <w:i/>
          <w:color w:val="404040" w:themeColor="text1" w:themeTint="BF"/>
          <w:sz w:val="20"/>
          <w:szCs w:val="20"/>
        </w:rPr>
      </w:pPr>
      <w:r w:rsidRPr="008D5724">
        <w:rPr>
          <w:rFonts w:ascii="Verdana" w:hAnsi="Verdana"/>
          <w:i/>
          <w:color w:val="404040" w:themeColor="text1" w:themeTint="BF"/>
          <w:sz w:val="20"/>
          <w:szCs w:val="20"/>
        </w:rPr>
        <w:t>Madrid, 15 de julio de 2015.-</w:t>
      </w:r>
      <w:r w:rsidRPr="008D5724">
        <w:rPr>
          <w:rFonts w:ascii="Verdana" w:hAnsi="Verdana"/>
          <w:color w:val="404040" w:themeColor="text1" w:themeTint="BF"/>
          <w:sz w:val="20"/>
          <w:szCs w:val="20"/>
        </w:rPr>
        <w:t xml:space="preserve"> </w:t>
      </w:r>
      <w:r w:rsidRPr="008D5724">
        <w:rPr>
          <w:rFonts w:ascii="Verdana" w:hAnsi="Verdana"/>
          <w:b/>
          <w:color w:val="404040" w:themeColor="text1" w:themeTint="BF"/>
          <w:sz w:val="20"/>
          <w:szCs w:val="20"/>
        </w:rPr>
        <w:t>Adolfo Borrero</w:t>
      </w:r>
      <w:r w:rsidR="00F5571C" w:rsidRPr="008D5724">
        <w:rPr>
          <w:rFonts w:ascii="Verdana" w:hAnsi="Verdana"/>
          <w:color w:val="404040" w:themeColor="text1" w:themeTint="BF"/>
          <w:sz w:val="20"/>
          <w:szCs w:val="20"/>
        </w:rPr>
        <w:t>, presiden</w:t>
      </w:r>
      <w:r w:rsidR="00095BAB">
        <w:rPr>
          <w:rFonts w:ascii="Verdana" w:hAnsi="Verdana"/>
          <w:color w:val="404040" w:themeColor="text1" w:themeTint="BF"/>
          <w:sz w:val="20"/>
          <w:szCs w:val="20"/>
        </w:rPr>
        <w:t>te de la Comisión de S</w:t>
      </w:r>
      <w:r w:rsidRPr="008D5724">
        <w:rPr>
          <w:rFonts w:ascii="Verdana" w:hAnsi="Verdana"/>
          <w:color w:val="404040" w:themeColor="text1" w:themeTint="BF"/>
          <w:sz w:val="20"/>
          <w:szCs w:val="20"/>
        </w:rPr>
        <w:t>mart</w:t>
      </w:r>
      <w:r w:rsidR="00F5571C" w:rsidRPr="008D5724">
        <w:rPr>
          <w:rFonts w:ascii="Verdana" w:hAnsi="Verdana"/>
          <w:color w:val="404040" w:themeColor="text1" w:themeTint="BF"/>
          <w:sz w:val="20"/>
          <w:szCs w:val="20"/>
        </w:rPr>
        <w:t xml:space="preserve"> </w:t>
      </w:r>
      <w:proofErr w:type="spellStart"/>
      <w:r w:rsidRPr="008D5724">
        <w:rPr>
          <w:rFonts w:ascii="Verdana" w:hAnsi="Verdana"/>
          <w:color w:val="404040" w:themeColor="text1" w:themeTint="BF"/>
          <w:sz w:val="20"/>
          <w:szCs w:val="20"/>
        </w:rPr>
        <w:t>Cities</w:t>
      </w:r>
      <w:proofErr w:type="spellEnd"/>
      <w:r w:rsidRPr="008D5724">
        <w:rPr>
          <w:rFonts w:ascii="Verdana" w:hAnsi="Verdana"/>
          <w:color w:val="404040" w:themeColor="text1" w:themeTint="BF"/>
          <w:sz w:val="20"/>
          <w:szCs w:val="20"/>
        </w:rPr>
        <w:t xml:space="preserve"> de AMETIC</w:t>
      </w:r>
      <w:r w:rsidR="00F5571C" w:rsidRPr="008D5724">
        <w:rPr>
          <w:rFonts w:ascii="Verdana" w:hAnsi="Verdana"/>
          <w:color w:val="404040" w:themeColor="text1" w:themeTint="BF"/>
          <w:sz w:val="20"/>
          <w:szCs w:val="20"/>
          <w:shd w:val="clear" w:color="auto" w:fill="FFFFFF"/>
        </w:rPr>
        <w:t xml:space="preserve"> </w:t>
      </w:r>
      <w:r w:rsidR="00F5571C" w:rsidRPr="008D5724">
        <w:rPr>
          <w:rFonts w:ascii="Verdana" w:hAnsi="Verdana"/>
          <w:color w:val="404040" w:themeColor="text1" w:themeTint="BF"/>
          <w:sz w:val="18"/>
          <w:szCs w:val="18"/>
          <w:shd w:val="clear" w:color="auto" w:fill="FFFFFF"/>
        </w:rPr>
        <w:t>(Asociación Multisectorial de Empresas de la Electrónica, las Tecnologías de la Información y Comunicación, de las Telecomunicaciones y de los Contenidos</w:t>
      </w:r>
      <w:r w:rsidR="00F5571C" w:rsidRPr="008D5724">
        <w:rPr>
          <w:rStyle w:val="apple-converted-space"/>
          <w:rFonts w:ascii="Verdana" w:hAnsi="Verdana"/>
          <w:color w:val="404040" w:themeColor="text1" w:themeTint="BF"/>
          <w:sz w:val="18"/>
          <w:szCs w:val="18"/>
          <w:shd w:val="clear" w:color="auto" w:fill="FFFFFF"/>
        </w:rPr>
        <w:t xml:space="preserve"> </w:t>
      </w:r>
      <w:r w:rsidR="00F5571C" w:rsidRPr="008D5724">
        <w:rPr>
          <w:rFonts w:ascii="Verdana" w:hAnsi="Verdana"/>
          <w:color w:val="404040" w:themeColor="text1" w:themeTint="BF"/>
          <w:sz w:val="18"/>
          <w:szCs w:val="18"/>
          <w:shd w:val="clear" w:color="auto" w:fill="FFFFFF"/>
        </w:rPr>
        <w:t>Digitales)</w:t>
      </w:r>
      <w:r w:rsidRPr="008D5724">
        <w:rPr>
          <w:rFonts w:ascii="Verdana" w:hAnsi="Verdana"/>
          <w:color w:val="404040" w:themeColor="text1" w:themeTint="BF"/>
          <w:sz w:val="20"/>
          <w:szCs w:val="20"/>
        </w:rPr>
        <w:t xml:space="preserve"> ha mostrado hoy</w:t>
      </w:r>
      <w:r w:rsidR="00F5571C" w:rsidRPr="008D5724">
        <w:rPr>
          <w:rFonts w:ascii="Verdana" w:hAnsi="Verdana"/>
          <w:color w:val="404040" w:themeColor="text1" w:themeTint="BF"/>
          <w:sz w:val="20"/>
          <w:szCs w:val="20"/>
        </w:rPr>
        <w:t>,</w:t>
      </w:r>
      <w:r w:rsidRPr="008D5724">
        <w:rPr>
          <w:rFonts w:ascii="Verdana" w:hAnsi="Verdana"/>
          <w:color w:val="404040" w:themeColor="text1" w:themeTint="BF"/>
          <w:sz w:val="20"/>
          <w:szCs w:val="20"/>
        </w:rPr>
        <w:t xml:space="preserve"> ante el </w:t>
      </w:r>
      <w:r w:rsidR="00F5571C" w:rsidRPr="008D5724">
        <w:rPr>
          <w:rFonts w:ascii="Verdana" w:hAnsi="Verdana"/>
          <w:color w:val="404040" w:themeColor="text1" w:themeTint="BF"/>
          <w:sz w:val="20"/>
          <w:szCs w:val="20"/>
        </w:rPr>
        <w:t xml:space="preserve">Ministro de Industria, Energía y Turismo, </w:t>
      </w:r>
      <w:r w:rsidR="00F5571C" w:rsidRPr="008D5724">
        <w:rPr>
          <w:rFonts w:ascii="Verdana" w:hAnsi="Verdana"/>
          <w:b/>
          <w:color w:val="404040" w:themeColor="text1" w:themeTint="BF"/>
          <w:sz w:val="20"/>
          <w:szCs w:val="20"/>
        </w:rPr>
        <w:t>José Manuel Soria</w:t>
      </w:r>
      <w:r w:rsidR="00F5571C" w:rsidRPr="008D5724">
        <w:rPr>
          <w:rFonts w:ascii="Verdana" w:hAnsi="Verdana"/>
          <w:color w:val="404040" w:themeColor="text1" w:themeTint="BF"/>
          <w:sz w:val="20"/>
          <w:szCs w:val="20"/>
        </w:rPr>
        <w:t xml:space="preserve">, </w:t>
      </w:r>
      <w:r w:rsidRPr="008D5724">
        <w:rPr>
          <w:rFonts w:ascii="Verdana" w:hAnsi="Verdana"/>
          <w:color w:val="404040" w:themeColor="text1" w:themeTint="BF"/>
          <w:sz w:val="20"/>
          <w:szCs w:val="20"/>
        </w:rPr>
        <w:t>la preocupación del sector TIC por los tiempos en lo</w:t>
      </w:r>
      <w:r w:rsidR="00F5571C" w:rsidRPr="008D5724">
        <w:rPr>
          <w:rFonts w:ascii="Verdana" w:hAnsi="Verdana"/>
          <w:color w:val="404040" w:themeColor="text1" w:themeTint="BF"/>
          <w:sz w:val="20"/>
          <w:szCs w:val="20"/>
        </w:rPr>
        <w:t xml:space="preserve">s que se está desarrollando el </w:t>
      </w:r>
      <w:r w:rsidR="00095BAB">
        <w:rPr>
          <w:rFonts w:ascii="Verdana" w:hAnsi="Verdana"/>
          <w:color w:val="404040" w:themeColor="text1" w:themeTint="BF"/>
          <w:sz w:val="20"/>
          <w:szCs w:val="20"/>
        </w:rPr>
        <w:t>“</w:t>
      </w:r>
      <w:r w:rsidR="00F5571C" w:rsidRPr="008D5724">
        <w:rPr>
          <w:rFonts w:ascii="Verdana" w:hAnsi="Verdana"/>
          <w:color w:val="404040" w:themeColor="text1" w:themeTint="BF"/>
          <w:sz w:val="20"/>
          <w:szCs w:val="20"/>
        </w:rPr>
        <w:t>P</w:t>
      </w:r>
      <w:r w:rsidRPr="008D5724">
        <w:rPr>
          <w:rFonts w:ascii="Verdana" w:hAnsi="Verdana"/>
          <w:color w:val="404040" w:themeColor="text1" w:themeTint="BF"/>
          <w:sz w:val="20"/>
          <w:szCs w:val="20"/>
        </w:rPr>
        <w:t>lan</w:t>
      </w:r>
      <w:r w:rsidR="00F5571C" w:rsidRPr="008D5724">
        <w:rPr>
          <w:rFonts w:ascii="Verdana" w:hAnsi="Verdana"/>
          <w:color w:val="404040" w:themeColor="text1" w:themeTint="BF"/>
          <w:sz w:val="20"/>
          <w:szCs w:val="20"/>
        </w:rPr>
        <w:t xml:space="preserve"> Nacional de Ciudades Inteligentes</w:t>
      </w:r>
      <w:r w:rsidR="00095BAB">
        <w:rPr>
          <w:rFonts w:ascii="Verdana" w:hAnsi="Verdana"/>
          <w:color w:val="404040" w:themeColor="text1" w:themeTint="BF"/>
          <w:sz w:val="20"/>
          <w:szCs w:val="20"/>
        </w:rPr>
        <w:t>”</w:t>
      </w:r>
      <w:r w:rsidRPr="008D5724">
        <w:rPr>
          <w:rFonts w:ascii="Verdana" w:hAnsi="Verdana"/>
          <w:color w:val="404040" w:themeColor="text1" w:themeTint="BF"/>
          <w:sz w:val="20"/>
          <w:szCs w:val="20"/>
        </w:rPr>
        <w:t xml:space="preserve"> </w:t>
      </w:r>
      <w:r w:rsidRPr="00095BAB">
        <w:rPr>
          <w:rFonts w:ascii="Verdana" w:hAnsi="Verdana"/>
          <w:color w:val="404040" w:themeColor="text1" w:themeTint="BF"/>
          <w:sz w:val="20"/>
          <w:szCs w:val="20"/>
        </w:rPr>
        <w:t>y le</w:t>
      </w:r>
      <w:r w:rsidR="00F5571C" w:rsidRPr="00095BAB">
        <w:rPr>
          <w:rFonts w:ascii="Verdana" w:hAnsi="Verdana"/>
          <w:color w:val="404040" w:themeColor="text1" w:themeTint="BF"/>
          <w:sz w:val="20"/>
          <w:szCs w:val="20"/>
        </w:rPr>
        <w:t xml:space="preserve"> ha pedido</w:t>
      </w:r>
      <w:r w:rsidR="00F5571C" w:rsidRPr="008D5724">
        <w:rPr>
          <w:rFonts w:ascii="Verdana" w:hAnsi="Verdana"/>
          <w:i/>
          <w:color w:val="404040" w:themeColor="text1" w:themeTint="BF"/>
          <w:sz w:val="20"/>
          <w:szCs w:val="20"/>
        </w:rPr>
        <w:t xml:space="preserve"> “</w:t>
      </w:r>
      <w:r w:rsidRPr="008D5724">
        <w:rPr>
          <w:rFonts w:ascii="Verdana" w:hAnsi="Verdana"/>
          <w:i/>
          <w:color w:val="404040" w:themeColor="text1" w:themeTint="BF"/>
          <w:sz w:val="20"/>
          <w:szCs w:val="20"/>
        </w:rPr>
        <w:t>que se implique personalmente para impulsarlo al máximo</w:t>
      </w:r>
      <w:r w:rsidR="00F5571C" w:rsidRPr="008D5724">
        <w:rPr>
          <w:rFonts w:ascii="Verdana" w:hAnsi="Verdana"/>
          <w:i/>
          <w:color w:val="404040" w:themeColor="text1" w:themeTint="BF"/>
          <w:sz w:val="20"/>
          <w:szCs w:val="20"/>
        </w:rPr>
        <w:t>,</w:t>
      </w:r>
      <w:r w:rsidRPr="008D5724">
        <w:rPr>
          <w:rFonts w:ascii="Verdana" w:hAnsi="Verdana"/>
          <w:i/>
          <w:color w:val="404040" w:themeColor="text1" w:themeTint="BF"/>
          <w:sz w:val="20"/>
          <w:szCs w:val="20"/>
        </w:rPr>
        <w:t xml:space="preserve"> para no perder un minuto en su ejecución</w:t>
      </w:r>
      <w:r w:rsidR="00095BAB">
        <w:rPr>
          <w:rFonts w:ascii="Verdana" w:hAnsi="Verdana"/>
          <w:i/>
          <w:color w:val="404040" w:themeColor="text1" w:themeTint="BF"/>
          <w:sz w:val="20"/>
          <w:szCs w:val="20"/>
        </w:rPr>
        <w:t>”</w:t>
      </w:r>
      <w:r w:rsidR="00F5571C" w:rsidRPr="008D5724">
        <w:rPr>
          <w:rFonts w:ascii="Verdana" w:hAnsi="Verdana"/>
          <w:color w:val="404040" w:themeColor="text1" w:themeTint="BF"/>
          <w:sz w:val="20"/>
          <w:szCs w:val="20"/>
        </w:rPr>
        <w:t xml:space="preserve">. Y ha añadido, </w:t>
      </w:r>
      <w:r w:rsidR="00F5571C" w:rsidRPr="008D5724">
        <w:rPr>
          <w:rFonts w:ascii="Verdana" w:hAnsi="Verdana"/>
          <w:i/>
          <w:color w:val="404040" w:themeColor="text1" w:themeTint="BF"/>
          <w:sz w:val="20"/>
          <w:szCs w:val="20"/>
        </w:rPr>
        <w:t>“debemos ser conscientes de la oportunidad que supone y en la que contamos con una cierta ventaja y liderazgo”.</w:t>
      </w:r>
    </w:p>
    <w:p w:rsidR="00C33755" w:rsidRPr="008D5724" w:rsidRDefault="00C33755" w:rsidP="00C33755">
      <w:pPr>
        <w:rPr>
          <w:rFonts w:ascii="Verdana" w:hAnsi="Verdana"/>
          <w:color w:val="404040" w:themeColor="text1" w:themeTint="BF"/>
          <w:sz w:val="20"/>
          <w:szCs w:val="20"/>
        </w:rPr>
      </w:pPr>
    </w:p>
    <w:p w:rsidR="00C33755" w:rsidRPr="008D5724" w:rsidRDefault="00C33755" w:rsidP="00F5571C">
      <w:pPr>
        <w:jc w:val="both"/>
        <w:rPr>
          <w:rFonts w:ascii="Verdana" w:hAnsi="Verdana"/>
          <w:i/>
          <w:color w:val="404040" w:themeColor="text1" w:themeTint="BF"/>
          <w:sz w:val="20"/>
          <w:szCs w:val="20"/>
        </w:rPr>
      </w:pPr>
      <w:r w:rsidRPr="008D5724">
        <w:rPr>
          <w:rFonts w:ascii="Verdana" w:hAnsi="Verdana"/>
          <w:color w:val="404040" w:themeColor="text1" w:themeTint="BF"/>
          <w:sz w:val="20"/>
          <w:szCs w:val="20"/>
        </w:rPr>
        <w:t xml:space="preserve">Coincidiendo con la constitución del </w:t>
      </w:r>
      <w:r w:rsidRPr="008D5724">
        <w:rPr>
          <w:rFonts w:ascii="Verdana" w:hAnsi="Verdana"/>
          <w:bCs/>
          <w:color w:val="404040" w:themeColor="text1" w:themeTint="BF"/>
          <w:sz w:val="20"/>
          <w:szCs w:val="20"/>
          <w:lang w:val="es-ES_tradnl"/>
        </w:rPr>
        <w:t>Foro Sectorial de Ciudades Inteligentes</w:t>
      </w:r>
      <w:r w:rsidRPr="008D5724">
        <w:rPr>
          <w:rFonts w:ascii="Verdana" w:hAnsi="Verdana"/>
          <w:bCs/>
          <w:color w:val="404040" w:themeColor="text1" w:themeTint="BF"/>
          <w:sz w:val="20"/>
          <w:szCs w:val="20"/>
        </w:rPr>
        <w:t xml:space="preserve">, de colaboración público-privada, del que forma parte AMETIC, en un acto celebrado en la Secretaria de Estado de Telecomunicaciones y para la Sociedad de la Información, </w:t>
      </w:r>
      <w:r w:rsidRPr="008D5724">
        <w:rPr>
          <w:rFonts w:ascii="Verdana" w:hAnsi="Verdana"/>
          <w:color w:val="404040" w:themeColor="text1" w:themeTint="BF"/>
          <w:sz w:val="20"/>
          <w:szCs w:val="20"/>
        </w:rPr>
        <w:t>Borrero previamente había fe</w:t>
      </w:r>
      <w:r w:rsidR="00F5571C" w:rsidRPr="008D5724">
        <w:rPr>
          <w:rFonts w:ascii="Verdana" w:hAnsi="Verdana"/>
          <w:color w:val="404040" w:themeColor="text1" w:themeTint="BF"/>
          <w:sz w:val="20"/>
          <w:szCs w:val="20"/>
        </w:rPr>
        <w:t>li</w:t>
      </w:r>
      <w:r w:rsidRPr="008D5724">
        <w:rPr>
          <w:rFonts w:ascii="Verdana" w:hAnsi="Verdana"/>
          <w:color w:val="404040" w:themeColor="text1" w:themeTint="BF"/>
          <w:sz w:val="20"/>
          <w:szCs w:val="20"/>
        </w:rPr>
        <w:t>citado al</w:t>
      </w:r>
      <w:r w:rsidR="00F5571C" w:rsidRPr="008D5724">
        <w:rPr>
          <w:rFonts w:ascii="Verdana" w:hAnsi="Verdana"/>
          <w:color w:val="404040" w:themeColor="text1" w:themeTint="BF"/>
          <w:sz w:val="20"/>
          <w:szCs w:val="20"/>
        </w:rPr>
        <w:t xml:space="preserve"> </w:t>
      </w:r>
      <w:proofErr w:type="spellStart"/>
      <w:r w:rsidR="00F5571C" w:rsidRPr="008D5724">
        <w:rPr>
          <w:rFonts w:ascii="Verdana" w:hAnsi="Verdana"/>
          <w:color w:val="404040" w:themeColor="text1" w:themeTint="BF"/>
          <w:sz w:val="20"/>
          <w:szCs w:val="20"/>
        </w:rPr>
        <w:t>Minetur</w:t>
      </w:r>
      <w:proofErr w:type="spellEnd"/>
      <w:r w:rsidRPr="008D5724">
        <w:rPr>
          <w:rFonts w:ascii="Verdana" w:hAnsi="Verdana"/>
          <w:color w:val="404040" w:themeColor="text1" w:themeTint="BF"/>
          <w:sz w:val="20"/>
          <w:szCs w:val="20"/>
        </w:rPr>
        <w:t xml:space="preserve"> por </w:t>
      </w:r>
      <w:r w:rsidRPr="008D5724">
        <w:rPr>
          <w:rFonts w:ascii="Verdana" w:hAnsi="Verdana"/>
          <w:i/>
          <w:color w:val="404040" w:themeColor="text1" w:themeTint="BF"/>
          <w:sz w:val="20"/>
          <w:szCs w:val="20"/>
        </w:rPr>
        <w:t>“la apuesta que su Ministerio asume con la puesta en marcha del Plan Nacional de Ciudades Inteligentes, en el que agradecemos haber podido colaborar estrechamente, y que centrado en el ciudadano, beneficiará a muchas de nuestras ciudades y potenciará a la industria, que tan necesitada está de medidas de esta índole</w:t>
      </w:r>
      <w:r w:rsidR="00F5571C" w:rsidRPr="008D5724">
        <w:rPr>
          <w:rFonts w:ascii="Verdana" w:hAnsi="Verdana"/>
          <w:i/>
          <w:color w:val="404040" w:themeColor="text1" w:themeTint="BF"/>
          <w:sz w:val="20"/>
          <w:szCs w:val="20"/>
        </w:rPr>
        <w:t>”</w:t>
      </w:r>
      <w:r w:rsidRPr="008D5724">
        <w:rPr>
          <w:rFonts w:ascii="Verdana" w:hAnsi="Verdana"/>
          <w:i/>
          <w:color w:val="404040" w:themeColor="text1" w:themeTint="BF"/>
          <w:sz w:val="20"/>
          <w:szCs w:val="20"/>
        </w:rPr>
        <w:t>.</w:t>
      </w:r>
    </w:p>
    <w:p w:rsidR="00C33755" w:rsidRPr="008D5724" w:rsidRDefault="00C33755" w:rsidP="00C33755">
      <w:pPr>
        <w:rPr>
          <w:rFonts w:ascii="Verdana" w:hAnsi="Verdana"/>
          <w:color w:val="404040" w:themeColor="text1" w:themeTint="BF"/>
          <w:sz w:val="20"/>
          <w:szCs w:val="20"/>
        </w:rPr>
      </w:pPr>
    </w:p>
    <w:p w:rsidR="00C33755" w:rsidRPr="008D5724" w:rsidRDefault="00095BAB" w:rsidP="00C33755">
      <w:pPr>
        <w:pStyle w:val="Encabezado"/>
        <w:spacing w:line="240" w:lineRule="atLeast"/>
        <w:jc w:val="both"/>
        <w:outlineLvl w:val="0"/>
        <w:rPr>
          <w:rFonts w:ascii="Verdana" w:hAnsi="Verdana"/>
          <w:b/>
          <w:bCs/>
          <w:color w:val="404040" w:themeColor="text1" w:themeTint="BF"/>
          <w:sz w:val="20"/>
          <w:szCs w:val="20"/>
          <w:lang w:val="es-ES_tradnl"/>
        </w:rPr>
      </w:pPr>
      <w:r>
        <w:rPr>
          <w:rFonts w:ascii="Verdana" w:hAnsi="Verdana"/>
          <w:b/>
          <w:bCs/>
          <w:color w:val="404040" w:themeColor="text1" w:themeTint="BF"/>
          <w:sz w:val="20"/>
          <w:szCs w:val="20"/>
          <w:lang w:val="es-ES_tradnl"/>
        </w:rPr>
        <w:t>183,3 MM€ de presupuesto</w:t>
      </w:r>
    </w:p>
    <w:p w:rsidR="00C33755" w:rsidRPr="008D5724" w:rsidRDefault="00C33755" w:rsidP="00C33755">
      <w:pPr>
        <w:pStyle w:val="Encabezado"/>
        <w:spacing w:line="240" w:lineRule="atLeast"/>
        <w:ind w:left="2268"/>
        <w:jc w:val="both"/>
        <w:outlineLvl w:val="0"/>
        <w:rPr>
          <w:rFonts w:ascii="Verdana" w:hAnsi="Verdana"/>
          <w:bCs/>
          <w:color w:val="404040" w:themeColor="text1" w:themeTint="BF"/>
          <w:sz w:val="20"/>
          <w:szCs w:val="20"/>
          <w:lang w:val="es-ES_tradnl"/>
        </w:rPr>
      </w:pPr>
    </w:p>
    <w:p w:rsidR="00C33755" w:rsidRPr="008D5724" w:rsidRDefault="00C33755" w:rsidP="00C33755">
      <w:pPr>
        <w:pStyle w:val="Encabezado"/>
        <w:spacing w:line="240" w:lineRule="atLeast"/>
        <w:jc w:val="both"/>
        <w:outlineLvl w:val="0"/>
        <w:rPr>
          <w:rFonts w:ascii="Verdana" w:hAnsi="Verdana"/>
          <w:bCs/>
          <w:color w:val="404040" w:themeColor="text1" w:themeTint="BF"/>
          <w:sz w:val="20"/>
          <w:szCs w:val="20"/>
          <w:lang w:val="es-ES_tradnl"/>
        </w:rPr>
      </w:pPr>
      <w:r w:rsidRPr="008D5724">
        <w:rPr>
          <w:rFonts w:ascii="Verdana" w:hAnsi="Verdana"/>
          <w:bCs/>
          <w:color w:val="404040" w:themeColor="text1" w:themeTint="BF"/>
          <w:sz w:val="20"/>
          <w:szCs w:val="20"/>
          <w:lang w:val="es-ES_tradnl"/>
        </w:rPr>
        <w:t xml:space="preserve">El de Ciudades Inteligentes es el noveno plan específico de la  Agenda Digital para España y se aprobó el pasado mes de marzo, con un presupuesto de 153 millones de euros. Esta cifra se ha incrementado hasta un total de 188,3 millones, con el </w:t>
      </w:r>
      <w:r w:rsidRPr="008D5724">
        <w:rPr>
          <w:rFonts w:ascii="Verdana" w:hAnsi="Verdana"/>
          <w:bCs/>
          <w:color w:val="404040" w:themeColor="text1" w:themeTint="BF"/>
          <w:sz w:val="20"/>
          <w:szCs w:val="20"/>
          <w:lang w:val="es-ES_tradnl"/>
        </w:rPr>
        <w:lastRenderedPageBreak/>
        <w:t xml:space="preserve">objetivo de ampliar las actuaciones previstas. Parte de este presupuesto está cofinanciado a través del Fondo Europeo de Desarrollo Regional (FEDER). </w:t>
      </w:r>
    </w:p>
    <w:p w:rsidR="00C33755" w:rsidRPr="008D5724" w:rsidRDefault="00C33755" w:rsidP="00C33755">
      <w:pPr>
        <w:pStyle w:val="Encabezado"/>
        <w:spacing w:line="240" w:lineRule="atLeast"/>
        <w:ind w:left="2268"/>
        <w:jc w:val="both"/>
        <w:outlineLvl w:val="0"/>
        <w:rPr>
          <w:rFonts w:ascii="Verdana" w:hAnsi="Verdana"/>
          <w:bCs/>
          <w:color w:val="404040" w:themeColor="text1" w:themeTint="BF"/>
          <w:sz w:val="20"/>
          <w:szCs w:val="20"/>
          <w:lang w:val="es-ES_tradnl"/>
        </w:rPr>
      </w:pPr>
      <w:r w:rsidRPr="008D5724">
        <w:rPr>
          <w:rFonts w:ascii="Verdana" w:hAnsi="Verdana"/>
          <w:bCs/>
          <w:color w:val="404040" w:themeColor="text1" w:themeTint="BF"/>
          <w:sz w:val="20"/>
          <w:szCs w:val="20"/>
          <w:lang w:val="es-ES_tradnl"/>
        </w:rPr>
        <w:t xml:space="preserve">  </w:t>
      </w:r>
    </w:p>
    <w:p w:rsidR="00C33755" w:rsidRPr="008D5724" w:rsidRDefault="00C33755" w:rsidP="00C33755">
      <w:pPr>
        <w:pStyle w:val="Encabezado"/>
        <w:spacing w:line="240" w:lineRule="atLeast"/>
        <w:jc w:val="both"/>
        <w:outlineLvl w:val="0"/>
        <w:rPr>
          <w:rFonts w:ascii="Verdana" w:hAnsi="Verdana"/>
          <w:bCs/>
          <w:color w:val="404040" w:themeColor="text1" w:themeTint="BF"/>
          <w:sz w:val="20"/>
          <w:szCs w:val="20"/>
          <w:lang w:val="es-ES_tradnl"/>
        </w:rPr>
      </w:pPr>
      <w:r w:rsidRPr="008D5724">
        <w:rPr>
          <w:rFonts w:ascii="Verdana" w:hAnsi="Verdana"/>
          <w:bCs/>
          <w:color w:val="404040" w:themeColor="text1" w:themeTint="BF"/>
          <w:sz w:val="20"/>
          <w:szCs w:val="20"/>
          <w:lang w:val="es-ES_tradnl"/>
        </w:rPr>
        <w:t xml:space="preserve">El Plan supone un impulso en el despliegue de las ciudades inteligentes en España. El objetivo es unir esfuerzos entre ciudades, administraciones y empresas para lograr un desarrollo coordinado y conjunto de las distintas iniciativas. </w:t>
      </w:r>
    </w:p>
    <w:p w:rsidR="00C33755" w:rsidRPr="008D5724" w:rsidRDefault="00C33755" w:rsidP="00C33755">
      <w:pPr>
        <w:pStyle w:val="Encabezado"/>
        <w:spacing w:line="240" w:lineRule="atLeast"/>
        <w:ind w:left="2268"/>
        <w:jc w:val="both"/>
        <w:outlineLvl w:val="0"/>
        <w:rPr>
          <w:rFonts w:ascii="Verdana" w:hAnsi="Verdana"/>
          <w:bCs/>
          <w:color w:val="404040" w:themeColor="text1" w:themeTint="BF"/>
          <w:sz w:val="20"/>
          <w:szCs w:val="20"/>
          <w:lang w:val="es-ES_tradnl"/>
        </w:rPr>
      </w:pPr>
    </w:p>
    <w:p w:rsidR="00C33755" w:rsidRPr="008D5724" w:rsidRDefault="00C33755" w:rsidP="00C33755">
      <w:pPr>
        <w:pStyle w:val="Encabezado"/>
        <w:spacing w:line="240" w:lineRule="atLeast"/>
        <w:jc w:val="both"/>
        <w:outlineLvl w:val="0"/>
        <w:rPr>
          <w:rFonts w:ascii="Verdana" w:hAnsi="Verdana"/>
          <w:bCs/>
          <w:color w:val="404040" w:themeColor="text1" w:themeTint="BF"/>
          <w:sz w:val="20"/>
          <w:szCs w:val="20"/>
          <w:lang w:val="es-ES_tradnl"/>
        </w:rPr>
      </w:pPr>
      <w:r w:rsidRPr="008D5724">
        <w:rPr>
          <w:rFonts w:ascii="Verdana" w:hAnsi="Verdana"/>
          <w:bCs/>
          <w:color w:val="404040" w:themeColor="text1" w:themeTint="BF"/>
          <w:sz w:val="20"/>
          <w:szCs w:val="20"/>
          <w:lang w:val="es-ES_tradnl"/>
        </w:rPr>
        <w:t>El Plan prevé ayudas a las entidades locales y a  la industria,  y para promover su crecimiento y especialización, favorece la internacionalización de las ciudades inteligentes. También,  incorpora la elaboración de estudios y propuestas técnicas y jurídicas que faciliten su  desarrollo.</w:t>
      </w:r>
    </w:p>
    <w:p w:rsidR="00C33755" w:rsidRPr="008D5724" w:rsidRDefault="00C33755" w:rsidP="00C33755">
      <w:pPr>
        <w:rPr>
          <w:rFonts w:ascii="Verdana" w:hAnsi="Verdana"/>
          <w:color w:val="404040" w:themeColor="text1" w:themeTint="BF"/>
          <w:sz w:val="20"/>
          <w:szCs w:val="20"/>
        </w:rPr>
      </w:pPr>
    </w:p>
    <w:p w:rsidR="00C33755" w:rsidRPr="008D5724" w:rsidRDefault="008D5724" w:rsidP="00C33755">
      <w:pPr>
        <w:rPr>
          <w:rFonts w:ascii="Verdana" w:hAnsi="Verdana"/>
          <w:b/>
          <w:color w:val="404040" w:themeColor="text1" w:themeTint="BF"/>
          <w:sz w:val="20"/>
          <w:szCs w:val="20"/>
        </w:rPr>
      </w:pPr>
      <w:r>
        <w:rPr>
          <w:rFonts w:ascii="Verdana" w:hAnsi="Verdana"/>
          <w:b/>
          <w:color w:val="404040" w:themeColor="text1" w:themeTint="BF"/>
          <w:sz w:val="20"/>
          <w:szCs w:val="20"/>
        </w:rPr>
        <w:t>AMETIC y las S</w:t>
      </w:r>
      <w:r w:rsidR="00F5571C" w:rsidRPr="008D5724">
        <w:rPr>
          <w:rFonts w:ascii="Verdana" w:hAnsi="Verdana"/>
          <w:b/>
          <w:color w:val="404040" w:themeColor="text1" w:themeTint="BF"/>
          <w:sz w:val="20"/>
          <w:szCs w:val="20"/>
        </w:rPr>
        <w:t>mart</w:t>
      </w:r>
      <w:r>
        <w:rPr>
          <w:rFonts w:ascii="Verdana" w:hAnsi="Verdana"/>
          <w:b/>
          <w:color w:val="404040" w:themeColor="text1" w:themeTint="BF"/>
          <w:sz w:val="20"/>
          <w:szCs w:val="20"/>
        </w:rPr>
        <w:t xml:space="preserve"> </w:t>
      </w:r>
      <w:proofErr w:type="spellStart"/>
      <w:r>
        <w:rPr>
          <w:rFonts w:ascii="Verdana" w:hAnsi="Verdana"/>
          <w:b/>
          <w:color w:val="404040" w:themeColor="text1" w:themeTint="BF"/>
          <w:sz w:val="20"/>
          <w:szCs w:val="20"/>
        </w:rPr>
        <w:t>C</w:t>
      </w:r>
      <w:r w:rsidR="00F5571C" w:rsidRPr="008D5724">
        <w:rPr>
          <w:rFonts w:ascii="Verdana" w:hAnsi="Verdana"/>
          <w:b/>
          <w:color w:val="404040" w:themeColor="text1" w:themeTint="BF"/>
          <w:sz w:val="20"/>
          <w:szCs w:val="20"/>
        </w:rPr>
        <w:t>ities</w:t>
      </w:r>
      <w:proofErr w:type="spellEnd"/>
    </w:p>
    <w:p w:rsidR="00F5571C" w:rsidRPr="008D5724" w:rsidRDefault="00F5571C" w:rsidP="00C33755">
      <w:pPr>
        <w:rPr>
          <w:rFonts w:ascii="Verdana" w:hAnsi="Verdana"/>
          <w:color w:val="404040" w:themeColor="text1" w:themeTint="BF"/>
          <w:sz w:val="20"/>
          <w:szCs w:val="20"/>
        </w:rPr>
      </w:pPr>
    </w:p>
    <w:p w:rsidR="00C33755" w:rsidRPr="008D5724" w:rsidRDefault="00C33755" w:rsidP="00C33755">
      <w:pPr>
        <w:jc w:val="both"/>
        <w:rPr>
          <w:rFonts w:ascii="Verdana" w:hAnsi="Verdana"/>
          <w:color w:val="404040" w:themeColor="text1" w:themeTint="BF"/>
          <w:sz w:val="20"/>
          <w:szCs w:val="20"/>
        </w:rPr>
      </w:pPr>
      <w:r w:rsidRPr="008D5724">
        <w:rPr>
          <w:rFonts w:ascii="Verdana" w:hAnsi="Verdana"/>
          <w:color w:val="404040" w:themeColor="text1" w:themeTint="BF"/>
          <w:sz w:val="20"/>
          <w:szCs w:val="20"/>
        </w:rPr>
        <w:t>Adolfo Borrero ha recordado el impulso que desde AMETIC se v</w:t>
      </w:r>
      <w:r w:rsidR="00F5571C" w:rsidRPr="008D5724">
        <w:rPr>
          <w:rFonts w:ascii="Verdana" w:hAnsi="Verdana"/>
          <w:color w:val="404040" w:themeColor="text1" w:themeTint="BF"/>
          <w:sz w:val="20"/>
          <w:szCs w:val="20"/>
        </w:rPr>
        <w:t>i</w:t>
      </w:r>
      <w:r w:rsidRPr="008D5724">
        <w:rPr>
          <w:rFonts w:ascii="Verdana" w:hAnsi="Verdana"/>
          <w:color w:val="404040" w:themeColor="text1" w:themeTint="BF"/>
          <w:sz w:val="20"/>
          <w:szCs w:val="20"/>
        </w:rPr>
        <w:t xml:space="preserve">ene dando </w:t>
      </w:r>
      <w:r w:rsidR="00F5571C" w:rsidRPr="008D5724">
        <w:rPr>
          <w:rFonts w:ascii="Verdana" w:hAnsi="Verdana"/>
          <w:color w:val="404040" w:themeColor="text1" w:themeTint="BF"/>
          <w:sz w:val="20"/>
          <w:szCs w:val="20"/>
        </w:rPr>
        <w:t>a la “C</w:t>
      </w:r>
      <w:r w:rsidRPr="008D5724">
        <w:rPr>
          <w:rFonts w:ascii="Verdana" w:hAnsi="Verdana"/>
          <w:color w:val="404040" w:themeColor="text1" w:themeTint="BF"/>
          <w:sz w:val="20"/>
          <w:szCs w:val="20"/>
        </w:rPr>
        <w:t>iudad inteligente</w:t>
      </w:r>
      <w:r w:rsidR="00F5571C" w:rsidRPr="008D5724">
        <w:rPr>
          <w:rFonts w:ascii="Verdana" w:hAnsi="Verdana"/>
          <w:color w:val="404040" w:themeColor="text1" w:themeTint="BF"/>
          <w:sz w:val="20"/>
          <w:szCs w:val="20"/>
        </w:rPr>
        <w:t>”,</w:t>
      </w:r>
      <w:r w:rsidRPr="008D5724">
        <w:rPr>
          <w:rFonts w:ascii="Verdana" w:hAnsi="Verdana"/>
          <w:color w:val="404040" w:themeColor="text1" w:themeTint="BF"/>
          <w:sz w:val="20"/>
          <w:szCs w:val="20"/>
        </w:rPr>
        <w:t xml:space="preserve"> y las acciones desarrolladas desde la creaci</w:t>
      </w:r>
      <w:r w:rsidR="00F5571C" w:rsidRPr="008D5724">
        <w:rPr>
          <w:rFonts w:ascii="Verdana" w:hAnsi="Verdana"/>
          <w:color w:val="404040" w:themeColor="text1" w:themeTint="BF"/>
          <w:sz w:val="20"/>
          <w:szCs w:val="20"/>
        </w:rPr>
        <w:t>ón d</w:t>
      </w:r>
      <w:r w:rsidRPr="008D5724">
        <w:rPr>
          <w:rFonts w:ascii="Verdana" w:hAnsi="Verdana"/>
          <w:color w:val="404040" w:themeColor="text1" w:themeTint="BF"/>
          <w:sz w:val="20"/>
          <w:szCs w:val="20"/>
        </w:rPr>
        <w:t>e</w:t>
      </w:r>
      <w:r w:rsidR="00F5571C" w:rsidRPr="008D5724">
        <w:rPr>
          <w:rFonts w:ascii="Verdana" w:hAnsi="Verdana"/>
          <w:color w:val="404040" w:themeColor="text1" w:themeTint="BF"/>
          <w:sz w:val="20"/>
          <w:szCs w:val="20"/>
        </w:rPr>
        <w:t xml:space="preserve"> la Comi</w:t>
      </w:r>
      <w:r w:rsidRPr="008D5724">
        <w:rPr>
          <w:rFonts w:ascii="Verdana" w:hAnsi="Verdana"/>
          <w:color w:val="404040" w:themeColor="text1" w:themeTint="BF"/>
          <w:sz w:val="20"/>
          <w:szCs w:val="20"/>
        </w:rPr>
        <w:t>sión</w:t>
      </w:r>
      <w:r w:rsidR="00095BAB">
        <w:rPr>
          <w:rFonts w:ascii="Verdana" w:hAnsi="Verdana"/>
          <w:color w:val="404040" w:themeColor="text1" w:themeTint="BF"/>
          <w:sz w:val="20"/>
          <w:szCs w:val="20"/>
        </w:rPr>
        <w:t xml:space="preserve"> de S</w:t>
      </w:r>
      <w:r w:rsidR="00F5571C" w:rsidRPr="008D5724">
        <w:rPr>
          <w:rFonts w:ascii="Verdana" w:hAnsi="Verdana"/>
          <w:color w:val="404040" w:themeColor="text1" w:themeTint="BF"/>
          <w:sz w:val="20"/>
          <w:szCs w:val="20"/>
        </w:rPr>
        <w:t>mart</w:t>
      </w:r>
      <w:r w:rsidR="008D5724" w:rsidRPr="008D5724">
        <w:rPr>
          <w:rFonts w:ascii="Verdana" w:hAnsi="Verdana"/>
          <w:color w:val="404040" w:themeColor="text1" w:themeTint="BF"/>
          <w:sz w:val="20"/>
          <w:szCs w:val="20"/>
        </w:rPr>
        <w:t xml:space="preserve"> </w:t>
      </w:r>
      <w:proofErr w:type="spellStart"/>
      <w:r w:rsidR="008D5724" w:rsidRPr="008D5724">
        <w:rPr>
          <w:rFonts w:ascii="Verdana" w:hAnsi="Verdana"/>
          <w:color w:val="404040" w:themeColor="text1" w:themeTint="BF"/>
          <w:sz w:val="20"/>
          <w:szCs w:val="20"/>
        </w:rPr>
        <w:t>C</w:t>
      </w:r>
      <w:r w:rsidR="00F5571C" w:rsidRPr="008D5724">
        <w:rPr>
          <w:rFonts w:ascii="Verdana" w:hAnsi="Verdana"/>
          <w:color w:val="404040" w:themeColor="text1" w:themeTint="BF"/>
          <w:sz w:val="20"/>
          <w:szCs w:val="20"/>
        </w:rPr>
        <w:t>ities</w:t>
      </w:r>
      <w:proofErr w:type="spellEnd"/>
      <w:r w:rsidRPr="008D5724">
        <w:rPr>
          <w:rFonts w:ascii="Verdana" w:hAnsi="Verdana"/>
          <w:color w:val="404040" w:themeColor="text1" w:themeTint="BF"/>
          <w:sz w:val="20"/>
          <w:szCs w:val="20"/>
        </w:rPr>
        <w:t xml:space="preserve"> hace tres años</w:t>
      </w:r>
      <w:r w:rsidR="00F5571C" w:rsidRPr="008D5724">
        <w:rPr>
          <w:rFonts w:ascii="Verdana" w:hAnsi="Verdana"/>
          <w:color w:val="404040" w:themeColor="text1" w:themeTint="BF"/>
          <w:sz w:val="20"/>
          <w:szCs w:val="20"/>
        </w:rPr>
        <w:t xml:space="preserve">. </w:t>
      </w:r>
      <w:r w:rsidR="00F5571C" w:rsidRPr="00095BAB">
        <w:rPr>
          <w:rFonts w:ascii="Verdana" w:hAnsi="Verdana"/>
          <w:i/>
          <w:color w:val="404040" w:themeColor="text1" w:themeTint="BF"/>
          <w:sz w:val="20"/>
          <w:szCs w:val="20"/>
        </w:rPr>
        <w:t xml:space="preserve">“Desde entonces hemos </w:t>
      </w:r>
      <w:r w:rsidR="00095BAB" w:rsidRPr="00095BAB">
        <w:rPr>
          <w:rFonts w:ascii="Verdana" w:hAnsi="Verdana"/>
          <w:i/>
          <w:color w:val="404040" w:themeColor="text1" w:themeTint="BF"/>
          <w:sz w:val="20"/>
          <w:szCs w:val="20"/>
        </w:rPr>
        <w:t xml:space="preserve">propuesto </w:t>
      </w:r>
      <w:r w:rsidRPr="00095BAB">
        <w:rPr>
          <w:rFonts w:ascii="Verdana" w:hAnsi="Verdana"/>
          <w:i/>
          <w:color w:val="404040" w:themeColor="text1" w:themeTint="BF"/>
          <w:sz w:val="20"/>
          <w:szCs w:val="20"/>
        </w:rPr>
        <w:t xml:space="preserve">a las </w:t>
      </w:r>
      <w:r w:rsidR="008D5724" w:rsidRPr="00095BAB">
        <w:rPr>
          <w:rFonts w:ascii="Verdana" w:hAnsi="Verdana"/>
          <w:i/>
          <w:color w:val="404040" w:themeColor="text1" w:themeTint="BF"/>
          <w:sz w:val="20"/>
          <w:szCs w:val="20"/>
        </w:rPr>
        <w:t>seis</w:t>
      </w:r>
      <w:r w:rsidRPr="00095BAB">
        <w:rPr>
          <w:rFonts w:ascii="Verdana" w:hAnsi="Verdana"/>
          <w:i/>
          <w:color w:val="404040" w:themeColor="text1" w:themeTint="BF"/>
          <w:sz w:val="20"/>
          <w:szCs w:val="20"/>
        </w:rPr>
        <w:t xml:space="preserve"> asociaciones nacionales más relacionadas con esta actividad, la creación de un foro donde compartir los conocimientos y expectativas de todas ellas, lo que dio como resultado a la creación de la </w:t>
      </w:r>
      <w:r w:rsidRPr="00095BAB">
        <w:rPr>
          <w:rFonts w:ascii="Verdana" w:hAnsi="Verdana"/>
          <w:b/>
          <w:i/>
          <w:color w:val="404040" w:themeColor="text1" w:themeTint="BF"/>
          <w:sz w:val="20"/>
          <w:szCs w:val="20"/>
        </w:rPr>
        <w:t>Alianza Inercia</w:t>
      </w:r>
      <w:r w:rsidRPr="00095BAB">
        <w:rPr>
          <w:rFonts w:ascii="Verdana" w:hAnsi="Verdana"/>
          <w:i/>
          <w:color w:val="404040" w:themeColor="text1" w:themeTint="BF"/>
          <w:sz w:val="20"/>
          <w:szCs w:val="20"/>
        </w:rPr>
        <w:t xml:space="preserve">, que hoy día concita al 14% del PIB español. Justo unos meses después, propusimos a </w:t>
      </w:r>
      <w:r w:rsidRPr="00095BAB">
        <w:rPr>
          <w:rFonts w:ascii="Verdana" w:hAnsi="Verdana"/>
          <w:b/>
          <w:i/>
          <w:color w:val="404040" w:themeColor="text1" w:themeTint="BF"/>
          <w:sz w:val="20"/>
          <w:szCs w:val="20"/>
        </w:rPr>
        <w:t>CEOE</w:t>
      </w:r>
      <w:r w:rsidRPr="00095BAB">
        <w:rPr>
          <w:rFonts w:ascii="Verdana" w:hAnsi="Verdana"/>
          <w:i/>
          <w:color w:val="404040" w:themeColor="text1" w:themeTint="BF"/>
          <w:sz w:val="20"/>
          <w:szCs w:val="20"/>
        </w:rPr>
        <w:t xml:space="preserve"> tratar en una nueva comisión este asunto, y así se hizo, ampliando el espectro de actuación. Hoy día, A</w:t>
      </w:r>
      <w:r w:rsidR="008D5724" w:rsidRPr="00095BAB">
        <w:rPr>
          <w:rFonts w:ascii="Verdana" w:hAnsi="Verdana"/>
          <w:i/>
          <w:color w:val="404040" w:themeColor="text1" w:themeTint="BF"/>
          <w:sz w:val="20"/>
          <w:szCs w:val="20"/>
        </w:rPr>
        <w:t>METIC</w:t>
      </w:r>
      <w:r w:rsidRPr="00095BAB">
        <w:rPr>
          <w:rFonts w:ascii="Verdana" w:hAnsi="Verdana"/>
          <w:i/>
          <w:color w:val="404040" w:themeColor="text1" w:themeTint="BF"/>
          <w:sz w:val="20"/>
          <w:szCs w:val="20"/>
        </w:rPr>
        <w:t xml:space="preserve"> coordina a estos </w:t>
      </w:r>
      <w:r w:rsidR="008D5724" w:rsidRPr="00095BAB">
        <w:rPr>
          <w:rFonts w:ascii="Verdana" w:hAnsi="Verdana"/>
          <w:i/>
          <w:color w:val="404040" w:themeColor="text1" w:themeTint="BF"/>
          <w:sz w:val="20"/>
          <w:szCs w:val="20"/>
        </w:rPr>
        <w:t>tres</w:t>
      </w:r>
      <w:r w:rsidRPr="00095BAB">
        <w:rPr>
          <w:rFonts w:ascii="Verdana" w:hAnsi="Verdana"/>
          <w:i/>
          <w:color w:val="404040" w:themeColor="text1" w:themeTint="BF"/>
          <w:sz w:val="20"/>
          <w:szCs w:val="20"/>
        </w:rPr>
        <w:t xml:space="preserve"> grupos de forma que marchamos</w:t>
      </w:r>
      <w:r w:rsidR="008D5724" w:rsidRPr="00095BAB">
        <w:rPr>
          <w:rFonts w:ascii="Verdana" w:hAnsi="Verdana"/>
          <w:i/>
          <w:color w:val="404040" w:themeColor="text1" w:themeTint="BF"/>
          <w:sz w:val="20"/>
          <w:szCs w:val="20"/>
        </w:rPr>
        <w:t xml:space="preserve"> al uní</w:t>
      </w:r>
      <w:r w:rsidRPr="00095BAB">
        <w:rPr>
          <w:rFonts w:ascii="Verdana" w:hAnsi="Verdana"/>
          <w:i/>
          <w:color w:val="404040" w:themeColor="text1" w:themeTint="BF"/>
          <w:sz w:val="20"/>
          <w:szCs w:val="20"/>
        </w:rPr>
        <w:t xml:space="preserve">sono incorporando las opiniones y experiencias de todos los sectores económicos relacionados, más allá de las  </w:t>
      </w:r>
      <w:proofErr w:type="spellStart"/>
      <w:r w:rsidRPr="00095BAB">
        <w:rPr>
          <w:rFonts w:ascii="Verdana" w:hAnsi="Verdana"/>
          <w:i/>
          <w:color w:val="404040" w:themeColor="text1" w:themeTint="BF"/>
          <w:sz w:val="20"/>
          <w:szCs w:val="20"/>
        </w:rPr>
        <w:t>TICs</w:t>
      </w:r>
      <w:proofErr w:type="spellEnd"/>
      <w:r w:rsidR="008D5724" w:rsidRPr="00095BAB">
        <w:rPr>
          <w:rFonts w:ascii="Verdana" w:hAnsi="Verdana"/>
          <w:i/>
          <w:color w:val="404040" w:themeColor="text1" w:themeTint="BF"/>
          <w:sz w:val="20"/>
          <w:szCs w:val="20"/>
        </w:rPr>
        <w:t>”</w:t>
      </w:r>
      <w:r w:rsidRPr="00095BAB">
        <w:rPr>
          <w:rFonts w:ascii="Verdana" w:hAnsi="Verdana"/>
          <w:i/>
          <w:color w:val="404040" w:themeColor="text1" w:themeTint="BF"/>
          <w:sz w:val="20"/>
          <w:szCs w:val="20"/>
        </w:rPr>
        <w:t xml:space="preserve">. </w:t>
      </w:r>
    </w:p>
    <w:p w:rsidR="00C33755" w:rsidRPr="008D5724" w:rsidRDefault="00C33755" w:rsidP="00C33755">
      <w:pPr>
        <w:jc w:val="both"/>
        <w:rPr>
          <w:rFonts w:ascii="Verdana" w:hAnsi="Verdana"/>
          <w:color w:val="404040" w:themeColor="text1" w:themeTint="BF"/>
          <w:sz w:val="20"/>
          <w:szCs w:val="20"/>
        </w:rPr>
      </w:pPr>
    </w:p>
    <w:p w:rsidR="00C33755" w:rsidRPr="008D5724" w:rsidRDefault="008D5724" w:rsidP="00C33755">
      <w:pPr>
        <w:jc w:val="both"/>
        <w:rPr>
          <w:rFonts w:ascii="Verdana" w:hAnsi="Verdana"/>
          <w:color w:val="404040" w:themeColor="text1" w:themeTint="BF"/>
          <w:sz w:val="20"/>
          <w:szCs w:val="20"/>
        </w:rPr>
      </w:pPr>
      <w:r>
        <w:rPr>
          <w:rFonts w:ascii="Verdana" w:hAnsi="Verdana"/>
          <w:color w:val="404040" w:themeColor="text1" w:themeTint="BF"/>
          <w:sz w:val="20"/>
          <w:szCs w:val="20"/>
        </w:rPr>
        <w:t>El representante de</w:t>
      </w:r>
      <w:r w:rsidR="00F5571C" w:rsidRPr="008D5724">
        <w:rPr>
          <w:rFonts w:ascii="Verdana" w:hAnsi="Verdana"/>
          <w:color w:val="404040" w:themeColor="text1" w:themeTint="BF"/>
          <w:sz w:val="20"/>
          <w:szCs w:val="20"/>
        </w:rPr>
        <w:t xml:space="preserve"> AMETIC </w:t>
      </w:r>
      <w:r>
        <w:rPr>
          <w:rFonts w:ascii="Verdana" w:hAnsi="Verdana"/>
          <w:color w:val="404040" w:themeColor="text1" w:themeTint="BF"/>
          <w:sz w:val="20"/>
          <w:szCs w:val="20"/>
        </w:rPr>
        <w:t>t</w:t>
      </w:r>
      <w:r w:rsidR="00C33755" w:rsidRPr="008D5724">
        <w:rPr>
          <w:rFonts w:ascii="Verdana" w:hAnsi="Verdana"/>
          <w:color w:val="404040" w:themeColor="text1" w:themeTint="BF"/>
          <w:sz w:val="20"/>
          <w:szCs w:val="20"/>
        </w:rPr>
        <w:t>ambién</w:t>
      </w:r>
      <w:r w:rsidR="00F5571C" w:rsidRPr="008D5724">
        <w:rPr>
          <w:rFonts w:ascii="Verdana" w:hAnsi="Verdana"/>
          <w:color w:val="404040" w:themeColor="text1" w:themeTint="BF"/>
          <w:sz w:val="20"/>
          <w:szCs w:val="20"/>
        </w:rPr>
        <w:t xml:space="preserve"> ha hablado de la</w:t>
      </w:r>
      <w:r w:rsidR="00C33755" w:rsidRPr="008D5724">
        <w:rPr>
          <w:rFonts w:ascii="Verdana" w:hAnsi="Verdana"/>
          <w:color w:val="404040" w:themeColor="text1" w:themeTint="BF"/>
          <w:sz w:val="20"/>
          <w:szCs w:val="20"/>
        </w:rPr>
        <w:t xml:space="preserve"> conveniencia de que hubiera un solo Ministerio encargado de esta industria, con una ventanilla única, de forma que no se dispersaran los esfuerzos e inversiones del gobierno en un mercado tan definido como es el de las Smart</w:t>
      </w:r>
      <w:r w:rsidRPr="008D5724">
        <w:rPr>
          <w:rFonts w:ascii="Verdana" w:hAnsi="Verdana"/>
          <w:color w:val="404040" w:themeColor="text1" w:themeTint="BF"/>
          <w:sz w:val="20"/>
          <w:szCs w:val="20"/>
        </w:rPr>
        <w:t xml:space="preserve"> </w:t>
      </w:r>
      <w:proofErr w:type="spellStart"/>
      <w:r w:rsidRPr="008D5724">
        <w:rPr>
          <w:rFonts w:ascii="Verdana" w:hAnsi="Verdana"/>
          <w:color w:val="404040" w:themeColor="text1" w:themeTint="BF"/>
          <w:sz w:val="20"/>
          <w:szCs w:val="20"/>
        </w:rPr>
        <w:t>C</w:t>
      </w:r>
      <w:r w:rsidR="00C33755" w:rsidRPr="008D5724">
        <w:rPr>
          <w:rFonts w:ascii="Verdana" w:hAnsi="Verdana"/>
          <w:color w:val="404040" w:themeColor="text1" w:themeTint="BF"/>
          <w:sz w:val="20"/>
          <w:szCs w:val="20"/>
        </w:rPr>
        <w:t>ities</w:t>
      </w:r>
      <w:proofErr w:type="spellEnd"/>
      <w:r w:rsidR="00C33755" w:rsidRPr="008D5724">
        <w:rPr>
          <w:rFonts w:ascii="Verdana" w:hAnsi="Verdana"/>
          <w:color w:val="404040" w:themeColor="text1" w:themeTint="BF"/>
          <w:sz w:val="20"/>
          <w:szCs w:val="20"/>
        </w:rPr>
        <w:t xml:space="preserve">. </w:t>
      </w:r>
    </w:p>
    <w:p w:rsidR="00C33755" w:rsidRPr="008D5724" w:rsidRDefault="00C33755" w:rsidP="00C33755">
      <w:pPr>
        <w:jc w:val="both"/>
        <w:rPr>
          <w:rFonts w:ascii="Verdana" w:hAnsi="Verdana"/>
          <w:color w:val="404040" w:themeColor="text1" w:themeTint="BF"/>
          <w:sz w:val="20"/>
          <w:szCs w:val="20"/>
        </w:rPr>
      </w:pPr>
    </w:p>
    <w:p w:rsidR="00F5571C" w:rsidRPr="008D5724" w:rsidRDefault="00F5571C" w:rsidP="00C33755">
      <w:pPr>
        <w:jc w:val="both"/>
        <w:rPr>
          <w:rFonts w:ascii="Verdana" w:hAnsi="Verdana"/>
          <w:b/>
          <w:color w:val="404040" w:themeColor="text1" w:themeTint="BF"/>
          <w:sz w:val="20"/>
          <w:szCs w:val="20"/>
        </w:rPr>
      </w:pPr>
      <w:r w:rsidRPr="008D5724">
        <w:rPr>
          <w:rFonts w:ascii="Verdana" w:hAnsi="Verdana"/>
          <w:b/>
          <w:color w:val="404040" w:themeColor="text1" w:themeTint="BF"/>
          <w:sz w:val="20"/>
          <w:szCs w:val="20"/>
        </w:rPr>
        <w:t>La calidad por encima del precio</w:t>
      </w:r>
    </w:p>
    <w:p w:rsidR="00F5571C" w:rsidRPr="008D5724" w:rsidRDefault="00F5571C" w:rsidP="00C33755">
      <w:pPr>
        <w:jc w:val="both"/>
        <w:rPr>
          <w:rFonts w:ascii="Verdana" w:hAnsi="Verdana"/>
          <w:color w:val="404040" w:themeColor="text1" w:themeTint="BF"/>
          <w:sz w:val="20"/>
          <w:szCs w:val="20"/>
        </w:rPr>
      </w:pPr>
    </w:p>
    <w:p w:rsidR="00C33755" w:rsidRDefault="008D5724" w:rsidP="00C33755">
      <w:pPr>
        <w:jc w:val="both"/>
        <w:rPr>
          <w:rFonts w:ascii="Verdana" w:hAnsi="Verdana"/>
          <w:i/>
          <w:color w:val="404040" w:themeColor="text1" w:themeTint="BF"/>
          <w:sz w:val="20"/>
          <w:szCs w:val="20"/>
        </w:rPr>
      </w:pPr>
      <w:r w:rsidRPr="008D5724">
        <w:rPr>
          <w:rFonts w:ascii="Verdana" w:hAnsi="Verdana"/>
          <w:color w:val="404040" w:themeColor="text1" w:themeTint="BF"/>
          <w:sz w:val="20"/>
          <w:szCs w:val="20"/>
        </w:rPr>
        <w:t>Otra de la</w:t>
      </w:r>
      <w:r w:rsidR="00095BAB">
        <w:rPr>
          <w:rFonts w:ascii="Verdana" w:hAnsi="Verdana"/>
          <w:color w:val="404040" w:themeColor="text1" w:themeTint="BF"/>
          <w:sz w:val="20"/>
          <w:szCs w:val="20"/>
        </w:rPr>
        <w:t>s</w:t>
      </w:r>
      <w:r w:rsidRPr="008D5724">
        <w:rPr>
          <w:rFonts w:ascii="Verdana" w:hAnsi="Verdana"/>
          <w:color w:val="404040" w:themeColor="text1" w:themeTint="BF"/>
          <w:sz w:val="20"/>
          <w:szCs w:val="20"/>
        </w:rPr>
        <w:t xml:space="preserve"> cuestiones </w:t>
      </w:r>
      <w:r w:rsidR="00095BAB">
        <w:rPr>
          <w:rFonts w:ascii="Verdana" w:hAnsi="Verdana"/>
          <w:color w:val="404040" w:themeColor="text1" w:themeTint="BF"/>
          <w:sz w:val="20"/>
          <w:szCs w:val="20"/>
        </w:rPr>
        <w:t>sobre</w:t>
      </w:r>
      <w:r w:rsidRPr="008D5724">
        <w:rPr>
          <w:rFonts w:ascii="Verdana" w:hAnsi="Verdana"/>
          <w:color w:val="404040" w:themeColor="text1" w:themeTint="BF"/>
          <w:sz w:val="20"/>
          <w:szCs w:val="20"/>
        </w:rPr>
        <w:t xml:space="preserve"> la que AMETIC ha querido hacerle llegar un mensaje al </w:t>
      </w:r>
      <w:proofErr w:type="spellStart"/>
      <w:r w:rsidRPr="008D5724">
        <w:rPr>
          <w:rFonts w:ascii="Verdana" w:hAnsi="Verdana"/>
          <w:color w:val="404040" w:themeColor="text1" w:themeTint="BF"/>
          <w:sz w:val="20"/>
          <w:szCs w:val="20"/>
        </w:rPr>
        <w:t>Minetur</w:t>
      </w:r>
      <w:proofErr w:type="spellEnd"/>
      <w:r w:rsidRPr="008D5724">
        <w:rPr>
          <w:rFonts w:ascii="Verdana" w:hAnsi="Verdana"/>
          <w:color w:val="404040" w:themeColor="text1" w:themeTint="BF"/>
          <w:sz w:val="20"/>
          <w:szCs w:val="20"/>
        </w:rPr>
        <w:t xml:space="preserve"> es la </w:t>
      </w:r>
      <w:r w:rsidR="00095BAB">
        <w:rPr>
          <w:rFonts w:ascii="Verdana" w:hAnsi="Verdana"/>
          <w:color w:val="404040" w:themeColor="text1" w:themeTint="BF"/>
          <w:sz w:val="20"/>
          <w:szCs w:val="20"/>
        </w:rPr>
        <w:t>relacionada</w:t>
      </w:r>
      <w:r w:rsidRPr="008D5724">
        <w:rPr>
          <w:rFonts w:ascii="Verdana" w:hAnsi="Verdana"/>
          <w:color w:val="404040" w:themeColor="text1" w:themeTint="BF"/>
          <w:sz w:val="20"/>
          <w:szCs w:val="20"/>
        </w:rPr>
        <w:t xml:space="preserve"> con </w:t>
      </w:r>
      <w:r w:rsidR="00C33755" w:rsidRPr="008D5724">
        <w:rPr>
          <w:rFonts w:ascii="Verdana" w:hAnsi="Verdana"/>
          <w:color w:val="404040" w:themeColor="text1" w:themeTint="BF"/>
          <w:sz w:val="20"/>
          <w:szCs w:val="20"/>
        </w:rPr>
        <w:t xml:space="preserve">que </w:t>
      </w:r>
      <w:r w:rsidRPr="008D5724">
        <w:rPr>
          <w:rFonts w:ascii="Verdana" w:hAnsi="Verdana"/>
          <w:i/>
          <w:color w:val="404040" w:themeColor="text1" w:themeTint="BF"/>
          <w:sz w:val="20"/>
          <w:szCs w:val="20"/>
        </w:rPr>
        <w:t>“</w:t>
      </w:r>
      <w:r w:rsidR="00C33755" w:rsidRPr="008D5724">
        <w:rPr>
          <w:rFonts w:ascii="Verdana" w:hAnsi="Verdana"/>
          <w:i/>
          <w:color w:val="404040" w:themeColor="text1" w:themeTint="BF"/>
          <w:sz w:val="20"/>
          <w:szCs w:val="20"/>
        </w:rPr>
        <w:t>sean las empresas más innovadoras, y por tanto, más competitivas, las que accedan a las necesarias referencias en las ciudades que actúen de pioneras en los proyectos que se deriven del plan. Es por ello que, debe primar en las licitaciones que se deriven del Plan, el criterio de la calidad de las mismas, soportado por la experiencia empresarial necesaria, que garantice el buen fin de los proyectos, e indiscutiblemente, por encima de los criterios de precio. Para ello proponemos que en ningún caso se supere el peso del precio en los concursos por encima del 30% de los criterios de adjudicación</w:t>
      </w:r>
      <w:r w:rsidRPr="008D5724">
        <w:rPr>
          <w:rFonts w:ascii="Verdana" w:hAnsi="Verdana"/>
          <w:i/>
          <w:color w:val="404040" w:themeColor="text1" w:themeTint="BF"/>
          <w:sz w:val="20"/>
          <w:szCs w:val="20"/>
        </w:rPr>
        <w:t>”</w:t>
      </w:r>
      <w:r w:rsidR="00C33755" w:rsidRPr="008D5724">
        <w:rPr>
          <w:rFonts w:ascii="Verdana" w:hAnsi="Verdana"/>
          <w:i/>
          <w:color w:val="404040" w:themeColor="text1" w:themeTint="BF"/>
          <w:sz w:val="20"/>
          <w:szCs w:val="20"/>
        </w:rPr>
        <w:t>.</w:t>
      </w:r>
    </w:p>
    <w:p w:rsidR="008D5724" w:rsidRDefault="008D5724" w:rsidP="00C33755">
      <w:pPr>
        <w:jc w:val="both"/>
        <w:rPr>
          <w:rFonts w:ascii="Verdana" w:hAnsi="Verdana"/>
          <w:i/>
          <w:color w:val="404040" w:themeColor="text1" w:themeTint="BF"/>
          <w:sz w:val="20"/>
          <w:szCs w:val="20"/>
        </w:rPr>
      </w:pPr>
    </w:p>
    <w:p w:rsidR="00C33755" w:rsidRPr="008D5724" w:rsidRDefault="00C33755" w:rsidP="00C33755">
      <w:pPr>
        <w:jc w:val="both"/>
        <w:rPr>
          <w:rFonts w:ascii="Verdana" w:hAnsi="Verdana"/>
          <w:b/>
          <w:color w:val="404040" w:themeColor="text1" w:themeTint="BF"/>
          <w:sz w:val="20"/>
          <w:szCs w:val="20"/>
        </w:rPr>
      </w:pPr>
      <w:r w:rsidRPr="008D5724">
        <w:rPr>
          <w:rFonts w:ascii="Verdana" w:hAnsi="Verdana"/>
          <w:b/>
          <w:color w:val="404040" w:themeColor="text1" w:themeTint="BF"/>
          <w:sz w:val="20"/>
          <w:szCs w:val="20"/>
        </w:rPr>
        <w:t>Generación de empleo</w:t>
      </w:r>
    </w:p>
    <w:p w:rsidR="00C33755" w:rsidRPr="008D5724" w:rsidRDefault="00C33755" w:rsidP="00C33755">
      <w:pPr>
        <w:jc w:val="both"/>
        <w:rPr>
          <w:rFonts w:ascii="Verdana" w:hAnsi="Verdana"/>
          <w:color w:val="404040" w:themeColor="text1" w:themeTint="BF"/>
          <w:sz w:val="20"/>
          <w:szCs w:val="20"/>
        </w:rPr>
      </w:pPr>
    </w:p>
    <w:p w:rsidR="00C33755" w:rsidRPr="008D5724" w:rsidRDefault="00C33755" w:rsidP="00C33755">
      <w:pPr>
        <w:jc w:val="both"/>
        <w:rPr>
          <w:rFonts w:ascii="Verdana" w:hAnsi="Verdana"/>
          <w:color w:val="404040" w:themeColor="text1" w:themeTint="BF"/>
          <w:sz w:val="20"/>
          <w:szCs w:val="20"/>
        </w:rPr>
      </w:pPr>
      <w:r w:rsidRPr="008D5724">
        <w:rPr>
          <w:rFonts w:ascii="Verdana" w:hAnsi="Verdana"/>
          <w:color w:val="404040" w:themeColor="text1" w:themeTint="BF"/>
          <w:sz w:val="20"/>
          <w:szCs w:val="20"/>
        </w:rPr>
        <w:t>Este nuevo mercado de las Smart</w:t>
      </w:r>
      <w:r w:rsidR="008D5724" w:rsidRPr="008D5724">
        <w:rPr>
          <w:rFonts w:ascii="Verdana" w:hAnsi="Verdana"/>
          <w:color w:val="404040" w:themeColor="text1" w:themeTint="BF"/>
          <w:sz w:val="20"/>
          <w:szCs w:val="20"/>
        </w:rPr>
        <w:t xml:space="preserve"> </w:t>
      </w:r>
      <w:proofErr w:type="spellStart"/>
      <w:r w:rsidR="008D5724" w:rsidRPr="008D5724">
        <w:rPr>
          <w:rFonts w:ascii="Verdana" w:hAnsi="Verdana"/>
          <w:color w:val="404040" w:themeColor="text1" w:themeTint="BF"/>
          <w:sz w:val="20"/>
          <w:szCs w:val="20"/>
        </w:rPr>
        <w:t>C</w:t>
      </w:r>
      <w:r w:rsidRPr="008D5724">
        <w:rPr>
          <w:rFonts w:ascii="Verdana" w:hAnsi="Verdana"/>
          <w:color w:val="404040" w:themeColor="text1" w:themeTint="BF"/>
          <w:sz w:val="20"/>
          <w:szCs w:val="20"/>
        </w:rPr>
        <w:t>ities</w:t>
      </w:r>
      <w:proofErr w:type="spellEnd"/>
      <w:r w:rsidRPr="008D5724">
        <w:rPr>
          <w:rFonts w:ascii="Verdana" w:hAnsi="Verdana"/>
          <w:color w:val="404040" w:themeColor="text1" w:themeTint="BF"/>
          <w:sz w:val="20"/>
          <w:szCs w:val="20"/>
        </w:rPr>
        <w:t xml:space="preserve"> demanda nuevos perfiles profesionales debido a los modelos que las tecnologías de Internet provocan, generando una </w:t>
      </w:r>
      <w:r w:rsidRPr="008D5724">
        <w:rPr>
          <w:rFonts w:ascii="Verdana" w:hAnsi="Verdana"/>
          <w:color w:val="404040" w:themeColor="text1" w:themeTint="BF"/>
          <w:sz w:val="20"/>
          <w:szCs w:val="20"/>
        </w:rPr>
        <w:lastRenderedPageBreak/>
        <w:t>oportunidad de nuevos empleos de alto valor añadido que es necesario cubrir.</w:t>
      </w:r>
      <w:r w:rsidR="008D5724" w:rsidRPr="008D5724">
        <w:rPr>
          <w:rFonts w:ascii="Verdana" w:hAnsi="Verdana"/>
          <w:color w:val="404040" w:themeColor="text1" w:themeTint="BF"/>
          <w:sz w:val="20"/>
          <w:szCs w:val="20"/>
        </w:rPr>
        <w:t xml:space="preserve"> En relación a lo cual, Borrero ha señalado que </w:t>
      </w:r>
      <w:r w:rsidR="008D5724" w:rsidRPr="008D5724">
        <w:rPr>
          <w:rFonts w:ascii="Verdana" w:hAnsi="Verdana"/>
          <w:i/>
          <w:color w:val="404040" w:themeColor="text1" w:themeTint="BF"/>
          <w:sz w:val="20"/>
          <w:szCs w:val="20"/>
        </w:rPr>
        <w:t>“AMETIC</w:t>
      </w:r>
      <w:r w:rsidRPr="008D5724">
        <w:rPr>
          <w:rFonts w:ascii="Verdana" w:hAnsi="Verdana"/>
          <w:i/>
          <w:color w:val="404040" w:themeColor="text1" w:themeTint="BF"/>
          <w:sz w:val="20"/>
          <w:szCs w:val="20"/>
        </w:rPr>
        <w:t xml:space="preserve">, sensible a esta realidad, dispone de un grupo de trabajo, para adaptar rápidamente la oferta a la demanda. Estos profesionales, muchos de ellos, emprendedores se están empleando en los viveros y centros de </w:t>
      </w:r>
      <w:proofErr w:type="spellStart"/>
      <w:r w:rsidRPr="008D5724">
        <w:rPr>
          <w:rFonts w:ascii="Verdana" w:hAnsi="Verdana"/>
          <w:i/>
          <w:color w:val="404040" w:themeColor="text1" w:themeTint="BF"/>
          <w:sz w:val="20"/>
          <w:szCs w:val="20"/>
        </w:rPr>
        <w:t>co-working</w:t>
      </w:r>
      <w:proofErr w:type="spellEnd"/>
      <w:r w:rsidRPr="008D5724">
        <w:rPr>
          <w:rFonts w:ascii="Verdana" w:hAnsi="Verdana"/>
          <w:i/>
          <w:color w:val="404040" w:themeColor="text1" w:themeTint="BF"/>
          <w:sz w:val="20"/>
          <w:szCs w:val="20"/>
        </w:rPr>
        <w:t xml:space="preserve"> de las ciudades más competitivas reteniendo e incluso atrayendo el talento, lo que a su vez atrae, a centros de excelencia de empresas globales, que actúan de tractores de </w:t>
      </w:r>
      <w:proofErr w:type="spellStart"/>
      <w:r w:rsidRPr="008D5724">
        <w:rPr>
          <w:rFonts w:ascii="Verdana" w:hAnsi="Verdana"/>
          <w:i/>
          <w:color w:val="404040" w:themeColor="text1" w:themeTint="BF"/>
          <w:sz w:val="20"/>
          <w:szCs w:val="20"/>
        </w:rPr>
        <w:t>startups</w:t>
      </w:r>
      <w:proofErr w:type="spellEnd"/>
      <w:r w:rsidRPr="008D5724">
        <w:rPr>
          <w:rFonts w:ascii="Verdana" w:hAnsi="Verdana"/>
          <w:i/>
          <w:color w:val="404040" w:themeColor="text1" w:themeTint="BF"/>
          <w:sz w:val="20"/>
          <w:szCs w:val="20"/>
        </w:rPr>
        <w:t xml:space="preserve"> y </w:t>
      </w:r>
      <w:proofErr w:type="spellStart"/>
      <w:r w:rsidRPr="008D5724">
        <w:rPr>
          <w:rFonts w:ascii="Verdana" w:hAnsi="Verdana"/>
          <w:i/>
          <w:color w:val="404040" w:themeColor="text1" w:themeTint="BF"/>
          <w:sz w:val="20"/>
          <w:szCs w:val="20"/>
        </w:rPr>
        <w:t>PYMEs</w:t>
      </w:r>
      <w:proofErr w:type="spellEnd"/>
      <w:r w:rsidRPr="008D5724">
        <w:rPr>
          <w:rFonts w:ascii="Verdana" w:hAnsi="Verdana"/>
          <w:i/>
          <w:color w:val="404040" w:themeColor="text1" w:themeTint="BF"/>
          <w:sz w:val="20"/>
          <w:szCs w:val="20"/>
        </w:rPr>
        <w:t>, que están cada vez más activas en los proyectos de las ciudades inteligentes</w:t>
      </w:r>
      <w:r w:rsidR="008D5724" w:rsidRPr="008D5724">
        <w:rPr>
          <w:rFonts w:ascii="Verdana" w:hAnsi="Verdana"/>
          <w:i/>
          <w:color w:val="404040" w:themeColor="text1" w:themeTint="BF"/>
          <w:sz w:val="20"/>
          <w:szCs w:val="20"/>
        </w:rPr>
        <w:t>”</w:t>
      </w:r>
      <w:r w:rsidRPr="008D5724">
        <w:rPr>
          <w:rFonts w:ascii="Verdana" w:hAnsi="Verdana"/>
          <w:i/>
          <w:color w:val="404040" w:themeColor="text1" w:themeTint="BF"/>
          <w:sz w:val="20"/>
          <w:szCs w:val="20"/>
        </w:rPr>
        <w:t>.</w:t>
      </w:r>
    </w:p>
    <w:p w:rsidR="00C33755" w:rsidRPr="008D5724" w:rsidRDefault="00C33755" w:rsidP="00C33755">
      <w:pPr>
        <w:jc w:val="both"/>
        <w:rPr>
          <w:rFonts w:ascii="Verdana" w:hAnsi="Verdana"/>
          <w:color w:val="404040" w:themeColor="text1" w:themeTint="BF"/>
          <w:sz w:val="20"/>
          <w:szCs w:val="20"/>
        </w:rPr>
      </w:pPr>
    </w:p>
    <w:p w:rsidR="00F5571C" w:rsidRPr="008D5724" w:rsidRDefault="00F5571C" w:rsidP="00C33755">
      <w:pPr>
        <w:jc w:val="both"/>
        <w:rPr>
          <w:rFonts w:ascii="Verdana" w:hAnsi="Verdana"/>
          <w:b/>
          <w:color w:val="404040" w:themeColor="text1" w:themeTint="BF"/>
          <w:sz w:val="20"/>
          <w:szCs w:val="20"/>
        </w:rPr>
      </w:pPr>
      <w:r w:rsidRPr="008D5724">
        <w:rPr>
          <w:rFonts w:ascii="Verdana" w:hAnsi="Verdana"/>
          <w:b/>
          <w:color w:val="404040" w:themeColor="text1" w:themeTint="BF"/>
          <w:sz w:val="20"/>
          <w:szCs w:val="20"/>
        </w:rPr>
        <w:t>Esfuerzo en comunicación</w:t>
      </w:r>
    </w:p>
    <w:p w:rsidR="00F5571C" w:rsidRPr="008D5724" w:rsidRDefault="00F5571C" w:rsidP="00C33755">
      <w:pPr>
        <w:jc w:val="both"/>
        <w:rPr>
          <w:rFonts w:ascii="Verdana" w:hAnsi="Verdana"/>
          <w:color w:val="404040" w:themeColor="text1" w:themeTint="BF"/>
          <w:sz w:val="20"/>
          <w:szCs w:val="20"/>
        </w:rPr>
      </w:pPr>
    </w:p>
    <w:p w:rsidR="00C33755" w:rsidRPr="008D5724" w:rsidRDefault="00C33755" w:rsidP="00C33755">
      <w:pPr>
        <w:jc w:val="both"/>
        <w:rPr>
          <w:rFonts w:ascii="Verdana" w:hAnsi="Verdana"/>
          <w:i/>
          <w:color w:val="404040" w:themeColor="text1" w:themeTint="BF"/>
          <w:sz w:val="20"/>
          <w:szCs w:val="20"/>
        </w:rPr>
      </w:pPr>
      <w:r w:rsidRPr="008D5724">
        <w:rPr>
          <w:rFonts w:ascii="Verdana" w:hAnsi="Verdana"/>
          <w:color w:val="404040" w:themeColor="text1" w:themeTint="BF"/>
          <w:sz w:val="20"/>
          <w:szCs w:val="20"/>
        </w:rPr>
        <w:t xml:space="preserve">Finalmente, </w:t>
      </w:r>
      <w:r w:rsidR="00F5571C" w:rsidRPr="008D5724">
        <w:rPr>
          <w:rFonts w:ascii="Verdana" w:hAnsi="Verdana"/>
          <w:color w:val="404040" w:themeColor="text1" w:themeTint="BF"/>
          <w:sz w:val="20"/>
          <w:szCs w:val="20"/>
        </w:rPr>
        <w:t xml:space="preserve">Adolfo Borrero, ha pedido un esfuerzo en comunicación </w:t>
      </w:r>
      <w:r w:rsidR="00F5571C" w:rsidRPr="008D5724">
        <w:rPr>
          <w:rFonts w:ascii="Verdana" w:hAnsi="Verdana"/>
          <w:i/>
          <w:color w:val="404040" w:themeColor="text1" w:themeTint="BF"/>
          <w:sz w:val="20"/>
          <w:szCs w:val="20"/>
        </w:rPr>
        <w:t xml:space="preserve">“ya que </w:t>
      </w:r>
      <w:r w:rsidRPr="008D5724">
        <w:rPr>
          <w:rFonts w:ascii="Verdana" w:hAnsi="Verdana"/>
          <w:i/>
          <w:color w:val="404040" w:themeColor="text1" w:themeTint="BF"/>
          <w:sz w:val="20"/>
          <w:szCs w:val="20"/>
        </w:rPr>
        <w:t>todas estas actuaciones sin que el ciudadano las conozca, comprenda y las adopte, puede dar al traste con el Plan, por lo que instamos a poner en marcha campañas de difusión de carácter nacional</w:t>
      </w:r>
      <w:r w:rsidR="00F5571C" w:rsidRPr="008D5724">
        <w:rPr>
          <w:rFonts w:ascii="Verdana" w:hAnsi="Verdana"/>
          <w:i/>
          <w:color w:val="404040" w:themeColor="text1" w:themeTint="BF"/>
          <w:sz w:val="20"/>
          <w:szCs w:val="20"/>
        </w:rPr>
        <w:t>”</w:t>
      </w:r>
      <w:r w:rsidRPr="008D5724">
        <w:rPr>
          <w:rFonts w:ascii="Verdana" w:hAnsi="Verdana"/>
          <w:i/>
          <w:color w:val="404040" w:themeColor="text1" w:themeTint="BF"/>
          <w:sz w:val="20"/>
          <w:szCs w:val="20"/>
        </w:rPr>
        <w:t xml:space="preserve">. </w:t>
      </w:r>
    </w:p>
    <w:p w:rsidR="00C33755" w:rsidRPr="008D5724" w:rsidRDefault="00C33755" w:rsidP="00C33755">
      <w:pPr>
        <w:jc w:val="both"/>
        <w:rPr>
          <w:rFonts w:ascii="Verdana" w:hAnsi="Verdana"/>
          <w:color w:val="404040" w:themeColor="text1" w:themeTint="BF"/>
          <w:sz w:val="20"/>
          <w:szCs w:val="20"/>
        </w:rPr>
      </w:pPr>
    </w:p>
    <w:p w:rsidR="00C33755" w:rsidRPr="008D5724" w:rsidRDefault="00C33755" w:rsidP="000D2BC8">
      <w:pPr>
        <w:pStyle w:val="Sinespaciado"/>
        <w:jc w:val="both"/>
        <w:rPr>
          <w:rFonts w:ascii="Verdana" w:hAnsi="Verdana"/>
          <w:b/>
          <w:bCs/>
          <w:color w:val="404040" w:themeColor="text1" w:themeTint="BF"/>
          <w:sz w:val="18"/>
          <w:szCs w:val="18"/>
        </w:rPr>
      </w:pPr>
    </w:p>
    <w:p w:rsidR="00C33755" w:rsidRPr="008D5724" w:rsidRDefault="00C33755" w:rsidP="000D2BC8">
      <w:pPr>
        <w:pStyle w:val="Sinespaciado"/>
        <w:jc w:val="both"/>
        <w:rPr>
          <w:rFonts w:ascii="Verdana" w:hAnsi="Verdana"/>
          <w:b/>
          <w:bCs/>
          <w:color w:val="404040" w:themeColor="text1" w:themeTint="BF"/>
          <w:sz w:val="18"/>
          <w:szCs w:val="18"/>
        </w:rPr>
      </w:pPr>
    </w:p>
    <w:p w:rsidR="000D2BC8" w:rsidRPr="008D5724" w:rsidRDefault="000D2BC8" w:rsidP="000D2BC8">
      <w:pPr>
        <w:pStyle w:val="Sinespaciado"/>
        <w:jc w:val="both"/>
        <w:rPr>
          <w:rFonts w:ascii="Verdana" w:hAnsi="Verdana"/>
          <w:b/>
          <w:bCs/>
          <w:color w:val="404040" w:themeColor="text1" w:themeTint="BF"/>
          <w:sz w:val="18"/>
          <w:szCs w:val="18"/>
        </w:rPr>
      </w:pPr>
      <w:r w:rsidRPr="008D5724">
        <w:rPr>
          <w:rFonts w:ascii="Verdana" w:hAnsi="Verdana"/>
          <w:b/>
          <w:bCs/>
          <w:color w:val="404040" w:themeColor="text1" w:themeTint="BF"/>
          <w:sz w:val="18"/>
          <w:szCs w:val="18"/>
        </w:rPr>
        <w:t>Sobre Ametic</w:t>
      </w:r>
    </w:p>
    <w:p w:rsidR="000D2BC8" w:rsidRPr="008D5724" w:rsidRDefault="000D2BC8" w:rsidP="000D2BC8">
      <w:pPr>
        <w:pStyle w:val="Sinespaciado"/>
        <w:jc w:val="both"/>
        <w:rPr>
          <w:rFonts w:ascii="Verdana" w:hAnsi="Verdana"/>
          <w:color w:val="404040" w:themeColor="text1" w:themeTint="BF"/>
          <w:sz w:val="18"/>
          <w:szCs w:val="18"/>
        </w:rPr>
      </w:pPr>
      <w:r w:rsidRPr="008D5724">
        <w:rPr>
          <w:rFonts w:ascii="Verdana" w:hAnsi="Verdana"/>
          <w:color w:val="404040" w:themeColor="text1" w:themeTint="BF"/>
          <w:sz w:val="18"/>
          <w:szCs w:val="18"/>
          <w:shd w:val="clear" w:color="auto" w:fill="FFFFFF"/>
        </w:rPr>
        <w:t>AMETIC, Asociación Multisectorial de Empresas de la Electrónica, las Tecnologías de la Información y Comunicación, de las Telecomunicaciones y de los Contenidos</w:t>
      </w:r>
      <w:r w:rsidRPr="008D5724">
        <w:rPr>
          <w:rStyle w:val="apple-converted-space"/>
          <w:rFonts w:ascii="Verdana" w:hAnsi="Verdana"/>
          <w:color w:val="404040" w:themeColor="text1" w:themeTint="BF"/>
          <w:sz w:val="18"/>
          <w:szCs w:val="18"/>
          <w:shd w:val="clear" w:color="auto" w:fill="FFFFFF"/>
        </w:rPr>
        <w:t xml:space="preserve"> </w:t>
      </w:r>
      <w:r w:rsidRPr="008D5724">
        <w:rPr>
          <w:rFonts w:ascii="Verdana" w:hAnsi="Verdana"/>
          <w:color w:val="404040" w:themeColor="text1" w:themeTint="BF"/>
          <w:sz w:val="18"/>
          <w:szCs w:val="18"/>
          <w:shd w:val="clear" w:color="auto" w:fill="FFFFFF"/>
        </w:rPr>
        <w:t xml:space="preserve">Digitales, </w:t>
      </w:r>
      <w:r w:rsidRPr="008D5724">
        <w:rPr>
          <w:rFonts w:ascii="Verdana" w:hAnsi="Verdana"/>
          <w:color w:val="404040" w:themeColor="text1" w:themeTint="BF"/>
          <w:sz w:val="18"/>
          <w:szCs w:val="18"/>
        </w:rPr>
        <w:t xml:space="preserve">lidera, en el ámbito nacional, los intereses empresariales de un </w:t>
      </w:r>
      <w:proofErr w:type="spellStart"/>
      <w:r w:rsidRPr="008D5724">
        <w:rPr>
          <w:rFonts w:ascii="Verdana" w:hAnsi="Verdana"/>
          <w:color w:val="404040" w:themeColor="text1" w:themeTint="BF"/>
          <w:sz w:val="18"/>
          <w:szCs w:val="18"/>
        </w:rPr>
        <w:t>hipersector</w:t>
      </w:r>
      <w:proofErr w:type="spellEnd"/>
      <w:r w:rsidRPr="008D5724">
        <w:rPr>
          <w:rFonts w:ascii="Verdana" w:hAnsi="Verdana"/>
          <w:color w:val="404040" w:themeColor="text1" w:themeTint="BF"/>
          <w:sz w:val="18"/>
          <w:szCs w:val="18"/>
        </w:rPr>
        <w:t xml:space="preserve"> tan diverso como dinámico, el más </w:t>
      </w:r>
      <w:r w:rsidR="007E5397" w:rsidRPr="008D5724">
        <w:rPr>
          <w:rFonts w:ascii="Verdana" w:hAnsi="Verdana"/>
          <w:color w:val="404040" w:themeColor="text1" w:themeTint="BF"/>
          <w:sz w:val="18"/>
          <w:szCs w:val="18"/>
        </w:rPr>
        <w:t>innovador -concentra más de un 3</w:t>
      </w:r>
      <w:r w:rsidRPr="008D5724">
        <w:rPr>
          <w:rFonts w:ascii="Verdana" w:hAnsi="Verdana"/>
          <w:color w:val="404040" w:themeColor="text1" w:themeTint="BF"/>
          <w:sz w:val="18"/>
          <w:szCs w:val="18"/>
        </w:rPr>
        <w:t>0% de la inversión privada en I+D-</w:t>
      </w:r>
      <w:r w:rsidR="00B84610" w:rsidRPr="008D5724">
        <w:rPr>
          <w:rFonts w:ascii="Verdana" w:hAnsi="Verdana"/>
          <w:color w:val="404040" w:themeColor="text1" w:themeTint="BF"/>
          <w:sz w:val="18"/>
          <w:szCs w:val="18"/>
        </w:rPr>
        <w:t>i</w:t>
      </w:r>
      <w:r w:rsidRPr="008D5724">
        <w:rPr>
          <w:rFonts w:ascii="Verdana" w:hAnsi="Verdana"/>
          <w:color w:val="404040" w:themeColor="text1" w:themeTint="BF"/>
          <w:sz w:val="18"/>
          <w:szCs w:val="18"/>
        </w:rPr>
        <w:t xml:space="preserve">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D2BC8" w:rsidRPr="008D5724" w:rsidRDefault="00374A5D" w:rsidP="000D2BC8">
      <w:pPr>
        <w:autoSpaceDE w:val="0"/>
        <w:autoSpaceDN w:val="0"/>
        <w:adjustRightInd w:val="0"/>
        <w:jc w:val="both"/>
        <w:rPr>
          <w:rFonts w:ascii="Verdana" w:hAnsi="Verdana" w:cs="Arial"/>
          <w:color w:val="404040" w:themeColor="text1" w:themeTint="BF"/>
          <w:sz w:val="18"/>
          <w:szCs w:val="18"/>
          <w:u w:val="single"/>
        </w:rPr>
      </w:pPr>
      <w:hyperlink r:id="rId7" w:history="1">
        <w:r w:rsidR="000D2BC8" w:rsidRPr="008D5724">
          <w:rPr>
            <w:rStyle w:val="Hipervnculo"/>
            <w:rFonts w:ascii="Verdana" w:hAnsi="Verdana" w:cs="Arial"/>
            <w:color w:val="404040" w:themeColor="text1" w:themeTint="BF"/>
            <w:sz w:val="18"/>
            <w:szCs w:val="18"/>
          </w:rPr>
          <w:t>www.ametic.es</w:t>
        </w:r>
      </w:hyperlink>
    </w:p>
    <w:p w:rsidR="000D2BC8" w:rsidRPr="008D5724" w:rsidRDefault="000D2BC8" w:rsidP="000D2BC8">
      <w:pPr>
        <w:autoSpaceDE w:val="0"/>
        <w:autoSpaceDN w:val="0"/>
        <w:adjustRightInd w:val="0"/>
        <w:jc w:val="both"/>
        <w:rPr>
          <w:rFonts w:ascii="Verdana" w:hAnsi="Verdana" w:cs="Arial"/>
          <w:color w:val="404040" w:themeColor="text1" w:themeTint="BF"/>
          <w:sz w:val="18"/>
          <w:szCs w:val="18"/>
          <w:u w:val="single"/>
        </w:rPr>
      </w:pPr>
    </w:p>
    <w:p w:rsidR="000D2BC8" w:rsidRPr="008D5724" w:rsidRDefault="000D2BC8" w:rsidP="000D2BC8">
      <w:pPr>
        <w:autoSpaceDE w:val="0"/>
        <w:autoSpaceDN w:val="0"/>
        <w:adjustRightInd w:val="0"/>
        <w:jc w:val="both"/>
        <w:rPr>
          <w:rFonts w:ascii="Verdana" w:hAnsi="Verdana" w:cs="Arial"/>
          <w:color w:val="404040" w:themeColor="text1" w:themeTint="BF"/>
          <w:sz w:val="18"/>
          <w:szCs w:val="18"/>
          <w:u w:val="single"/>
        </w:rPr>
      </w:pPr>
    </w:p>
    <w:p w:rsidR="000D2BC8" w:rsidRPr="008D5724" w:rsidRDefault="000D2BC8" w:rsidP="000D2BC8">
      <w:pPr>
        <w:autoSpaceDE w:val="0"/>
        <w:autoSpaceDN w:val="0"/>
        <w:adjustRightInd w:val="0"/>
        <w:jc w:val="both"/>
        <w:rPr>
          <w:rFonts w:ascii="Verdana" w:hAnsi="Verdana" w:cs="Arial"/>
          <w:b/>
          <w:color w:val="404040" w:themeColor="text1" w:themeTint="BF"/>
          <w:sz w:val="18"/>
          <w:szCs w:val="18"/>
        </w:rPr>
      </w:pPr>
      <w:r w:rsidRPr="008D5724">
        <w:rPr>
          <w:rFonts w:ascii="Verdana" w:hAnsi="Verdana"/>
          <w:noProof/>
          <w:color w:val="404040" w:themeColor="text1" w:themeTint="BF"/>
          <w:sz w:val="18"/>
          <w:szCs w:val="18"/>
        </w:rPr>
        <w:drawing>
          <wp:inline distT="0" distB="0" distL="0" distR="0" wp14:anchorId="4E4849CC" wp14:editId="4643EA5B">
            <wp:extent cx="1570326" cy="5403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70418" cy="540358"/>
                    </a:xfrm>
                    <a:prstGeom prst="rect">
                      <a:avLst/>
                    </a:prstGeom>
                  </pic:spPr>
                </pic:pic>
              </a:graphicData>
            </a:graphic>
          </wp:inline>
        </w:drawing>
      </w:r>
    </w:p>
    <w:p w:rsidR="00922EE0" w:rsidRPr="008D5724" w:rsidRDefault="00922EE0">
      <w:pPr>
        <w:rPr>
          <w:color w:val="404040" w:themeColor="text1" w:themeTint="BF"/>
        </w:rPr>
      </w:pPr>
    </w:p>
    <w:sectPr w:rsidR="00922EE0" w:rsidRPr="008D5724" w:rsidSect="00F5571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5D" w:rsidRDefault="00374A5D">
      <w:r>
        <w:separator/>
      </w:r>
    </w:p>
  </w:endnote>
  <w:endnote w:type="continuationSeparator" w:id="0">
    <w:p w:rsidR="00374A5D" w:rsidRDefault="0037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7E" w:rsidRDefault="00374A5D" w:rsidP="009E1311">
    <w:pPr>
      <w:pStyle w:val="Piedepgina"/>
      <w:jc w:val="center"/>
      <w:rPr>
        <w:rFonts w:ascii="Verdana" w:hAnsi="Verdana" w:cs="Arial"/>
        <w:color w:val="404040"/>
        <w:sz w:val="18"/>
        <w:szCs w:val="18"/>
        <w:shd w:val="clear" w:color="auto" w:fill="FFFFFF"/>
      </w:rPr>
    </w:pPr>
  </w:p>
  <w:p w:rsidR="000E0D7E" w:rsidRPr="009E1311" w:rsidRDefault="000D2BC8"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0D2BC8" w:rsidP="009E1311">
    <w:pPr>
      <w:pStyle w:val="Piedepgina"/>
      <w:jc w:val="center"/>
      <w:rPr>
        <w:rFonts w:ascii="Verdana" w:hAnsi="Verdana" w:cs="Arial"/>
        <w:bCs/>
        <w:color w:val="404040"/>
        <w:sz w:val="18"/>
        <w:szCs w:val="18"/>
        <w:shd w:val="clear" w:color="auto" w:fill="FFFFFF"/>
      </w:rPr>
    </w:pPr>
    <w:proofErr w:type="gramStart"/>
    <w:r w:rsidRPr="009E1311">
      <w:rPr>
        <w:rFonts w:ascii="Verdana" w:hAnsi="Verdana" w:cs="Arial"/>
        <w:color w:val="404040"/>
        <w:sz w:val="18"/>
        <w:szCs w:val="18"/>
        <w:shd w:val="clear" w:color="auto" w:fill="FFFFFF"/>
      </w:rPr>
      <w:t>y</w:t>
    </w:r>
    <w:proofErr w:type="gramEnd"/>
    <w:r w:rsidRPr="009E1311">
      <w:rPr>
        <w:rFonts w:ascii="Verdana" w:hAnsi="Verdana" w:cs="Arial"/>
        <w:color w:val="404040"/>
        <w:sz w:val="18"/>
        <w:szCs w:val="18"/>
        <w:shd w:val="clear" w:color="auto" w:fill="FFFFFF"/>
      </w:rPr>
      <w:t xml:space="preserve">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rsidR="000E0D7E" w:rsidRPr="009E1311" w:rsidRDefault="00374A5D" w:rsidP="009E1311">
    <w:pPr>
      <w:pStyle w:val="Piedepgina"/>
      <w:jc w:val="center"/>
      <w:rPr>
        <w:rFonts w:ascii="Verdana" w:hAnsi="Verdana" w:cs="Arial"/>
        <w:bCs/>
        <w:color w:val="404040"/>
        <w:sz w:val="18"/>
        <w:szCs w:val="18"/>
        <w:shd w:val="clear" w:color="auto" w:fill="FFFFFF"/>
      </w:rPr>
    </w:pPr>
  </w:p>
  <w:p w:rsidR="000E0D7E" w:rsidRPr="009E1311" w:rsidRDefault="000D2BC8"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D2BC8"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5D" w:rsidRDefault="00374A5D">
      <w:r>
        <w:separator/>
      </w:r>
    </w:p>
  </w:footnote>
  <w:footnote w:type="continuationSeparator" w:id="0">
    <w:p w:rsidR="00374A5D" w:rsidRDefault="00374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7E" w:rsidRDefault="000D2BC8">
    <w:pPr>
      <w:pStyle w:val="Encabezado"/>
    </w:pPr>
    <w:r>
      <w:rPr>
        <w:noProof/>
        <w:lang w:eastAsia="es-ES"/>
      </w:rPr>
      <w:drawing>
        <wp:inline distT="0" distB="0" distL="0" distR="0" wp14:anchorId="33277F7B" wp14:editId="0D52696E">
          <wp:extent cx="2400300" cy="98298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2400300" cy="982980"/>
                  </a:xfrm>
                  <a:prstGeom prst="rect">
                    <a:avLst/>
                  </a:prstGeom>
                  <a:noFill/>
                  <a:ln w="9525">
                    <a:noFill/>
                    <a:miter lim="800000"/>
                    <a:headEnd/>
                    <a:tailEnd/>
                  </a:ln>
                </pic:spPr>
              </pic:pic>
            </a:graphicData>
          </a:graphic>
        </wp:inline>
      </w:drawing>
    </w:r>
  </w:p>
  <w:p w:rsidR="000E0D7E" w:rsidRPr="009E1311" w:rsidRDefault="000D2BC8"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374A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F66AD"/>
    <w:multiLevelType w:val="hybridMultilevel"/>
    <w:tmpl w:val="6ACA43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C8"/>
    <w:rsid w:val="00095BAB"/>
    <w:rsid w:val="000D2BC8"/>
    <w:rsid w:val="000E2688"/>
    <w:rsid w:val="00374A5D"/>
    <w:rsid w:val="006374AC"/>
    <w:rsid w:val="007A31B6"/>
    <w:rsid w:val="007C03DF"/>
    <w:rsid w:val="007E5397"/>
    <w:rsid w:val="008A5813"/>
    <w:rsid w:val="008B4DCF"/>
    <w:rsid w:val="008D5724"/>
    <w:rsid w:val="00922EE0"/>
    <w:rsid w:val="00AC0CEE"/>
    <w:rsid w:val="00B84610"/>
    <w:rsid w:val="00C33755"/>
    <w:rsid w:val="00E945A5"/>
    <w:rsid w:val="00EF4D61"/>
    <w:rsid w:val="00F55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195E5-1A13-4E25-93C9-F560CB5F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C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2BC8"/>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0D2BC8"/>
    <w:rPr>
      <w:rFonts w:ascii="Calibri" w:eastAsia="Calibri" w:hAnsi="Calibri" w:cs="Times New Roman"/>
    </w:rPr>
  </w:style>
  <w:style w:type="paragraph" w:styleId="Piedepgina">
    <w:name w:val="footer"/>
    <w:basedOn w:val="Normal"/>
    <w:link w:val="PiedepginaCar"/>
    <w:uiPriority w:val="99"/>
    <w:rsid w:val="000D2BC8"/>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0D2BC8"/>
    <w:rPr>
      <w:rFonts w:ascii="Calibri" w:eastAsia="Calibri" w:hAnsi="Calibri" w:cs="Times New Roman"/>
    </w:rPr>
  </w:style>
  <w:style w:type="character" w:customStyle="1" w:styleId="apple-converted-space">
    <w:name w:val="apple-converted-space"/>
    <w:basedOn w:val="Fuentedeprrafopredeter"/>
    <w:rsid w:val="000D2BC8"/>
    <w:rPr>
      <w:rFonts w:cs="Times New Roman"/>
    </w:rPr>
  </w:style>
  <w:style w:type="paragraph" w:styleId="Sinespaciado">
    <w:name w:val="No Spacing"/>
    <w:uiPriority w:val="1"/>
    <w:qFormat/>
    <w:rsid w:val="000D2BC8"/>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0D2BC8"/>
    <w:rPr>
      <w:rFonts w:cs="Times New Roman"/>
      <w:color w:val="0000FF"/>
      <w:u w:val="single"/>
    </w:rPr>
  </w:style>
  <w:style w:type="paragraph" w:styleId="Textodeglobo">
    <w:name w:val="Balloon Text"/>
    <w:basedOn w:val="Normal"/>
    <w:link w:val="TextodegloboCar"/>
    <w:uiPriority w:val="99"/>
    <w:semiHidden/>
    <w:unhideWhenUsed/>
    <w:rsid w:val="000D2BC8"/>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BC8"/>
    <w:rPr>
      <w:rFonts w:ascii="Tahoma" w:eastAsia="Times New Roman" w:hAnsi="Tahoma" w:cs="Tahoma"/>
      <w:sz w:val="16"/>
      <w:szCs w:val="16"/>
      <w:lang w:eastAsia="es-ES"/>
    </w:rPr>
  </w:style>
  <w:style w:type="paragraph" w:styleId="Prrafodelista">
    <w:name w:val="List Paragraph"/>
    <w:basedOn w:val="Normal"/>
    <w:uiPriority w:val="34"/>
    <w:qFormat/>
    <w:rsid w:val="00095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CPI</cp:lastModifiedBy>
  <cp:revision>2</cp:revision>
  <dcterms:created xsi:type="dcterms:W3CDTF">2015-07-15T11:41:00Z</dcterms:created>
  <dcterms:modified xsi:type="dcterms:W3CDTF">2015-07-15T11:41:00Z</dcterms:modified>
</cp:coreProperties>
</file>