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D73" w:rsidRDefault="00403D73" w:rsidP="007E7EB7">
      <w:pPr>
        <w:rPr>
          <w:rFonts w:ascii="Verdana" w:hAnsi="Verdana"/>
          <w:i/>
          <w:color w:val="404040" w:themeColor="text1" w:themeTint="BF"/>
          <w:sz w:val="18"/>
          <w:szCs w:val="18"/>
        </w:rPr>
      </w:pPr>
    </w:p>
    <w:p w:rsidR="00603EF6" w:rsidRPr="00603EF6" w:rsidRDefault="0006283A" w:rsidP="007E7EB7">
      <w:pPr>
        <w:rPr>
          <w:rFonts w:ascii="Verdana" w:hAnsi="Verdana"/>
        </w:rPr>
      </w:pPr>
      <w:hyperlink r:id="rId8" w:history="1">
        <w:r w:rsidR="00603EF6" w:rsidRPr="00603EF6">
          <w:rPr>
            <w:rStyle w:val="Hipervnculo"/>
            <w:rFonts w:ascii="Verdana" w:hAnsi="Verdana"/>
            <w:b/>
            <w:bCs/>
            <w:color w:val="548DD4"/>
            <w:sz w:val="28"/>
            <w:szCs w:val="28"/>
            <w:u w:val="none"/>
          </w:rPr>
          <w:t>#2eDigital</w:t>
        </w:r>
        <w:r w:rsidR="00603EF6" w:rsidRPr="00603EF6">
          <w:rPr>
            <w:rStyle w:val="Hipervnculo"/>
            <w:rFonts w:ascii="Verdana" w:hAnsi="Verdana"/>
            <w:b/>
            <w:bCs/>
            <w:u w:val="none"/>
          </w:rPr>
          <w:t xml:space="preserve"> </w:t>
        </w:r>
      </w:hyperlink>
    </w:p>
    <w:p w:rsidR="00603EF6" w:rsidRDefault="00603EF6" w:rsidP="007E7EB7">
      <w:pPr>
        <w:rPr>
          <w:rFonts w:ascii="Verdana" w:hAnsi="Verdana"/>
          <w:i/>
          <w:color w:val="404040" w:themeColor="text1" w:themeTint="BF"/>
          <w:sz w:val="18"/>
          <w:szCs w:val="18"/>
        </w:rPr>
      </w:pPr>
    </w:p>
    <w:p w:rsidR="003B4C40" w:rsidRPr="00164C4A" w:rsidRDefault="003B4C40" w:rsidP="003B4C40">
      <w:pPr>
        <w:rPr>
          <w:rFonts w:ascii="Verdana" w:hAnsi="Verdana"/>
          <w:b/>
          <w:bCs/>
          <w:color w:val="996633"/>
          <w:sz w:val="22"/>
          <w:szCs w:val="22"/>
          <w:u w:val="single"/>
        </w:rPr>
      </w:pPr>
      <w:r w:rsidRPr="00164C4A">
        <w:rPr>
          <w:rFonts w:ascii="Verdana" w:hAnsi="Verdana"/>
          <w:b/>
          <w:bCs/>
          <w:color w:val="996633"/>
          <w:sz w:val="22"/>
          <w:szCs w:val="22"/>
          <w:u w:val="single"/>
        </w:rPr>
        <w:t xml:space="preserve">Se celebra en Madrid, </w:t>
      </w:r>
      <w:r w:rsidR="00403D73" w:rsidRPr="00164C4A">
        <w:rPr>
          <w:rFonts w:ascii="Verdana" w:hAnsi="Verdana"/>
          <w:b/>
          <w:bCs/>
          <w:color w:val="996633"/>
          <w:sz w:val="22"/>
          <w:szCs w:val="22"/>
          <w:u w:val="single"/>
        </w:rPr>
        <w:t>los días 5 y 6</w:t>
      </w:r>
      <w:r w:rsidRPr="00164C4A">
        <w:rPr>
          <w:rFonts w:ascii="Verdana" w:hAnsi="Verdana"/>
          <w:b/>
          <w:bCs/>
          <w:color w:val="996633"/>
          <w:sz w:val="22"/>
          <w:szCs w:val="22"/>
          <w:u w:val="single"/>
        </w:rPr>
        <w:t xml:space="preserve"> de </w:t>
      </w:r>
      <w:r w:rsidR="00164C4A">
        <w:rPr>
          <w:rFonts w:ascii="Verdana" w:hAnsi="Verdana"/>
          <w:b/>
          <w:bCs/>
          <w:color w:val="996633"/>
          <w:sz w:val="22"/>
          <w:szCs w:val="22"/>
          <w:u w:val="single"/>
        </w:rPr>
        <w:t>abril</w:t>
      </w:r>
    </w:p>
    <w:p w:rsidR="003B4C40" w:rsidRDefault="003B4C40" w:rsidP="003B4C40">
      <w:pPr>
        <w:rPr>
          <w:rFonts w:ascii="Verdana" w:hAnsi="Verdana"/>
          <w:b/>
          <w:bCs/>
          <w:color w:val="996633"/>
          <w:sz w:val="20"/>
          <w:szCs w:val="20"/>
        </w:rPr>
      </w:pPr>
    </w:p>
    <w:p w:rsidR="00403D73" w:rsidRPr="00164C4A" w:rsidRDefault="003B4C40" w:rsidP="00403D73">
      <w:pPr>
        <w:jc w:val="center"/>
        <w:rPr>
          <w:rFonts w:ascii="Verdana" w:hAnsi="Verdana"/>
          <w:b/>
          <w:bCs/>
          <w:color w:val="996633"/>
          <w:sz w:val="36"/>
          <w:szCs w:val="36"/>
        </w:rPr>
      </w:pPr>
      <w:r w:rsidRPr="00164C4A">
        <w:rPr>
          <w:rFonts w:ascii="Verdana" w:hAnsi="Verdana"/>
          <w:b/>
          <w:bCs/>
          <w:color w:val="996633"/>
          <w:sz w:val="36"/>
          <w:szCs w:val="36"/>
        </w:rPr>
        <w:t>AMETIC organiza el</w:t>
      </w:r>
    </w:p>
    <w:p w:rsidR="003B4C40" w:rsidRPr="00164C4A" w:rsidRDefault="003B4C40" w:rsidP="00403D73">
      <w:pPr>
        <w:jc w:val="center"/>
        <w:rPr>
          <w:rFonts w:ascii="Verdana" w:hAnsi="Verdana"/>
          <w:b/>
          <w:bCs/>
          <w:color w:val="996633"/>
          <w:sz w:val="36"/>
          <w:szCs w:val="36"/>
        </w:rPr>
      </w:pPr>
      <w:r w:rsidRPr="00164C4A">
        <w:rPr>
          <w:rFonts w:ascii="Verdana" w:hAnsi="Verdana"/>
          <w:b/>
          <w:bCs/>
          <w:color w:val="996633"/>
          <w:sz w:val="36"/>
          <w:szCs w:val="36"/>
        </w:rPr>
        <w:t>"</w:t>
      </w:r>
      <w:r w:rsidR="00414AD6">
        <w:rPr>
          <w:rFonts w:ascii="Verdana" w:hAnsi="Verdana"/>
          <w:b/>
          <w:bCs/>
          <w:color w:val="996633"/>
          <w:sz w:val="36"/>
          <w:szCs w:val="36"/>
        </w:rPr>
        <w:t>2º</w:t>
      </w:r>
      <w:r w:rsidRPr="00164C4A">
        <w:rPr>
          <w:rFonts w:ascii="Verdana" w:hAnsi="Verdana"/>
          <w:b/>
          <w:bCs/>
          <w:color w:val="996633"/>
          <w:sz w:val="36"/>
          <w:szCs w:val="36"/>
        </w:rPr>
        <w:t xml:space="preserve"> Encuentro de Economía Digital"</w:t>
      </w:r>
    </w:p>
    <w:p w:rsidR="003B4C40" w:rsidRPr="00164C4A" w:rsidRDefault="003B4C40" w:rsidP="00403D73">
      <w:pPr>
        <w:jc w:val="center"/>
        <w:rPr>
          <w:rFonts w:ascii="Verdana" w:hAnsi="Verdana"/>
          <w:b/>
          <w:bCs/>
          <w:color w:val="996633"/>
          <w:sz w:val="22"/>
          <w:szCs w:val="22"/>
        </w:rPr>
      </w:pPr>
    </w:p>
    <w:p w:rsidR="00635304" w:rsidRDefault="00635304" w:rsidP="006F2ED3">
      <w:pPr>
        <w:pStyle w:val="Prrafodelista"/>
        <w:numPr>
          <w:ilvl w:val="0"/>
          <w:numId w:val="1"/>
        </w:numPr>
        <w:jc w:val="both"/>
        <w:rPr>
          <w:rFonts w:ascii="Verdana" w:hAnsi="Verdana"/>
          <w:bCs/>
          <w:color w:val="996633"/>
          <w:sz w:val="22"/>
          <w:szCs w:val="22"/>
        </w:rPr>
      </w:pPr>
      <w:r w:rsidRPr="00603EF6">
        <w:rPr>
          <w:rFonts w:ascii="Verdana" w:hAnsi="Verdana"/>
          <w:b/>
          <w:bCs/>
          <w:color w:val="996633"/>
          <w:sz w:val="22"/>
          <w:szCs w:val="22"/>
        </w:rPr>
        <w:t>“Claves de la Transformación Digital”</w:t>
      </w:r>
      <w:r w:rsidR="00603EF6" w:rsidRPr="00603EF6">
        <w:rPr>
          <w:rFonts w:ascii="Verdana" w:hAnsi="Verdana"/>
          <w:b/>
          <w:bCs/>
          <w:color w:val="996633"/>
          <w:sz w:val="22"/>
          <w:szCs w:val="22"/>
        </w:rPr>
        <w:t>,</w:t>
      </w:r>
      <w:r w:rsidR="00603EF6">
        <w:rPr>
          <w:rFonts w:ascii="Verdana" w:hAnsi="Verdana"/>
          <w:bCs/>
          <w:color w:val="996633"/>
          <w:sz w:val="22"/>
          <w:szCs w:val="22"/>
        </w:rPr>
        <w:t xml:space="preserve"> será el lema de una cita en la que concurren los primeros ejecutivos tanto de empresas TIC como del resto de sectores.</w:t>
      </w:r>
    </w:p>
    <w:p w:rsidR="00635304" w:rsidRDefault="00635304" w:rsidP="00603EF6">
      <w:pPr>
        <w:pStyle w:val="Prrafodelista"/>
        <w:jc w:val="both"/>
        <w:rPr>
          <w:rFonts w:ascii="Verdana" w:hAnsi="Verdana"/>
          <w:bCs/>
          <w:color w:val="996633"/>
          <w:sz w:val="22"/>
          <w:szCs w:val="22"/>
        </w:rPr>
      </w:pPr>
    </w:p>
    <w:p w:rsidR="00D81B3A" w:rsidRPr="007708A8" w:rsidRDefault="00D81B3A" w:rsidP="006F2ED3">
      <w:pPr>
        <w:pStyle w:val="Prrafodelista"/>
        <w:numPr>
          <w:ilvl w:val="0"/>
          <w:numId w:val="1"/>
        </w:numPr>
        <w:jc w:val="both"/>
        <w:rPr>
          <w:rFonts w:ascii="Verdana" w:hAnsi="Verdana"/>
          <w:bCs/>
          <w:color w:val="996633"/>
          <w:sz w:val="22"/>
          <w:szCs w:val="22"/>
        </w:rPr>
      </w:pPr>
      <w:r w:rsidRPr="007708A8">
        <w:rPr>
          <w:rFonts w:ascii="Verdana" w:hAnsi="Verdana"/>
          <w:bCs/>
          <w:color w:val="996633"/>
          <w:sz w:val="22"/>
          <w:szCs w:val="22"/>
        </w:rPr>
        <w:t>En su inauguración intervienen</w:t>
      </w:r>
      <w:r w:rsidRPr="007708A8">
        <w:rPr>
          <w:rFonts w:ascii="Verdana" w:hAnsi="Verdana"/>
          <w:b/>
          <w:bCs/>
          <w:color w:val="996633"/>
          <w:sz w:val="22"/>
          <w:szCs w:val="22"/>
        </w:rPr>
        <w:t xml:space="preserve"> José Manuel Soria</w:t>
      </w:r>
      <w:r w:rsidRPr="007708A8">
        <w:rPr>
          <w:rFonts w:ascii="Verdana" w:hAnsi="Verdana"/>
          <w:bCs/>
          <w:color w:val="996633"/>
          <w:sz w:val="22"/>
          <w:szCs w:val="22"/>
        </w:rPr>
        <w:t xml:space="preserve">, </w:t>
      </w:r>
      <w:r w:rsidR="003B4C40" w:rsidRPr="007708A8">
        <w:rPr>
          <w:rFonts w:ascii="Verdana" w:hAnsi="Verdana"/>
          <w:bCs/>
          <w:color w:val="996633"/>
          <w:sz w:val="22"/>
          <w:szCs w:val="22"/>
        </w:rPr>
        <w:t>ministro</w:t>
      </w:r>
      <w:r w:rsidRPr="007708A8">
        <w:rPr>
          <w:rFonts w:ascii="Verdana" w:hAnsi="Verdana"/>
          <w:bCs/>
          <w:color w:val="996633"/>
          <w:sz w:val="22"/>
          <w:szCs w:val="22"/>
        </w:rPr>
        <w:t xml:space="preserve"> en funciones</w:t>
      </w:r>
      <w:r w:rsidR="003B4C40" w:rsidRPr="007708A8">
        <w:rPr>
          <w:rFonts w:ascii="Verdana" w:hAnsi="Verdana"/>
          <w:bCs/>
          <w:color w:val="996633"/>
          <w:sz w:val="22"/>
          <w:szCs w:val="22"/>
        </w:rPr>
        <w:t xml:space="preserve"> de Industria, Energía y Turismo,</w:t>
      </w:r>
      <w:r w:rsidRPr="007708A8">
        <w:rPr>
          <w:rFonts w:ascii="Verdana" w:hAnsi="Verdana"/>
          <w:bCs/>
          <w:color w:val="996633"/>
          <w:sz w:val="22"/>
          <w:szCs w:val="22"/>
        </w:rPr>
        <w:t xml:space="preserve"> y </w:t>
      </w:r>
      <w:r w:rsidRPr="007708A8">
        <w:rPr>
          <w:rFonts w:ascii="Verdana" w:hAnsi="Verdana"/>
          <w:b/>
          <w:bCs/>
          <w:color w:val="996633"/>
          <w:sz w:val="22"/>
          <w:szCs w:val="22"/>
        </w:rPr>
        <w:t>Juan Rosell</w:t>
      </w:r>
      <w:r w:rsidRPr="007708A8">
        <w:rPr>
          <w:rFonts w:ascii="Verdana" w:hAnsi="Verdana"/>
          <w:bCs/>
          <w:color w:val="996633"/>
          <w:sz w:val="22"/>
          <w:szCs w:val="22"/>
        </w:rPr>
        <w:t>, presidente de la CEOE.</w:t>
      </w:r>
    </w:p>
    <w:p w:rsidR="00D81B3A" w:rsidRPr="007708A8" w:rsidRDefault="00D81B3A" w:rsidP="00D81B3A">
      <w:pPr>
        <w:jc w:val="both"/>
        <w:rPr>
          <w:rFonts w:ascii="Verdana" w:hAnsi="Verdana"/>
          <w:b/>
          <w:bCs/>
          <w:color w:val="996633"/>
          <w:sz w:val="22"/>
          <w:szCs w:val="22"/>
        </w:rPr>
      </w:pPr>
    </w:p>
    <w:p w:rsidR="00D81B3A" w:rsidRPr="007708A8" w:rsidRDefault="00D81B3A" w:rsidP="006F2ED3">
      <w:pPr>
        <w:pStyle w:val="Default"/>
        <w:numPr>
          <w:ilvl w:val="0"/>
          <w:numId w:val="2"/>
        </w:numPr>
        <w:jc w:val="both"/>
        <w:rPr>
          <w:bCs/>
          <w:color w:val="996633"/>
          <w:sz w:val="22"/>
          <w:szCs w:val="22"/>
        </w:rPr>
      </w:pPr>
      <w:r w:rsidRPr="007708A8">
        <w:rPr>
          <w:b/>
          <w:bCs/>
          <w:color w:val="996633"/>
          <w:sz w:val="22"/>
          <w:szCs w:val="22"/>
        </w:rPr>
        <w:t>Markus J. Beyrer</w:t>
      </w:r>
      <w:r w:rsidR="007708A8" w:rsidRPr="007708A8">
        <w:rPr>
          <w:bCs/>
          <w:color w:val="996633"/>
          <w:sz w:val="22"/>
          <w:szCs w:val="22"/>
        </w:rPr>
        <w:t>,</w:t>
      </w:r>
      <w:r w:rsidRPr="007708A8">
        <w:rPr>
          <w:b/>
          <w:bCs/>
          <w:color w:val="996633"/>
          <w:sz w:val="22"/>
          <w:szCs w:val="22"/>
        </w:rPr>
        <w:t xml:space="preserve"> </w:t>
      </w:r>
      <w:r w:rsidRPr="007708A8">
        <w:rPr>
          <w:color w:val="996633"/>
          <w:sz w:val="22"/>
          <w:szCs w:val="22"/>
        </w:rPr>
        <w:t xml:space="preserve">director general de BusinessEurope, actuará como </w:t>
      </w:r>
      <w:r w:rsidRPr="007708A8">
        <w:rPr>
          <w:rFonts w:cs="Calibri"/>
          <w:bCs/>
          <w:i/>
          <w:color w:val="996633"/>
          <w:sz w:val="22"/>
          <w:szCs w:val="22"/>
          <w:lang w:eastAsia="es-ES"/>
        </w:rPr>
        <w:t>keynote speaker</w:t>
      </w:r>
      <w:r w:rsidRPr="007708A8">
        <w:rPr>
          <w:rFonts w:cs="Calibri"/>
          <w:bCs/>
          <w:color w:val="996633"/>
          <w:sz w:val="22"/>
          <w:szCs w:val="22"/>
          <w:lang w:eastAsia="es-ES"/>
        </w:rPr>
        <w:t xml:space="preserve"> con la ponencia </w:t>
      </w:r>
      <w:r w:rsidRPr="007E1D42">
        <w:rPr>
          <w:rFonts w:cs="Calibri"/>
          <w:b/>
          <w:bCs/>
          <w:i/>
          <w:color w:val="996633"/>
          <w:sz w:val="22"/>
          <w:szCs w:val="22"/>
          <w:lang w:eastAsia="es-ES"/>
        </w:rPr>
        <w:t>“</w:t>
      </w:r>
      <w:r w:rsidRPr="007E1D42">
        <w:rPr>
          <w:b/>
          <w:bCs/>
          <w:i/>
          <w:color w:val="996633"/>
          <w:sz w:val="22"/>
          <w:szCs w:val="22"/>
        </w:rPr>
        <w:t xml:space="preserve">La </w:t>
      </w:r>
      <w:r w:rsidR="006E0697">
        <w:rPr>
          <w:b/>
          <w:bCs/>
          <w:i/>
          <w:color w:val="996633"/>
          <w:sz w:val="22"/>
          <w:szCs w:val="22"/>
        </w:rPr>
        <w:t>t</w:t>
      </w:r>
      <w:r w:rsidR="006E0697" w:rsidRPr="007E1D42">
        <w:rPr>
          <w:b/>
          <w:bCs/>
          <w:i/>
          <w:color w:val="996633"/>
          <w:sz w:val="22"/>
          <w:szCs w:val="22"/>
        </w:rPr>
        <w:t xml:space="preserve">ransformación </w:t>
      </w:r>
      <w:r w:rsidR="006E0697">
        <w:rPr>
          <w:b/>
          <w:bCs/>
          <w:i/>
          <w:color w:val="996633"/>
          <w:sz w:val="22"/>
          <w:szCs w:val="22"/>
        </w:rPr>
        <w:t>d</w:t>
      </w:r>
      <w:r w:rsidR="006E0697" w:rsidRPr="007E1D42">
        <w:rPr>
          <w:b/>
          <w:bCs/>
          <w:i/>
          <w:color w:val="996633"/>
          <w:sz w:val="22"/>
          <w:szCs w:val="22"/>
        </w:rPr>
        <w:t xml:space="preserve">igital </w:t>
      </w:r>
      <w:r w:rsidRPr="007E1D42">
        <w:rPr>
          <w:b/>
          <w:bCs/>
          <w:i/>
          <w:color w:val="996633"/>
          <w:sz w:val="22"/>
          <w:szCs w:val="22"/>
        </w:rPr>
        <w:t xml:space="preserve">de los </w:t>
      </w:r>
      <w:r w:rsidR="006E0697">
        <w:rPr>
          <w:b/>
          <w:bCs/>
          <w:i/>
          <w:color w:val="996633"/>
          <w:sz w:val="22"/>
          <w:szCs w:val="22"/>
        </w:rPr>
        <w:t>s</w:t>
      </w:r>
      <w:r w:rsidR="006E0697" w:rsidRPr="007E1D42">
        <w:rPr>
          <w:b/>
          <w:bCs/>
          <w:i/>
          <w:color w:val="996633"/>
          <w:sz w:val="22"/>
          <w:szCs w:val="22"/>
        </w:rPr>
        <w:t>ectores</w:t>
      </w:r>
      <w:r w:rsidR="006E0697">
        <w:rPr>
          <w:b/>
          <w:bCs/>
          <w:i/>
          <w:color w:val="996633"/>
          <w:sz w:val="22"/>
          <w:szCs w:val="22"/>
        </w:rPr>
        <w:t xml:space="preserve"> productivos</w:t>
      </w:r>
      <w:r w:rsidRPr="007E1D42">
        <w:rPr>
          <w:b/>
          <w:bCs/>
          <w:i/>
          <w:color w:val="996633"/>
          <w:sz w:val="22"/>
          <w:szCs w:val="22"/>
        </w:rPr>
        <w:t>”</w:t>
      </w:r>
      <w:r w:rsidRPr="007708A8">
        <w:rPr>
          <w:bCs/>
          <w:color w:val="996633"/>
          <w:sz w:val="22"/>
          <w:szCs w:val="22"/>
        </w:rPr>
        <w:t>.</w:t>
      </w:r>
    </w:p>
    <w:p w:rsidR="00635304" w:rsidRPr="00603EF6" w:rsidRDefault="00635304" w:rsidP="00603EF6">
      <w:pPr>
        <w:pStyle w:val="Prrafodelista"/>
        <w:jc w:val="both"/>
        <w:rPr>
          <w:rFonts w:ascii="Verdana" w:hAnsi="Verdana"/>
          <w:b/>
          <w:color w:val="996633"/>
          <w:sz w:val="22"/>
          <w:szCs w:val="22"/>
        </w:rPr>
      </w:pPr>
    </w:p>
    <w:p w:rsidR="007708A8" w:rsidRPr="007708A8" w:rsidRDefault="007708A8" w:rsidP="006F2ED3">
      <w:pPr>
        <w:pStyle w:val="Prrafodelista"/>
        <w:numPr>
          <w:ilvl w:val="0"/>
          <w:numId w:val="3"/>
        </w:numPr>
        <w:jc w:val="both"/>
        <w:rPr>
          <w:rFonts w:ascii="Verdana" w:hAnsi="Verdana"/>
          <w:b/>
          <w:color w:val="996633"/>
          <w:sz w:val="22"/>
          <w:szCs w:val="22"/>
        </w:rPr>
      </w:pPr>
      <w:r w:rsidRPr="007708A8">
        <w:rPr>
          <w:rFonts w:ascii="Verdana" w:hAnsi="Verdana"/>
          <w:i/>
          <w:color w:val="996633"/>
          <w:sz w:val="22"/>
          <w:szCs w:val="22"/>
        </w:rPr>
        <w:t>“Ya no estamos ante una opción, la economía digital es una clave necesaria que promover desde los gobiernos para su máximo aprovechamiento en los sectores público y privado, así como en el ámbito personal del ciudadano”,</w:t>
      </w:r>
      <w:r w:rsidRPr="007708A8">
        <w:rPr>
          <w:rFonts w:ascii="Verdana" w:hAnsi="Verdana"/>
          <w:b/>
          <w:color w:val="996633"/>
          <w:sz w:val="22"/>
          <w:szCs w:val="22"/>
        </w:rPr>
        <w:t xml:space="preserve"> José Manuel de Riva</w:t>
      </w:r>
      <w:r w:rsidRPr="007708A8">
        <w:rPr>
          <w:rFonts w:ascii="Verdana" w:hAnsi="Verdana"/>
          <w:color w:val="996633"/>
          <w:sz w:val="22"/>
          <w:szCs w:val="22"/>
        </w:rPr>
        <w:t>,</w:t>
      </w:r>
      <w:r w:rsidRPr="007708A8">
        <w:rPr>
          <w:rFonts w:ascii="Verdana" w:hAnsi="Verdana"/>
          <w:b/>
          <w:color w:val="996633"/>
          <w:sz w:val="22"/>
          <w:szCs w:val="22"/>
        </w:rPr>
        <w:t xml:space="preserve"> </w:t>
      </w:r>
      <w:r w:rsidRPr="007708A8">
        <w:rPr>
          <w:rFonts w:ascii="Verdana" w:hAnsi="Verdana"/>
          <w:color w:val="996633"/>
          <w:sz w:val="22"/>
          <w:szCs w:val="22"/>
        </w:rPr>
        <w:t>presidente de AMETIC.</w:t>
      </w:r>
    </w:p>
    <w:p w:rsidR="007708A8" w:rsidRPr="007708A8" w:rsidRDefault="007708A8" w:rsidP="007708A8">
      <w:pPr>
        <w:ind w:left="708"/>
        <w:jc w:val="both"/>
        <w:rPr>
          <w:rFonts w:ascii="Verdana" w:hAnsi="Verdana"/>
          <w:b/>
          <w:bCs/>
          <w:color w:val="996633"/>
          <w:sz w:val="22"/>
          <w:szCs w:val="22"/>
        </w:rPr>
      </w:pPr>
    </w:p>
    <w:p w:rsidR="007708A8" w:rsidRPr="007708A8" w:rsidRDefault="003B60E3" w:rsidP="006F2ED3">
      <w:pPr>
        <w:pStyle w:val="Prrafodelista"/>
        <w:numPr>
          <w:ilvl w:val="0"/>
          <w:numId w:val="1"/>
        </w:numPr>
        <w:jc w:val="both"/>
        <w:rPr>
          <w:rFonts w:ascii="Verdana" w:hAnsi="Verdana"/>
          <w:b/>
          <w:bCs/>
          <w:color w:val="996633"/>
          <w:sz w:val="22"/>
          <w:szCs w:val="22"/>
        </w:rPr>
      </w:pPr>
      <w:proofErr w:type="spellStart"/>
      <w:r w:rsidRPr="00341E3D">
        <w:rPr>
          <w:rFonts w:ascii="Verdana" w:eastAsia="Calibri" w:hAnsi="Verdana" w:cs="Verdana"/>
          <w:b/>
          <w:color w:val="996633"/>
          <w:sz w:val="22"/>
          <w:szCs w:val="22"/>
          <w:lang w:eastAsia="en-US"/>
        </w:rPr>
        <w:t>Altitude</w:t>
      </w:r>
      <w:proofErr w:type="spellEnd"/>
      <w:r w:rsidRPr="00341E3D">
        <w:rPr>
          <w:rFonts w:ascii="Verdana" w:eastAsia="Calibri" w:hAnsi="Verdana" w:cs="Verdana"/>
          <w:b/>
          <w:color w:val="996633"/>
          <w:sz w:val="22"/>
          <w:szCs w:val="22"/>
          <w:lang w:eastAsia="en-US"/>
        </w:rPr>
        <w:t xml:space="preserve"> Software</w:t>
      </w:r>
      <w:r w:rsidRPr="00341E3D">
        <w:rPr>
          <w:rFonts w:ascii="Verdana" w:eastAsia="Calibri" w:hAnsi="Verdana" w:cs="Verdana"/>
          <w:color w:val="996633"/>
          <w:sz w:val="22"/>
          <w:szCs w:val="22"/>
          <w:lang w:eastAsia="en-US"/>
        </w:rPr>
        <w:t>,</w:t>
      </w:r>
      <w:r w:rsidR="00B573C0">
        <w:rPr>
          <w:rFonts w:ascii="Verdana" w:eastAsia="Calibri" w:hAnsi="Verdana" w:cs="Verdana"/>
          <w:b/>
          <w:color w:val="996633"/>
          <w:sz w:val="22"/>
          <w:szCs w:val="22"/>
          <w:lang w:eastAsia="en-US"/>
        </w:rPr>
        <w:t xml:space="preserve"> </w:t>
      </w:r>
      <w:proofErr w:type="spellStart"/>
      <w:r w:rsidR="00B573C0">
        <w:rPr>
          <w:rFonts w:ascii="Verdana" w:eastAsia="Calibri" w:hAnsi="Verdana" w:cs="Verdana"/>
          <w:b/>
          <w:color w:val="996633"/>
          <w:sz w:val="22"/>
          <w:szCs w:val="22"/>
          <w:lang w:eastAsia="en-US"/>
        </w:rPr>
        <w:t>Altran</w:t>
      </w:r>
      <w:proofErr w:type="spellEnd"/>
      <w:r w:rsidRPr="00341E3D">
        <w:rPr>
          <w:rFonts w:ascii="Verdana" w:eastAsia="Calibri" w:hAnsi="Verdana" w:cs="Verdana"/>
          <w:color w:val="996633"/>
          <w:sz w:val="22"/>
          <w:szCs w:val="22"/>
          <w:lang w:eastAsia="en-US"/>
        </w:rPr>
        <w:t>,</w:t>
      </w:r>
      <w:r w:rsidRPr="00341E3D">
        <w:rPr>
          <w:rFonts w:ascii="Verdana" w:eastAsia="Calibri" w:hAnsi="Verdana" w:cs="Verdana"/>
          <w:b/>
          <w:color w:val="996633"/>
          <w:sz w:val="22"/>
          <w:szCs w:val="22"/>
          <w:lang w:eastAsia="en-US"/>
        </w:rPr>
        <w:t xml:space="preserve"> BBVA</w:t>
      </w:r>
      <w:r w:rsidRPr="00341E3D">
        <w:rPr>
          <w:rFonts w:ascii="Verdana" w:eastAsia="Calibri" w:hAnsi="Verdana" w:cs="Verdana"/>
          <w:color w:val="996633"/>
          <w:sz w:val="22"/>
          <w:szCs w:val="22"/>
          <w:lang w:eastAsia="en-US"/>
        </w:rPr>
        <w:t xml:space="preserve">, </w:t>
      </w:r>
      <w:proofErr w:type="spellStart"/>
      <w:r w:rsidR="00414AD6">
        <w:rPr>
          <w:rFonts w:ascii="Verdana" w:eastAsia="Calibri" w:hAnsi="Verdana" w:cs="Verdana"/>
          <w:b/>
          <w:color w:val="996633"/>
          <w:sz w:val="22"/>
          <w:szCs w:val="22"/>
          <w:lang w:eastAsia="en-US"/>
        </w:rPr>
        <w:t>Deloitte</w:t>
      </w:r>
      <w:proofErr w:type="spellEnd"/>
      <w:r w:rsidR="00414AD6" w:rsidRPr="00341E3D">
        <w:rPr>
          <w:rFonts w:ascii="Verdana" w:eastAsia="Calibri" w:hAnsi="Verdana" w:cs="Verdana"/>
          <w:b/>
          <w:color w:val="996633"/>
          <w:sz w:val="22"/>
          <w:szCs w:val="22"/>
          <w:lang w:eastAsia="en-US"/>
        </w:rPr>
        <w:t>,</w:t>
      </w:r>
      <w:r w:rsidR="00414AD6">
        <w:rPr>
          <w:rFonts w:ascii="Verdana" w:eastAsia="Calibri" w:hAnsi="Verdana" w:cs="Verdana"/>
          <w:b/>
          <w:color w:val="996633"/>
          <w:sz w:val="22"/>
          <w:szCs w:val="22"/>
          <w:lang w:eastAsia="en-US"/>
        </w:rPr>
        <w:t xml:space="preserve"> </w:t>
      </w:r>
      <w:r w:rsidRPr="00341E3D">
        <w:rPr>
          <w:rFonts w:ascii="Verdana" w:eastAsia="Calibri" w:hAnsi="Verdana" w:cs="Verdana"/>
          <w:b/>
          <w:color w:val="996633"/>
          <w:sz w:val="22"/>
          <w:szCs w:val="22"/>
          <w:lang w:eastAsia="en-US"/>
        </w:rPr>
        <w:t>Ericsson, Experis IT</w:t>
      </w:r>
      <w:r w:rsidRPr="00341E3D">
        <w:rPr>
          <w:rFonts w:ascii="Verdana" w:eastAsia="Calibri" w:hAnsi="Verdana" w:cs="Verdana"/>
          <w:color w:val="996633"/>
          <w:sz w:val="22"/>
          <w:szCs w:val="22"/>
          <w:lang w:eastAsia="en-US"/>
        </w:rPr>
        <w:t xml:space="preserve">, </w:t>
      </w:r>
      <w:r w:rsidRPr="00341E3D">
        <w:rPr>
          <w:rFonts w:ascii="Verdana" w:eastAsia="Calibri" w:hAnsi="Verdana" w:cs="Verdana"/>
          <w:b/>
          <w:color w:val="996633"/>
          <w:sz w:val="22"/>
          <w:szCs w:val="22"/>
          <w:lang w:eastAsia="en-US"/>
        </w:rPr>
        <w:t>Facebook</w:t>
      </w:r>
      <w:r w:rsidRPr="00341E3D">
        <w:rPr>
          <w:rFonts w:ascii="Verdana" w:eastAsia="Calibri" w:hAnsi="Verdana" w:cs="Verdana"/>
          <w:color w:val="996633"/>
          <w:sz w:val="22"/>
          <w:szCs w:val="22"/>
          <w:lang w:eastAsia="en-US"/>
        </w:rPr>
        <w:t>,</w:t>
      </w:r>
      <w:r w:rsidRPr="00341E3D">
        <w:rPr>
          <w:rFonts w:ascii="Verdana" w:eastAsia="Calibri" w:hAnsi="Verdana" w:cs="Verdana"/>
          <w:b/>
          <w:color w:val="996633"/>
          <w:sz w:val="22"/>
          <w:szCs w:val="22"/>
          <w:lang w:eastAsia="en-US"/>
        </w:rPr>
        <w:t xml:space="preserve"> GMV</w:t>
      </w:r>
      <w:r w:rsidRPr="00341E3D">
        <w:rPr>
          <w:rFonts w:ascii="Verdana" w:eastAsia="Calibri" w:hAnsi="Verdana" w:cs="Verdana"/>
          <w:color w:val="996633"/>
          <w:sz w:val="22"/>
          <w:szCs w:val="22"/>
          <w:lang w:eastAsia="en-US"/>
        </w:rPr>
        <w:t>,</w:t>
      </w:r>
      <w:r w:rsidRPr="00341E3D">
        <w:rPr>
          <w:rFonts w:ascii="Verdana" w:eastAsia="Calibri" w:hAnsi="Verdana" w:cs="Verdana"/>
          <w:b/>
          <w:color w:val="996633"/>
          <w:sz w:val="22"/>
          <w:szCs w:val="22"/>
          <w:lang w:eastAsia="en-US"/>
        </w:rPr>
        <w:t xml:space="preserve"> Google</w:t>
      </w:r>
      <w:r w:rsidRPr="00341E3D">
        <w:rPr>
          <w:rFonts w:ascii="Verdana" w:eastAsia="Calibri" w:hAnsi="Verdana" w:cs="Verdana"/>
          <w:color w:val="996633"/>
          <w:sz w:val="22"/>
          <w:szCs w:val="22"/>
          <w:lang w:eastAsia="en-US"/>
        </w:rPr>
        <w:t>,</w:t>
      </w:r>
      <w:r w:rsidRPr="00341E3D">
        <w:rPr>
          <w:rFonts w:ascii="Verdana" w:eastAsia="Calibri" w:hAnsi="Verdana" w:cs="Verdana"/>
          <w:b/>
          <w:color w:val="996633"/>
          <w:sz w:val="22"/>
          <w:szCs w:val="22"/>
          <w:lang w:eastAsia="en-US"/>
        </w:rPr>
        <w:t xml:space="preserve"> Hewlett Packard Enterprise</w:t>
      </w:r>
      <w:r w:rsidRPr="00341E3D">
        <w:rPr>
          <w:rFonts w:ascii="Verdana" w:eastAsia="Calibri" w:hAnsi="Verdana" w:cs="Verdana"/>
          <w:color w:val="996633"/>
          <w:sz w:val="22"/>
          <w:szCs w:val="22"/>
          <w:lang w:eastAsia="en-US"/>
        </w:rPr>
        <w:t>,</w:t>
      </w:r>
      <w:r w:rsidRPr="00341E3D">
        <w:rPr>
          <w:rFonts w:ascii="Verdana" w:eastAsia="Calibri" w:hAnsi="Verdana" w:cs="Verdana"/>
          <w:b/>
          <w:color w:val="996633"/>
          <w:sz w:val="22"/>
          <w:szCs w:val="22"/>
          <w:lang w:eastAsia="en-US"/>
        </w:rPr>
        <w:t xml:space="preserve"> Huawei</w:t>
      </w:r>
      <w:r w:rsidRPr="00341E3D">
        <w:rPr>
          <w:rFonts w:ascii="Verdana" w:eastAsia="Calibri" w:hAnsi="Verdana" w:cs="Verdana"/>
          <w:color w:val="996633"/>
          <w:sz w:val="22"/>
          <w:szCs w:val="22"/>
          <w:lang w:eastAsia="en-US"/>
        </w:rPr>
        <w:t>,</w:t>
      </w:r>
      <w:r w:rsidRPr="00341E3D">
        <w:rPr>
          <w:rFonts w:ascii="Verdana" w:eastAsia="Calibri" w:hAnsi="Verdana" w:cs="Verdana"/>
          <w:b/>
          <w:color w:val="996633"/>
          <w:sz w:val="22"/>
          <w:szCs w:val="22"/>
          <w:lang w:eastAsia="en-US"/>
        </w:rPr>
        <w:t xml:space="preserve"> La Caixa</w:t>
      </w:r>
      <w:r w:rsidRPr="00341E3D">
        <w:rPr>
          <w:rFonts w:ascii="Verdana" w:eastAsia="Calibri" w:hAnsi="Verdana" w:cs="Verdana"/>
          <w:color w:val="996633"/>
          <w:sz w:val="22"/>
          <w:szCs w:val="22"/>
          <w:lang w:eastAsia="en-US"/>
        </w:rPr>
        <w:t>,</w:t>
      </w:r>
      <w:r w:rsidRPr="00341E3D">
        <w:rPr>
          <w:rFonts w:ascii="Verdana" w:eastAsia="Calibri" w:hAnsi="Verdana" w:cs="Verdana"/>
          <w:b/>
          <w:color w:val="996633"/>
          <w:sz w:val="22"/>
          <w:szCs w:val="22"/>
          <w:lang w:eastAsia="en-US"/>
        </w:rPr>
        <w:t xml:space="preserve"> </w:t>
      </w:r>
      <w:r>
        <w:rPr>
          <w:rFonts w:ascii="Verdana" w:eastAsia="Calibri" w:hAnsi="Verdana" w:cs="Verdana"/>
          <w:b/>
          <w:color w:val="996633"/>
          <w:sz w:val="22"/>
          <w:szCs w:val="22"/>
          <w:lang w:eastAsia="en-US"/>
        </w:rPr>
        <w:t>NEC</w:t>
      </w:r>
      <w:r w:rsidRPr="00341E3D">
        <w:rPr>
          <w:rFonts w:ascii="Verdana" w:eastAsia="Calibri" w:hAnsi="Verdana" w:cs="Verdana"/>
          <w:color w:val="996633"/>
          <w:sz w:val="22"/>
          <w:szCs w:val="22"/>
          <w:lang w:eastAsia="en-US"/>
        </w:rPr>
        <w:t>,</w:t>
      </w:r>
      <w:r w:rsidRPr="00341E3D">
        <w:rPr>
          <w:rFonts w:ascii="Verdana" w:eastAsia="Calibri" w:hAnsi="Verdana" w:cs="Verdana"/>
          <w:b/>
          <w:color w:val="996633"/>
          <w:sz w:val="22"/>
          <w:szCs w:val="22"/>
          <w:lang w:eastAsia="en-US"/>
        </w:rPr>
        <w:t xml:space="preserve"> Nokia España</w:t>
      </w:r>
      <w:r w:rsidRPr="00341E3D">
        <w:rPr>
          <w:rFonts w:ascii="Verdana" w:eastAsia="Calibri" w:hAnsi="Verdana" w:cs="Verdana"/>
          <w:color w:val="996633"/>
          <w:sz w:val="22"/>
          <w:szCs w:val="22"/>
          <w:lang w:eastAsia="en-US"/>
        </w:rPr>
        <w:t>,</w:t>
      </w:r>
      <w:r w:rsidRPr="00341E3D">
        <w:rPr>
          <w:rFonts w:ascii="Verdana" w:eastAsia="Calibri" w:hAnsi="Verdana" w:cs="Verdana"/>
          <w:b/>
          <w:color w:val="996633"/>
          <w:sz w:val="22"/>
          <w:szCs w:val="22"/>
          <w:lang w:eastAsia="en-US"/>
        </w:rPr>
        <w:t xml:space="preserve"> </w:t>
      </w:r>
      <w:r w:rsidR="006E0697">
        <w:rPr>
          <w:rFonts w:ascii="Verdana" w:eastAsia="Calibri" w:hAnsi="Verdana" w:cs="Verdana"/>
          <w:b/>
          <w:color w:val="996633"/>
          <w:sz w:val="22"/>
          <w:szCs w:val="22"/>
          <w:lang w:eastAsia="en-US"/>
        </w:rPr>
        <w:t xml:space="preserve">nPeople, </w:t>
      </w:r>
      <w:r w:rsidRPr="00341E3D">
        <w:rPr>
          <w:rFonts w:ascii="Verdana" w:eastAsia="Calibri" w:hAnsi="Verdana" w:cs="Verdana"/>
          <w:b/>
          <w:color w:val="996633"/>
          <w:sz w:val="22"/>
          <w:szCs w:val="22"/>
          <w:lang w:eastAsia="en-US"/>
        </w:rPr>
        <w:t>Sisteplant</w:t>
      </w:r>
      <w:r w:rsidRPr="00341E3D">
        <w:rPr>
          <w:rFonts w:ascii="Verdana" w:eastAsia="Calibri" w:hAnsi="Verdana" w:cs="Verdana"/>
          <w:color w:val="996633"/>
          <w:sz w:val="22"/>
          <w:szCs w:val="22"/>
          <w:lang w:eastAsia="en-US"/>
        </w:rPr>
        <w:t>,</w:t>
      </w:r>
      <w:r w:rsidRPr="00341E3D">
        <w:rPr>
          <w:rFonts w:ascii="Verdana" w:eastAsia="Calibri" w:hAnsi="Verdana" w:cs="Verdana"/>
          <w:b/>
          <w:color w:val="996633"/>
          <w:sz w:val="22"/>
          <w:szCs w:val="22"/>
          <w:lang w:eastAsia="en-US"/>
        </w:rPr>
        <w:t xml:space="preserve"> Tecnocom</w:t>
      </w:r>
      <w:r w:rsidR="00414AD6">
        <w:rPr>
          <w:rFonts w:ascii="Verdana" w:eastAsia="Calibri" w:hAnsi="Verdana" w:cs="Verdana"/>
          <w:b/>
          <w:color w:val="996633"/>
          <w:sz w:val="22"/>
          <w:szCs w:val="22"/>
          <w:lang w:eastAsia="en-US"/>
        </w:rPr>
        <w:t xml:space="preserve"> y</w:t>
      </w:r>
      <w:r w:rsidRPr="00341E3D">
        <w:rPr>
          <w:rFonts w:ascii="Verdana" w:eastAsia="Calibri" w:hAnsi="Verdana" w:cs="Verdana"/>
          <w:b/>
          <w:color w:val="996633"/>
          <w:sz w:val="22"/>
          <w:szCs w:val="22"/>
          <w:lang w:eastAsia="en-US"/>
        </w:rPr>
        <w:t xml:space="preserve"> Telefónica España</w:t>
      </w:r>
      <w:r w:rsidRPr="007708A8">
        <w:rPr>
          <w:rFonts w:ascii="Verdana" w:eastAsia="Calibri" w:hAnsi="Verdana" w:cs="Verdana"/>
          <w:color w:val="996633"/>
          <w:sz w:val="22"/>
          <w:szCs w:val="22"/>
          <w:lang w:eastAsia="en-US"/>
        </w:rPr>
        <w:t>,</w:t>
      </w:r>
      <w:r w:rsidRPr="00341E3D">
        <w:rPr>
          <w:rFonts w:ascii="Verdana" w:eastAsia="Calibri" w:hAnsi="Verdana" w:cs="Verdana"/>
          <w:b/>
          <w:color w:val="996633"/>
          <w:sz w:val="22"/>
          <w:szCs w:val="22"/>
          <w:lang w:eastAsia="en-US"/>
        </w:rPr>
        <w:t xml:space="preserve"> </w:t>
      </w:r>
      <w:r w:rsidRPr="007708A8">
        <w:rPr>
          <w:rFonts w:ascii="Verdana" w:eastAsia="Calibri" w:hAnsi="Verdana" w:cs="Verdana"/>
          <w:color w:val="996633"/>
          <w:sz w:val="22"/>
          <w:szCs w:val="22"/>
          <w:lang w:eastAsia="en-US"/>
        </w:rPr>
        <w:t xml:space="preserve">entre las </w:t>
      </w:r>
      <w:r w:rsidRPr="007708A8">
        <w:rPr>
          <w:rFonts w:ascii="Verdana" w:hAnsi="Verdana"/>
          <w:bCs/>
          <w:color w:val="996633"/>
          <w:sz w:val="22"/>
          <w:szCs w:val="22"/>
        </w:rPr>
        <w:t>entidades participantes.</w:t>
      </w:r>
    </w:p>
    <w:p w:rsidR="003B4C40" w:rsidRDefault="003B4C40" w:rsidP="003B4C40">
      <w:pPr>
        <w:rPr>
          <w:rFonts w:ascii="Verdana" w:hAnsi="Verdana"/>
          <w:color w:val="404040"/>
          <w:sz w:val="20"/>
          <w:szCs w:val="20"/>
        </w:rPr>
      </w:pPr>
    </w:p>
    <w:p w:rsidR="003B4C40" w:rsidRPr="00603EF6" w:rsidRDefault="003B4C40" w:rsidP="008972D1">
      <w:pPr>
        <w:jc w:val="both"/>
        <w:rPr>
          <w:rFonts w:ascii="Verdana" w:hAnsi="Verdana"/>
          <w:color w:val="262626" w:themeColor="text1" w:themeTint="D9"/>
          <w:sz w:val="20"/>
          <w:szCs w:val="20"/>
        </w:rPr>
      </w:pPr>
      <w:r w:rsidRPr="00603EF6">
        <w:rPr>
          <w:rFonts w:ascii="Verdana" w:hAnsi="Verdana"/>
          <w:i/>
          <w:iCs/>
          <w:color w:val="262626" w:themeColor="text1" w:themeTint="D9"/>
          <w:sz w:val="18"/>
          <w:szCs w:val="18"/>
        </w:rPr>
        <w:t xml:space="preserve">Madrid, </w:t>
      </w:r>
      <w:r w:rsidR="00403D73" w:rsidRPr="00603EF6">
        <w:rPr>
          <w:rFonts w:ascii="Verdana" w:hAnsi="Verdana"/>
          <w:i/>
          <w:iCs/>
          <w:color w:val="262626" w:themeColor="text1" w:themeTint="D9"/>
          <w:sz w:val="18"/>
          <w:szCs w:val="18"/>
        </w:rPr>
        <w:t>14</w:t>
      </w:r>
      <w:r w:rsidRPr="00603EF6">
        <w:rPr>
          <w:rFonts w:ascii="Verdana" w:hAnsi="Verdana"/>
          <w:i/>
          <w:iCs/>
          <w:color w:val="262626" w:themeColor="text1" w:themeTint="D9"/>
          <w:sz w:val="18"/>
          <w:szCs w:val="18"/>
        </w:rPr>
        <w:t xml:space="preserve"> de </w:t>
      </w:r>
      <w:r w:rsidR="00403D73" w:rsidRPr="00603EF6">
        <w:rPr>
          <w:rFonts w:ascii="Verdana" w:hAnsi="Verdana"/>
          <w:i/>
          <w:iCs/>
          <w:color w:val="262626" w:themeColor="text1" w:themeTint="D9"/>
          <w:sz w:val="18"/>
          <w:szCs w:val="18"/>
        </w:rPr>
        <w:t xml:space="preserve">marzo </w:t>
      </w:r>
      <w:r w:rsidRPr="00603EF6">
        <w:rPr>
          <w:rFonts w:ascii="Verdana" w:hAnsi="Verdana"/>
          <w:i/>
          <w:iCs/>
          <w:color w:val="262626" w:themeColor="text1" w:themeTint="D9"/>
          <w:sz w:val="18"/>
          <w:szCs w:val="18"/>
        </w:rPr>
        <w:t>de 201</w:t>
      </w:r>
      <w:r w:rsidR="00403D73" w:rsidRPr="00603EF6">
        <w:rPr>
          <w:rFonts w:ascii="Verdana" w:hAnsi="Verdana"/>
          <w:i/>
          <w:iCs/>
          <w:color w:val="262626" w:themeColor="text1" w:themeTint="D9"/>
          <w:sz w:val="18"/>
          <w:szCs w:val="18"/>
        </w:rPr>
        <w:t>6</w:t>
      </w:r>
      <w:r w:rsidRPr="00603EF6">
        <w:rPr>
          <w:rFonts w:ascii="Verdana" w:hAnsi="Verdana"/>
          <w:i/>
          <w:iCs/>
          <w:color w:val="262626" w:themeColor="text1" w:themeTint="D9"/>
          <w:sz w:val="18"/>
          <w:szCs w:val="18"/>
        </w:rPr>
        <w:t>.-</w:t>
      </w:r>
      <w:r w:rsidRPr="00603EF6">
        <w:rPr>
          <w:rFonts w:ascii="Verdana" w:hAnsi="Verdana"/>
          <w:color w:val="262626" w:themeColor="text1" w:themeTint="D9"/>
          <w:sz w:val="20"/>
          <w:szCs w:val="20"/>
        </w:rPr>
        <w:t xml:space="preserve"> </w:t>
      </w:r>
      <w:r w:rsidRPr="00603EF6">
        <w:rPr>
          <w:rFonts w:ascii="Verdana" w:hAnsi="Verdana"/>
          <w:b/>
          <w:bCs/>
          <w:color w:val="262626" w:themeColor="text1" w:themeTint="D9"/>
          <w:sz w:val="20"/>
          <w:szCs w:val="20"/>
        </w:rPr>
        <w:t>AMETIC</w:t>
      </w:r>
      <w:r w:rsidRPr="00603EF6">
        <w:rPr>
          <w:rFonts w:ascii="Verdana" w:hAnsi="Verdana"/>
          <w:color w:val="262626" w:themeColor="text1" w:themeTint="D9"/>
          <w:sz w:val="20"/>
          <w:szCs w:val="20"/>
        </w:rPr>
        <w:t>, Asociación Multisectorial de Empresas de la Electrónica, las Tecnologías de la Información y Comunicación, de las Telecomunicaciones y de los Contenidos Digitales</w:t>
      </w:r>
      <w:r w:rsidRPr="00603EF6">
        <w:rPr>
          <w:rFonts w:ascii="Verdana" w:hAnsi="Verdana"/>
          <w:bCs/>
          <w:color w:val="262626" w:themeColor="text1" w:themeTint="D9"/>
          <w:sz w:val="20"/>
          <w:szCs w:val="20"/>
        </w:rPr>
        <w:t>,</w:t>
      </w:r>
      <w:r w:rsidRPr="00603EF6">
        <w:rPr>
          <w:rFonts w:ascii="Verdana" w:hAnsi="Verdana"/>
          <w:b/>
          <w:bCs/>
          <w:color w:val="262626" w:themeColor="text1" w:themeTint="D9"/>
          <w:sz w:val="20"/>
          <w:szCs w:val="20"/>
        </w:rPr>
        <w:t xml:space="preserve"> celebrará el "</w:t>
      </w:r>
      <w:r w:rsidR="00635304" w:rsidRPr="00603EF6">
        <w:rPr>
          <w:rFonts w:ascii="Verdana" w:hAnsi="Verdana"/>
          <w:b/>
          <w:bCs/>
          <w:color w:val="262626" w:themeColor="text1" w:themeTint="D9"/>
          <w:sz w:val="20"/>
          <w:szCs w:val="20"/>
        </w:rPr>
        <w:t>2º</w:t>
      </w:r>
      <w:r w:rsidRPr="00603EF6">
        <w:rPr>
          <w:rFonts w:ascii="Verdana" w:hAnsi="Verdana"/>
          <w:b/>
          <w:bCs/>
          <w:color w:val="262626" w:themeColor="text1" w:themeTint="D9"/>
          <w:sz w:val="20"/>
          <w:szCs w:val="20"/>
        </w:rPr>
        <w:t xml:space="preserve"> Encuentro de Economía Digital" </w:t>
      </w:r>
      <w:r w:rsidR="00403D73" w:rsidRPr="00603EF6">
        <w:rPr>
          <w:rFonts w:ascii="Verdana" w:hAnsi="Verdana"/>
          <w:b/>
          <w:bCs/>
          <w:color w:val="262626" w:themeColor="text1" w:themeTint="D9"/>
          <w:sz w:val="20"/>
          <w:szCs w:val="20"/>
        </w:rPr>
        <w:t>los próximos días 5 y 6 de abril</w:t>
      </w:r>
      <w:r w:rsidRPr="00603EF6">
        <w:rPr>
          <w:rFonts w:ascii="Verdana" w:hAnsi="Verdana"/>
          <w:b/>
          <w:bCs/>
          <w:color w:val="262626" w:themeColor="text1" w:themeTint="D9"/>
          <w:sz w:val="20"/>
          <w:szCs w:val="20"/>
        </w:rPr>
        <w:t xml:space="preserve"> </w:t>
      </w:r>
      <w:r w:rsidRPr="00603EF6">
        <w:rPr>
          <w:rFonts w:ascii="Verdana" w:hAnsi="Verdana"/>
          <w:color w:val="262626" w:themeColor="text1" w:themeTint="D9"/>
          <w:sz w:val="20"/>
          <w:szCs w:val="20"/>
        </w:rPr>
        <w:t>(</w:t>
      </w:r>
      <w:r w:rsidR="00403D73" w:rsidRPr="00603EF6">
        <w:rPr>
          <w:rFonts w:ascii="Verdana" w:hAnsi="Verdana"/>
          <w:color w:val="262626" w:themeColor="text1" w:themeTint="D9"/>
          <w:sz w:val="20"/>
          <w:szCs w:val="20"/>
        </w:rPr>
        <w:t>Bolsa de Madrid. Plaza de la Lealtad, 1</w:t>
      </w:r>
      <w:bookmarkStart w:id="0" w:name="_GoBack"/>
      <w:bookmarkEnd w:id="0"/>
      <w:r w:rsidRPr="00603EF6">
        <w:rPr>
          <w:rFonts w:ascii="Verdana" w:hAnsi="Verdana"/>
          <w:color w:val="262626" w:themeColor="text1" w:themeTint="D9"/>
          <w:sz w:val="20"/>
          <w:szCs w:val="20"/>
        </w:rPr>
        <w:t>).</w:t>
      </w:r>
    </w:p>
    <w:p w:rsidR="003B4C40" w:rsidRPr="00603EF6" w:rsidRDefault="003B4C40" w:rsidP="008972D1">
      <w:pPr>
        <w:jc w:val="both"/>
        <w:rPr>
          <w:rFonts w:ascii="Verdana" w:hAnsi="Verdana"/>
          <w:color w:val="262626" w:themeColor="text1" w:themeTint="D9"/>
          <w:sz w:val="20"/>
          <w:szCs w:val="20"/>
        </w:rPr>
      </w:pPr>
    </w:p>
    <w:p w:rsidR="00403D73" w:rsidRPr="00603EF6" w:rsidRDefault="00403D73" w:rsidP="008972D1">
      <w:pPr>
        <w:pStyle w:val="Default"/>
        <w:jc w:val="both"/>
        <w:rPr>
          <w:color w:val="262626" w:themeColor="text1" w:themeTint="D9"/>
          <w:sz w:val="20"/>
          <w:szCs w:val="20"/>
        </w:rPr>
      </w:pPr>
      <w:r w:rsidRPr="00603EF6">
        <w:rPr>
          <w:color w:val="262626" w:themeColor="text1" w:themeTint="D9"/>
          <w:sz w:val="20"/>
          <w:szCs w:val="20"/>
        </w:rPr>
        <w:lastRenderedPageBreak/>
        <w:t>AMETIC afronta esta segunda edición del evento con la vocación renovada de que</w:t>
      </w:r>
      <w:r w:rsidR="007708A8" w:rsidRPr="00603EF6">
        <w:rPr>
          <w:color w:val="262626" w:themeColor="text1" w:themeTint="D9"/>
          <w:sz w:val="20"/>
          <w:szCs w:val="20"/>
        </w:rPr>
        <w:t xml:space="preserve"> se</w:t>
      </w:r>
      <w:r w:rsidRPr="00603EF6">
        <w:rPr>
          <w:color w:val="262626" w:themeColor="text1" w:themeTint="D9"/>
          <w:sz w:val="20"/>
          <w:szCs w:val="20"/>
        </w:rPr>
        <w:t xml:space="preserve"> erija como el </w:t>
      </w:r>
      <w:r w:rsidRPr="00603EF6">
        <w:rPr>
          <w:bCs/>
          <w:color w:val="262626" w:themeColor="text1" w:themeTint="D9"/>
          <w:sz w:val="20"/>
          <w:szCs w:val="20"/>
        </w:rPr>
        <w:t xml:space="preserve">encuentro de referencia en España del sector de las TIC en el primer semestre de cada año </w:t>
      </w:r>
      <w:r w:rsidRPr="00603EF6">
        <w:rPr>
          <w:color w:val="262626" w:themeColor="text1" w:themeTint="D9"/>
          <w:sz w:val="20"/>
          <w:szCs w:val="20"/>
        </w:rPr>
        <w:t>y</w:t>
      </w:r>
      <w:r w:rsidR="00164C4A" w:rsidRPr="00603EF6">
        <w:rPr>
          <w:color w:val="262626" w:themeColor="text1" w:themeTint="D9"/>
          <w:sz w:val="20"/>
          <w:szCs w:val="20"/>
        </w:rPr>
        <w:t>, sobre todo,</w:t>
      </w:r>
      <w:r w:rsidRPr="00603EF6">
        <w:rPr>
          <w:color w:val="262626" w:themeColor="text1" w:themeTint="D9"/>
          <w:sz w:val="20"/>
          <w:szCs w:val="20"/>
        </w:rPr>
        <w:t xml:space="preserve"> con el objetivo expreso de </w:t>
      </w:r>
      <w:r w:rsidRPr="00603EF6">
        <w:rPr>
          <w:b/>
          <w:bCs/>
          <w:color w:val="262626" w:themeColor="text1" w:themeTint="D9"/>
          <w:sz w:val="20"/>
          <w:szCs w:val="20"/>
        </w:rPr>
        <w:t xml:space="preserve">acercar la transformación digital a todos los sectores de actividad de nuestro país </w:t>
      </w:r>
      <w:r w:rsidRPr="00603EF6">
        <w:rPr>
          <w:b/>
          <w:color w:val="262626" w:themeColor="text1" w:themeTint="D9"/>
          <w:sz w:val="20"/>
          <w:szCs w:val="20"/>
        </w:rPr>
        <w:t>y promover sus innumerables ventajas a la sociedad en su conjunto</w:t>
      </w:r>
      <w:r w:rsidRPr="00603EF6">
        <w:rPr>
          <w:color w:val="262626" w:themeColor="text1" w:themeTint="D9"/>
          <w:sz w:val="20"/>
          <w:szCs w:val="20"/>
        </w:rPr>
        <w:t xml:space="preserve">. </w:t>
      </w:r>
    </w:p>
    <w:p w:rsidR="008972D1" w:rsidRPr="00603EF6" w:rsidRDefault="008972D1" w:rsidP="008972D1">
      <w:pPr>
        <w:pStyle w:val="Default"/>
        <w:jc w:val="both"/>
        <w:rPr>
          <w:color w:val="262626" w:themeColor="text1" w:themeTint="D9"/>
          <w:sz w:val="20"/>
          <w:szCs w:val="20"/>
        </w:rPr>
      </w:pPr>
    </w:p>
    <w:p w:rsidR="0063790E" w:rsidRPr="00603EF6" w:rsidRDefault="003B4C40" w:rsidP="007708A8">
      <w:pPr>
        <w:pStyle w:val="Default"/>
        <w:jc w:val="both"/>
        <w:rPr>
          <w:b/>
          <w:bCs/>
          <w:color w:val="262626" w:themeColor="text1" w:themeTint="D9"/>
          <w:sz w:val="20"/>
          <w:szCs w:val="20"/>
        </w:rPr>
      </w:pPr>
      <w:r w:rsidRPr="00603EF6">
        <w:rPr>
          <w:color w:val="262626" w:themeColor="text1" w:themeTint="D9"/>
          <w:sz w:val="20"/>
          <w:szCs w:val="20"/>
        </w:rPr>
        <w:t>El encuentro será inaugurado por el ministro</w:t>
      </w:r>
      <w:r w:rsidR="00A75E69" w:rsidRPr="00603EF6">
        <w:rPr>
          <w:color w:val="262626" w:themeColor="text1" w:themeTint="D9"/>
          <w:sz w:val="20"/>
          <w:szCs w:val="20"/>
        </w:rPr>
        <w:t xml:space="preserve"> en funciones</w:t>
      </w:r>
      <w:r w:rsidRPr="00603EF6">
        <w:rPr>
          <w:color w:val="262626" w:themeColor="text1" w:themeTint="D9"/>
          <w:sz w:val="20"/>
          <w:szCs w:val="20"/>
        </w:rPr>
        <w:t xml:space="preserve"> de Industria, Energía y Turismo, </w:t>
      </w:r>
      <w:r w:rsidRPr="00603EF6">
        <w:rPr>
          <w:b/>
          <w:bCs/>
          <w:color w:val="262626" w:themeColor="text1" w:themeTint="D9"/>
          <w:sz w:val="20"/>
          <w:szCs w:val="20"/>
        </w:rPr>
        <w:t>José Manuel Soria</w:t>
      </w:r>
      <w:r w:rsidRPr="00603EF6">
        <w:rPr>
          <w:color w:val="262626" w:themeColor="text1" w:themeTint="D9"/>
          <w:sz w:val="20"/>
          <w:szCs w:val="20"/>
        </w:rPr>
        <w:t>;</w:t>
      </w:r>
      <w:r w:rsidR="00D81B3A" w:rsidRPr="00603EF6">
        <w:rPr>
          <w:color w:val="262626" w:themeColor="text1" w:themeTint="D9"/>
          <w:sz w:val="20"/>
          <w:szCs w:val="20"/>
        </w:rPr>
        <w:t xml:space="preserve"> el presidente de la CEOE,</w:t>
      </w:r>
      <w:r w:rsidR="0063790E" w:rsidRPr="00603EF6">
        <w:rPr>
          <w:color w:val="262626" w:themeColor="text1" w:themeTint="D9"/>
          <w:sz w:val="20"/>
          <w:szCs w:val="20"/>
        </w:rPr>
        <w:t xml:space="preserve"> </w:t>
      </w:r>
      <w:r w:rsidR="0063790E" w:rsidRPr="00603EF6">
        <w:rPr>
          <w:b/>
          <w:bCs/>
          <w:color w:val="262626" w:themeColor="text1" w:themeTint="D9"/>
          <w:sz w:val="20"/>
          <w:szCs w:val="20"/>
        </w:rPr>
        <w:t>Juan Rosell</w:t>
      </w:r>
      <w:r w:rsidR="0063790E" w:rsidRPr="00603EF6">
        <w:rPr>
          <w:bCs/>
          <w:color w:val="262626" w:themeColor="text1" w:themeTint="D9"/>
          <w:sz w:val="20"/>
          <w:szCs w:val="20"/>
        </w:rPr>
        <w:t>,</w:t>
      </w:r>
      <w:r w:rsidR="0063790E" w:rsidRPr="00603EF6">
        <w:rPr>
          <w:b/>
          <w:bCs/>
          <w:color w:val="262626" w:themeColor="text1" w:themeTint="D9"/>
          <w:sz w:val="20"/>
          <w:szCs w:val="20"/>
        </w:rPr>
        <w:t xml:space="preserve"> </w:t>
      </w:r>
      <w:r w:rsidR="0063790E" w:rsidRPr="00603EF6">
        <w:rPr>
          <w:bCs/>
          <w:color w:val="262626" w:themeColor="text1" w:themeTint="D9"/>
          <w:sz w:val="20"/>
          <w:szCs w:val="20"/>
        </w:rPr>
        <w:t>intervendrá también, en el acto de inauguración. P</w:t>
      </w:r>
      <w:r w:rsidRPr="00603EF6">
        <w:rPr>
          <w:color w:val="262626" w:themeColor="text1" w:themeTint="D9"/>
          <w:sz w:val="20"/>
          <w:szCs w:val="20"/>
        </w:rPr>
        <w:t xml:space="preserve">ara la clausura se cuenta con </w:t>
      </w:r>
      <w:r w:rsidRPr="00603EF6">
        <w:rPr>
          <w:b/>
          <w:bCs/>
          <w:color w:val="262626" w:themeColor="text1" w:themeTint="D9"/>
          <w:sz w:val="20"/>
          <w:szCs w:val="20"/>
        </w:rPr>
        <w:t>Víctor Calvo-Sotelo</w:t>
      </w:r>
      <w:r w:rsidRPr="00603EF6">
        <w:rPr>
          <w:color w:val="262626" w:themeColor="text1" w:themeTint="D9"/>
          <w:sz w:val="20"/>
          <w:szCs w:val="20"/>
        </w:rPr>
        <w:t>, secretario de Estado</w:t>
      </w:r>
      <w:r w:rsidR="00A75E69" w:rsidRPr="00603EF6">
        <w:rPr>
          <w:color w:val="262626" w:themeColor="text1" w:themeTint="D9"/>
          <w:sz w:val="20"/>
          <w:szCs w:val="20"/>
        </w:rPr>
        <w:t xml:space="preserve">, asimismo en funciones, </w:t>
      </w:r>
      <w:r w:rsidRPr="00603EF6">
        <w:rPr>
          <w:color w:val="262626" w:themeColor="text1" w:themeTint="D9"/>
          <w:sz w:val="20"/>
          <w:szCs w:val="20"/>
        </w:rPr>
        <w:t>de Telecomunicaciones y para la Sociedad de la Información.</w:t>
      </w:r>
      <w:r w:rsidR="0063790E" w:rsidRPr="00603EF6">
        <w:rPr>
          <w:color w:val="262626" w:themeColor="text1" w:themeTint="D9"/>
          <w:sz w:val="20"/>
          <w:szCs w:val="20"/>
        </w:rPr>
        <w:t xml:space="preserve"> Por su parte, </w:t>
      </w:r>
      <w:r w:rsidR="0063790E" w:rsidRPr="00603EF6">
        <w:rPr>
          <w:b/>
          <w:bCs/>
          <w:color w:val="262626" w:themeColor="text1" w:themeTint="D9"/>
          <w:sz w:val="20"/>
          <w:szCs w:val="20"/>
        </w:rPr>
        <w:t>Markus J. Beyrer</w:t>
      </w:r>
      <w:r w:rsidR="0063790E" w:rsidRPr="00603EF6">
        <w:rPr>
          <w:bCs/>
          <w:color w:val="262626" w:themeColor="text1" w:themeTint="D9"/>
          <w:sz w:val="20"/>
          <w:szCs w:val="20"/>
        </w:rPr>
        <w:t xml:space="preserve">, </w:t>
      </w:r>
      <w:r w:rsidR="00D81B3A" w:rsidRPr="00603EF6">
        <w:rPr>
          <w:color w:val="262626" w:themeColor="text1" w:themeTint="D9"/>
          <w:sz w:val="20"/>
          <w:szCs w:val="20"/>
        </w:rPr>
        <w:t>d</w:t>
      </w:r>
      <w:r w:rsidR="0063790E" w:rsidRPr="00603EF6">
        <w:rPr>
          <w:color w:val="262626" w:themeColor="text1" w:themeTint="D9"/>
          <w:sz w:val="20"/>
          <w:szCs w:val="20"/>
        </w:rPr>
        <w:t xml:space="preserve">irector general de </w:t>
      </w:r>
      <w:r w:rsidR="00D81B3A" w:rsidRPr="00603EF6">
        <w:rPr>
          <w:color w:val="262626" w:themeColor="text1" w:themeTint="D9"/>
          <w:sz w:val="20"/>
          <w:szCs w:val="20"/>
        </w:rPr>
        <w:t>BusinessEurope</w:t>
      </w:r>
      <w:r w:rsidR="0063790E" w:rsidRPr="00603EF6">
        <w:rPr>
          <w:color w:val="262626" w:themeColor="text1" w:themeTint="D9"/>
          <w:sz w:val="20"/>
          <w:szCs w:val="20"/>
        </w:rPr>
        <w:t xml:space="preserve">, </w:t>
      </w:r>
      <w:r w:rsidR="008972D1" w:rsidRPr="00603EF6">
        <w:rPr>
          <w:color w:val="262626" w:themeColor="text1" w:themeTint="D9"/>
          <w:sz w:val="20"/>
          <w:szCs w:val="20"/>
        </w:rPr>
        <w:t xml:space="preserve">actuará como </w:t>
      </w:r>
      <w:r w:rsidR="00393417" w:rsidRPr="00603EF6">
        <w:rPr>
          <w:rFonts w:cs="Calibri"/>
          <w:bCs/>
          <w:i/>
          <w:color w:val="262626" w:themeColor="text1" w:themeTint="D9"/>
          <w:sz w:val="20"/>
          <w:szCs w:val="20"/>
          <w:lang w:eastAsia="es-ES"/>
        </w:rPr>
        <w:t>keynote speaker</w:t>
      </w:r>
      <w:r w:rsidR="00393417" w:rsidRPr="00603EF6">
        <w:rPr>
          <w:rFonts w:cs="Calibri"/>
          <w:b/>
          <w:bCs/>
          <w:color w:val="262626" w:themeColor="text1" w:themeTint="D9"/>
          <w:sz w:val="20"/>
          <w:szCs w:val="20"/>
          <w:lang w:eastAsia="es-ES"/>
        </w:rPr>
        <w:t xml:space="preserve"> </w:t>
      </w:r>
      <w:r w:rsidR="0063790E" w:rsidRPr="00603EF6">
        <w:rPr>
          <w:rFonts w:cs="Calibri"/>
          <w:bCs/>
          <w:color w:val="262626" w:themeColor="text1" w:themeTint="D9"/>
          <w:sz w:val="20"/>
          <w:szCs w:val="20"/>
          <w:lang w:eastAsia="es-ES"/>
        </w:rPr>
        <w:t>con la ponencia</w:t>
      </w:r>
      <w:r w:rsidR="0063790E" w:rsidRPr="00603EF6">
        <w:rPr>
          <w:rFonts w:cs="Calibri"/>
          <w:b/>
          <w:bCs/>
          <w:color w:val="262626" w:themeColor="text1" w:themeTint="D9"/>
          <w:sz w:val="20"/>
          <w:szCs w:val="20"/>
          <w:lang w:eastAsia="es-ES"/>
        </w:rPr>
        <w:t xml:space="preserve"> “</w:t>
      </w:r>
      <w:r w:rsidR="0063790E" w:rsidRPr="00603EF6">
        <w:rPr>
          <w:b/>
          <w:bCs/>
          <w:color w:val="262626" w:themeColor="text1" w:themeTint="D9"/>
          <w:sz w:val="20"/>
          <w:szCs w:val="20"/>
        </w:rPr>
        <w:t xml:space="preserve">La Transformación </w:t>
      </w:r>
      <w:r w:rsidR="006E0697" w:rsidRPr="00603EF6">
        <w:rPr>
          <w:b/>
          <w:bCs/>
          <w:color w:val="262626" w:themeColor="text1" w:themeTint="D9"/>
          <w:sz w:val="20"/>
          <w:szCs w:val="20"/>
        </w:rPr>
        <w:t xml:space="preserve">digital </w:t>
      </w:r>
      <w:r w:rsidR="0063790E" w:rsidRPr="00603EF6">
        <w:rPr>
          <w:b/>
          <w:bCs/>
          <w:color w:val="262626" w:themeColor="text1" w:themeTint="D9"/>
          <w:sz w:val="20"/>
          <w:szCs w:val="20"/>
        </w:rPr>
        <w:t xml:space="preserve">de los </w:t>
      </w:r>
      <w:r w:rsidR="006E0697" w:rsidRPr="00603EF6">
        <w:rPr>
          <w:b/>
          <w:bCs/>
          <w:color w:val="262626" w:themeColor="text1" w:themeTint="D9"/>
          <w:sz w:val="20"/>
          <w:szCs w:val="20"/>
        </w:rPr>
        <w:t>sectores productivos</w:t>
      </w:r>
      <w:r w:rsidR="0063790E" w:rsidRPr="00603EF6">
        <w:rPr>
          <w:b/>
          <w:bCs/>
          <w:color w:val="262626" w:themeColor="text1" w:themeTint="D9"/>
          <w:sz w:val="20"/>
          <w:szCs w:val="20"/>
        </w:rPr>
        <w:t>”</w:t>
      </w:r>
      <w:r w:rsidR="0063790E" w:rsidRPr="00603EF6">
        <w:rPr>
          <w:bCs/>
          <w:color w:val="262626" w:themeColor="text1" w:themeTint="D9"/>
          <w:sz w:val="20"/>
          <w:szCs w:val="20"/>
        </w:rPr>
        <w:t>.</w:t>
      </w:r>
    </w:p>
    <w:p w:rsidR="0063790E" w:rsidRPr="00603EF6" w:rsidRDefault="0063790E" w:rsidP="007708A8">
      <w:pPr>
        <w:pStyle w:val="Default"/>
        <w:jc w:val="both"/>
        <w:rPr>
          <w:b/>
          <w:bCs/>
          <w:color w:val="262626" w:themeColor="text1" w:themeTint="D9"/>
          <w:sz w:val="20"/>
          <w:szCs w:val="20"/>
        </w:rPr>
      </w:pPr>
    </w:p>
    <w:p w:rsidR="00341E3D" w:rsidRPr="00603EF6" w:rsidRDefault="00341E3D" w:rsidP="007708A8">
      <w:pPr>
        <w:autoSpaceDE w:val="0"/>
        <w:autoSpaceDN w:val="0"/>
        <w:adjustRightInd w:val="0"/>
        <w:jc w:val="both"/>
        <w:rPr>
          <w:rFonts w:ascii="Verdana" w:eastAsia="Calibri" w:hAnsi="Verdana" w:cs="Verdana"/>
          <w:color w:val="262626" w:themeColor="text1" w:themeTint="D9"/>
          <w:sz w:val="20"/>
          <w:szCs w:val="20"/>
          <w:lang w:eastAsia="en-US"/>
        </w:rPr>
      </w:pPr>
      <w:r w:rsidRPr="00603EF6">
        <w:rPr>
          <w:rFonts w:ascii="Verdana" w:eastAsia="Calibri" w:hAnsi="Verdana" w:cs="Verdana"/>
          <w:color w:val="262626" w:themeColor="text1" w:themeTint="D9"/>
          <w:sz w:val="20"/>
          <w:szCs w:val="20"/>
          <w:lang w:eastAsia="en-US"/>
        </w:rPr>
        <w:t xml:space="preserve">Entre las empresas y entidades participantes </w:t>
      </w:r>
      <w:r w:rsidR="006E0697" w:rsidRPr="00603EF6">
        <w:rPr>
          <w:rFonts w:ascii="Verdana" w:eastAsia="Calibri" w:hAnsi="Verdana" w:cs="Verdana"/>
          <w:color w:val="262626" w:themeColor="text1" w:themeTint="D9"/>
          <w:sz w:val="20"/>
          <w:szCs w:val="20"/>
          <w:lang w:eastAsia="en-US"/>
        </w:rPr>
        <w:t>figuran</w:t>
      </w:r>
      <w:r w:rsidR="00603EF6">
        <w:rPr>
          <w:rFonts w:ascii="Verdana" w:eastAsia="Calibri" w:hAnsi="Verdana" w:cs="Verdana"/>
          <w:color w:val="262626" w:themeColor="text1" w:themeTint="D9"/>
          <w:sz w:val="20"/>
          <w:szCs w:val="20"/>
          <w:lang w:eastAsia="en-US"/>
        </w:rPr>
        <w:t xml:space="preserve"> </w:t>
      </w:r>
      <w:proofErr w:type="spellStart"/>
      <w:r w:rsidR="00635304" w:rsidRPr="00603EF6">
        <w:rPr>
          <w:rFonts w:ascii="Verdana" w:eastAsia="Calibri" w:hAnsi="Verdana" w:cs="Verdana"/>
          <w:b/>
          <w:color w:val="262626" w:themeColor="text1" w:themeTint="D9"/>
          <w:sz w:val="20"/>
          <w:szCs w:val="20"/>
          <w:lang w:eastAsia="en-US"/>
        </w:rPr>
        <w:t>Altitude</w:t>
      </w:r>
      <w:proofErr w:type="spellEnd"/>
      <w:r w:rsidR="00635304" w:rsidRPr="00603EF6">
        <w:rPr>
          <w:rFonts w:ascii="Verdana" w:eastAsia="Calibri" w:hAnsi="Verdana" w:cs="Verdana"/>
          <w:b/>
          <w:color w:val="262626" w:themeColor="text1" w:themeTint="D9"/>
          <w:sz w:val="20"/>
          <w:szCs w:val="20"/>
          <w:lang w:eastAsia="en-US"/>
        </w:rPr>
        <w:t xml:space="preserve"> Software</w:t>
      </w:r>
      <w:r w:rsidR="00635304" w:rsidRPr="00603EF6">
        <w:rPr>
          <w:rFonts w:ascii="Verdana" w:eastAsia="Calibri" w:hAnsi="Verdana" w:cs="Verdana"/>
          <w:color w:val="262626" w:themeColor="text1" w:themeTint="D9"/>
          <w:sz w:val="20"/>
          <w:szCs w:val="20"/>
          <w:lang w:eastAsia="en-US"/>
        </w:rPr>
        <w:t xml:space="preserve">, </w:t>
      </w:r>
      <w:proofErr w:type="spellStart"/>
      <w:r w:rsidR="00B573C0">
        <w:rPr>
          <w:rFonts w:ascii="Verdana" w:eastAsia="Calibri" w:hAnsi="Verdana" w:cs="Verdana"/>
          <w:b/>
          <w:color w:val="262626" w:themeColor="text1" w:themeTint="D9"/>
          <w:sz w:val="20"/>
          <w:szCs w:val="20"/>
          <w:lang w:eastAsia="en-US"/>
        </w:rPr>
        <w:t>Altran</w:t>
      </w:r>
      <w:proofErr w:type="spellEnd"/>
      <w:r w:rsidR="00635304" w:rsidRPr="00603EF6">
        <w:rPr>
          <w:rFonts w:ascii="Verdana" w:eastAsia="Calibri" w:hAnsi="Verdana" w:cs="Verdana"/>
          <w:color w:val="262626" w:themeColor="text1" w:themeTint="D9"/>
          <w:sz w:val="20"/>
          <w:szCs w:val="20"/>
          <w:lang w:eastAsia="en-US"/>
        </w:rPr>
        <w:t>,</w:t>
      </w:r>
      <w:r w:rsidR="00635304" w:rsidRPr="00603EF6">
        <w:rPr>
          <w:rFonts w:ascii="Verdana" w:eastAsia="Calibri" w:hAnsi="Verdana" w:cs="Verdana"/>
          <w:b/>
          <w:color w:val="262626" w:themeColor="text1" w:themeTint="D9"/>
          <w:sz w:val="20"/>
          <w:szCs w:val="20"/>
          <w:lang w:eastAsia="en-US"/>
        </w:rPr>
        <w:t xml:space="preserve"> BBVA, </w:t>
      </w:r>
      <w:proofErr w:type="spellStart"/>
      <w:r w:rsidR="00635304" w:rsidRPr="00603EF6">
        <w:rPr>
          <w:rFonts w:ascii="Verdana" w:eastAsia="Calibri" w:hAnsi="Verdana" w:cs="Verdana"/>
          <w:b/>
          <w:color w:val="262626" w:themeColor="text1" w:themeTint="D9"/>
          <w:sz w:val="20"/>
          <w:szCs w:val="20"/>
          <w:lang w:eastAsia="en-US"/>
        </w:rPr>
        <w:t>Deloitte</w:t>
      </w:r>
      <w:proofErr w:type="spellEnd"/>
      <w:r w:rsidR="00635304" w:rsidRPr="00603EF6">
        <w:rPr>
          <w:rFonts w:ascii="Verdana" w:eastAsia="Calibri" w:hAnsi="Verdana" w:cs="Verdana"/>
          <w:b/>
          <w:color w:val="262626" w:themeColor="text1" w:themeTint="D9"/>
          <w:sz w:val="20"/>
          <w:szCs w:val="20"/>
          <w:lang w:eastAsia="en-US"/>
        </w:rPr>
        <w:t>, Ericsson</w:t>
      </w:r>
      <w:r w:rsidR="00635304" w:rsidRPr="00603EF6">
        <w:rPr>
          <w:rFonts w:ascii="Verdana" w:eastAsia="Calibri" w:hAnsi="Verdana" w:cs="Verdana"/>
          <w:color w:val="262626" w:themeColor="text1" w:themeTint="D9"/>
          <w:sz w:val="20"/>
          <w:szCs w:val="20"/>
          <w:lang w:eastAsia="en-US"/>
        </w:rPr>
        <w:t>,</w:t>
      </w:r>
      <w:r w:rsidR="00635304" w:rsidRPr="00603EF6">
        <w:rPr>
          <w:rFonts w:ascii="Verdana" w:eastAsia="Calibri" w:hAnsi="Verdana" w:cs="Verdana"/>
          <w:b/>
          <w:color w:val="262626" w:themeColor="text1" w:themeTint="D9"/>
          <w:sz w:val="20"/>
          <w:szCs w:val="20"/>
          <w:lang w:eastAsia="en-US"/>
        </w:rPr>
        <w:t xml:space="preserve"> Experis IT</w:t>
      </w:r>
      <w:r w:rsidR="00635304" w:rsidRPr="00603EF6">
        <w:rPr>
          <w:rFonts w:ascii="Verdana" w:eastAsia="Calibri" w:hAnsi="Verdana" w:cs="Verdana"/>
          <w:color w:val="262626" w:themeColor="text1" w:themeTint="D9"/>
          <w:sz w:val="20"/>
          <w:szCs w:val="20"/>
          <w:lang w:eastAsia="en-US"/>
        </w:rPr>
        <w:t>,</w:t>
      </w:r>
      <w:r w:rsidR="00635304" w:rsidRPr="00603EF6">
        <w:rPr>
          <w:rFonts w:ascii="Verdana" w:eastAsia="Calibri" w:hAnsi="Verdana" w:cs="Verdana"/>
          <w:b/>
          <w:color w:val="262626" w:themeColor="text1" w:themeTint="D9"/>
          <w:sz w:val="20"/>
          <w:szCs w:val="20"/>
          <w:lang w:eastAsia="en-US"/>
        </w:rPr>
        <w:t xml:space="preserve"> Facebook</w:t>
      </w:r>
      <w:r w:rsidR="00635304" w:rsidRPr="00603EF6">
        <w:rPr>
          <w:rFonts w:ascii="Verdana" w:eastAsia="Calibri" w:hAnsi="Verdana" w:cs="Verdana"/>
          <w:color w:val="262626" w:themeColor="text1" w:themeTint="D9"/>
          <w:sz w:val="20"/>
          <w:szCs w:val="20"/>
          <w:lang w:eastAsia="en-US"/>
        </w:rPr>
        <w:t>,</w:t>
      </w:r>
      <w:r w:rsidR="00635304" w:rsidRPr="00603EF6">
        <w:rPr>
          <w:rFonts w:ascii="Verdana" w:eastAsia="Calibri" w:hAnsi="Verdana" w:cs="Verdana"/>
          <w:b/>
          <w:color w:val="262626" w:themeColor="text1" w:themeTint="D9"/>
          <w:sz w:val="20"/>
          <w:szCs w:val="20"/>
          <w:lang w:eastAsia="en-US"/>
        </w:rPr>
        <w:t xml:space="preserve"> GMV</w:t>
      </w:r>
      <w:r w:rsidR="00635304" w:rsidRPr="00603EF6">
        <w:rPr>
          <w:rFonts w:ascii="Verdana" w:eastAsia="Calibri" w:hAnsi="Verdana" w:cs="Verdana"/>
          <w:color w:val="262626" w:themeColor="text1" w:themeTint="D9"/>
          <w:sz w:val="20"/>
          <w:szCs w:val="20"/>
          <w:lang w:eastAsia="en-US"/>
        </w:rPr>
        <w:t xml:space="preserve">, </w:t>
      </w:r>
      <w:r w:rsidR="00635304" w:rsidRPr="00603EF6">
        <w:rPr>
          <w:rFonts w:ascii="Verdana" w:eastAsia="Calibri" w:hAnsi="Verdana" w:cs="Verdana"/>
          <w:b/>
          <w:color w:val="262626" w:themeColor="text1" w:themeTint="D9"/>
          <w:sz w:val="20"/>
          <w:szCs w:val="20"/>
          <w:lang w:eastAsia="en-US"/>
        </w:rPr>
        <w:t>Google</w:t>
      </w:r>
      <w:r w:rsidR="00635304" w:rsidRPr="00603EF6">
        <w:rPr>
          <w:rFonts w:ascii="Verdana" w:eastAsia="Calibri" w:hAnsi="Verdana" w:cs="Verdana"/>
          <w:color w:val="262626" w:themeColor="text1" w:themeTint="D9"/>
          <w:sz w:val="20"/>
          <w:szCs w:val="20"/>
          <w:lang w:eastAsia="en-US"/>
        </w:rPr>
        <w:t>,</w:t>
      </w:r>
      <w:r w:rsidR="00635304" w:rsidRPr="00603EF6">
        <w:rPr>
          <w:rFonts w:ascii="Verdana" w:eastAsia="Calibri" w:hAnsi="Verdana" w:cs="Verdana"/>
          <w:b/>
          <w:color w:val="262626" w:themeColor="text1" w:themeTint="D9"/>
          <w:sz w:val="20"/>
          <w:szCs w:val="20"/>
          <w:lang w:eastAsia="en-US"/>
        </w:rPr>
        <w:t xml:space="preserve"> Hewlett Packard Enterprise</w:t>
      </w:r>
      <w:r w:rsidR="00635304" w:rsidRPr="00603EF6">
        <w:rPr>
          <w:rFonts w:ascii="Verdana" w:eastAsia="Calibri" w:hAnsi="Verdana" w:cs="Verdana"/>
          <w:color w:val="262626" w:themeColor="text1" w:themeTint="D9"/>
          <w:sz w:val="20"/>
          <w:szCs w:val="20"/>
          <w:lang w:eastAsia="en-US"/>
        </w:rPr>
        <w:t>,</w:t>
      </w:r>
      <w:r w:rsidR="00635304" w:rsidRPr="00603EF6">
        <w:rPr>
          <w:rFonts w:ascii="Verdana" w:eastAsia="Calibri" w:hAnsi="Verdana" w:cs="Verdana"/>
          <w:b/>
          <w:color w:val="262626" w:themeColor="text1" w:themeTint="D9"/>
          <w:sz w:val="20"/>
          <w:szCs w:val="20"/>
          <w:lang w:eastAsia="en-US"/>
        </w:rPr>
        <w:t xml:space="preserve"> Huawei</w:t>
      </w:r>
      <w:r w:rsidR="00635304" w:rsidRPr="00603EF6">
        <w:rPr>
          <w:rFonts w:ascii="Verdana" w:eastAsia="Calibri" w:hAnsi="Verdana" w:cs="Verdana"/>
          <w:color w:val="262626" w:themeColor="text1" w:themeTint="D9"/>
          <w:sz w:val="20"/>
          <w:szCs w:val="20"/>
          <w:lang w:eastAsia="en-US"/>
        </w:rPr>
        <w:t>,</w:t>
      </w:r>
      <w:r w:rsidR="00635304" w:rsidRPr="00603EF6">
        <w:rPr>
          <w:rFonts w:ascii="Verdana" w:eastAsia="Calibri" w:hAnsi="Verdana" w:cs="Verdana"/>
          <w:b/>
          <w:color w:val="262626" w:themeColor="text1" w:themeTint="D9"/>
          <w:sz w:val="20"/>
          <w:szCs w:val="20"/>
          <w:lang w:eastAsia="en-US"/>
        </w:rPr>
        <w:t xml:space="preserve"> La Caixa</w:t>
      </w:r>
      <w:r w:rsidR="00635304" w:rsidRPr="00603EF6">
        <w:rPr>
          <w:rFonts w:ascii="Verdana" w:eastAsia="Calibri" w:hAnsi="Verdana" w:cs="Verdana"/>
          <w:color w:val="262626" w:themeColor="text1" w:themeTint="D9"/>
          <w:sz w:val="20"/>
          <w:szCs w:val="20"/>
          <w:lang w:eastAsia="en-US"/>
        </w:rPr>
        <w:t>,</w:t>
      </w:r>
      <w:r w:rsidR="00635304" w:rsidRPr="00603EF6">
        <w:rPr>
          <w:rFonts w:ascii="Verdana" w:eastAsia="Calibri" w:hAnsi="Verdana" w:cs="Verdana"/>
          <w:b/>
          <w:color w:val="262626" w:themeColor="text1" w:themeTint="D9"/>
          <w:sz w:val="20"/>
          <w:szCs w:val="20"/>
          <w:lang w:eastAsia="en-US"/>
        </w:rPr>
        <w:t xml:space="preserve"> NEC, Nokia España</w:t>
      </w:r>
      <w:r w:rsidR="00635304" w:rsidRPr="00603EF6">
        <w:rPr>
          <w:rFonts w:ascii="Verdana" w:eastAsia="Calibri" w:hAnsi="Verdana" w:cs="Verdana"/>
          <w:color w:val="262626" w:themeColor="text1" w:themeTint="D9"/>
          <w:sz w:val="20"/>
          <w:szCs w:val="20"/>
          <w:lang w:eastAsia="en-US"/>
        </w:rPr>
        <w:t>,</w:t>
      </w:r>
      <w:r w:rsidR="00635304" w:rsidRPr="00603EF6">
        <w:rPr>
          <w:rFonts w:ascii="Verdana" w:eastAsia="Calibri" w:hAnsi="Verdana" w:cs="Verdana"/>
          <w:b/>
          <w:color w:val="262626" w:themeColor="text1" w:themeTint="D9"/>
          <w:sz w:val="20"/>
          <w:szCs w:val="20"/>
          <w:lang w:eastAsia="en-US"/>
        </w:rPr>
        <w:t xml:space="preserve"> nPeople</w:t>
      </w:r>
      <w:r w:rsidR="00635304" w:rsidRPr="00603EF6">
        <w:rPr>
          <w:rFonts w:ascii="Verdana" w:eastAsia="Calibri" w:hAnsi="Verdana" w:cs="Verdana"/>
          <w:color w:val="262626" w:themeColor="text1" w:themeTint="D9"/>
          <w:sz w:val="20"/>
          <w:szCs w:val="20"/>
          <w:lang w:eastAsia="en-US"/>
        </w:rPr>
        <w:t>,</w:t>
      </w:r>
      <w:r w:rsidR="00635304" w:rsidRPr="00603EF6">
        <w:rPr>
          <w:rFonts w:ascii="Verdana" w:eastAsia="Calibri" w:hAnsi="Verdana" w:cs="Verdana"/>
          <w:b/>
          <w:color w:val="262626" w:themeColor="text1" w:themeTint="D9"/>
          <w:sz w:val="20"/>
          <w:szCs w:val="20"/>
          <w:lang w:eastAsia="en-US"/>
        </w:rPr>
        <w:t xml:space="preserve"> Sisteplant</w:t>
      </w:r>
      <w:r w:rsidR="00635304" w:rsidRPr="00603EF6">
        <w:rPr>
          <w:rFonts w:ascii="Verdana" w:eastAsia="Calibri" w:hAnsi="Verdana" w:cs="Verdana"/>
          <w:color w:val="262626" w:themeColor="text1" w:themeTint="D9"/>
          <w:sz w:val="20"/>
          <w:szCs w:val="20"/>
          <w:lang w:eastAsia="en-US"/>
        </w:rPr>
        <w:t>,</w:t>
      </w:r>
      <w:r w:rsidR="00635304" w:rsidRPr="00603EF6">
        <w:rPr>
          <w:rFonts w:ascii="Verdana" w:eastAsia="Calibri" w:hAnsi="Verdana" w:cs="Verdana"/>
          <w:b/>
          <w:color w:val="262626" w:themeColor="text1" w:themeTint="D9"/>
          <w:sz w:val="20"/>
          <w:szCs w:val="20"/>
          <w:lang w:eastAsia="en-US"/>
        </w:rPr>
        <w:t xml:space="preserve"> Tecnocom </w:t>
      </w:r>
      <w:r w:rsidR="00635304" w:rsidRPr="00603EF6">
        <w:rPr>
          <w:rFonts w:ascii="Verdana" w:eastAsia="Calibri" w:hAnsi="Verdana" w:cs="Verdana"/>
          <w:color w:val="262626" w:themeColor="text1" w:themeTint="D9"/>
          <w:sz w:val="20"/>
          <w:szCs w:val="20"/>
          <w:lang w:eastAsia="en-US"/>
        </w:rPr>
        <w:t>y</w:t>
      </w:r>
      <w:r w:rsidR="00635304" w:rsidRPr="00603EF6">
        <w:rPr>
          <w:rFonts w:ascii="Verdana" w:eastAsia="Calibri" w:hAnsi="Verdana" w:cs="Verdana"/>
          <w:b/>
          <w:color w:val="262626" w:themeColor="text1" w:themeTint="D9"/>
          <w:sz w:val="20"/>
          <w:szCs w:val="20"/>
          <w:lang w:eastAsia="en-US"/>
        </w:rPr>
        <w:t xml:space="preserve"> Telefónica España</w:t>
      </w:r>
      <w:r w:rsidR="00603EF6">
        <w:rPr>
          <w:rFonts w:ascii="Verdana" w:eastAsia="Calibri" w:hAnsi="Verdana" w:cs="Verdana"/>
          <w:color w:val="262626" w:themeColor="text1" w:themeTint="D9"/>
          <w:sz w:val="20"/>
          <w:szCs w:val="20"/>
          <w:lang w:eastAsia="en-US"/>
        </w:rPr>
        <w:t>.</w:t>
      </w:r>
    </w:p>
    <w:p w:rsidR="00341E3D" w:rsidRPr="00603EF6" w:rsidRDefault="00341E3D" w:rsidP="007708A8">
      <w:pPr>
        <w:pStyle w:val="Default"/>
        <w:jc w:val="both"/>
        <w:rPr>
          <w:b/>
          <w:bCs/>
          <w:color w:val="262626" w:themeColor="text1" w:themeTint="D9"/>
          <w:sz w:val="20"/>
          <w:szCs w:val="20"/>
        </w:rPr>
      </w:pPr>
    </w:p>
    <w:p w:rsidR="008972D1" w:rsidRPr="00603EF6" w:rsidRDefault="00393417" w:rsidP="007708A8">
      <w:pPr>
        <w:autoSpaceDE w:val="0"/>
        <w:autoSpaceDN w:val="0"/>
        <w:adjustRightInd w:val="0"/>
        <w:jc w:val="both"/>
        <w:rPr>
          <w:rFonts w:ascii="Verdana" w:eastAsia="Calibri" w:hAnsi="Verdana" w:cs="Calibri"/>
          <w:bCs/>
          <w:color w:val="262626" w:themeColor="text1" w:themeTint="D9"/>
          <w:sz w:val="20"/>
          <w:szCs w:val="20"/>
        </w:rPr>
      </w:pPr>
      <w:r w:rsidRPr="00603EF6">
        <w:rPr>
          <w:rFonts w:ascii="Verdana" w:hAnsi="Verdana"/>
          <w:bCs/>
          <w:color w:val="262626" w:themeColor="text1" w:themeTint="D9"/>
          <w:sz w:val="20"/>
          <w:szCs w:val="20"/>
        </w:rPr>
        <w:t xml:space="preserve">El encuentro que esta edición presenta la novedad de </w:t>
      </w:r>
      <w:r w:rsidR="008972D1" w:rsidRPr="00603EF6">
        <w:rPr>
          <w:rFonts w:ascii="Verdana" w:hAnsi="Verdana"/>
          <w:bCs/>
          <w:color w:val="262626" w:themeColor="text1" w:themeTint="D9"/>
          <w:sz w:val="20"/>
          <w:szCs w:val="20"/>
        </w:rPr>
        <w:t>cele</w:t>
      </w:r>
      <w:r w:rsidR="005E54A7" w:rsidRPr="00603EF6">
        <w:rPr>
          <w:rFonts w:ascii="Verdana" w:hAnsi="Verdana"/>
          <w:bCs/>
          <w:color w:val="262626" w:themeColor="text1" w:themeTint="D9"/>
          <w:sz w:val="20"/>
          <w:szCs w:val="20"/>
        </w:rPr>
        <w:t>b</w:t>
      </w:r>
      <w:r w:rsidR="008972D1" w:rsidRPr="00603EF6">
        <w:rPr>
          <w:rFonts w:ascii="Verdana" w:hAnsi="Verdana"/>
          <w:bCs/>
          <w:color w:val="262626" w:themeColor="text1" w:themeTint="D9"/>
          <w:sz w:val="20"/>
          <w:szCs w:val="20"/>
        </w:rPr>
        <w:t>rarse en dos jornadas distintas y só</w:t>
      </w:r>
      <w:r w:rsidRPr="00603EF6">
        <w:rPr>
          <w:rFonts w:ascii="Verdana" w:hAnsi="Verdana"/>
          <w:bCs/>
          <w:color w:val="262626" w:themeColor="text1" w:themeTint="D9"/>
          <w:sz w:val="20"/>
          <w:szCs w:val="20"/>
        </w:rPr>
        <w:t>lo en sesiones de mañana, se estructura en una serie de mesas redondas cuyos títulos nos introducen de lleno en la economía digital con incidencia, alguna</w:t>
      </w:r>
      <w:r w:rsidR="00341E3D" w:rsidRPr="00603EF6">
        <w:rPr>
          <w:rFonts w:ascii="Verdana" w:hAnsi="Verdana"/>
          <w:bCs/>
          <w:color w:val="262626" w:themeColor="text1" w:themeTint="D9"/>
          <w:sz w:val="20"/>
          <w:szCs w:val="20"/>
        </w:rPr>
        <w:t>s</w:t>
      </w:r>
      <w:r w:rsidRPr="00603EF6">
        <w:rPr>
          <w:rFonts w:ascii="Verdana" w:hAnsi="Verdana"/>
          <w:bCs/>
          <w:color w:val="262626" w:themeColor="text1" w:themeTint="D9"/>
          <w:sz w:val="20"/>
          <w:szCs w:val="20"/>
        </w:rPr>
        <w:t xml:space="preserve"> de ellas, en determinados sectores de producción: </w:t>
      </w:r>
      <w:r w:rsidR="008972D1" w:rsidRPr="00603EF6">
        <w:rPr>
          <w:rFonts w:ascii="Verdana" w:hAnsi="Verdana"/>
          <w:b/>
          <w:bCs/>
          <w:i/>
          <w:color w:val="262626" w:themeColor="text1" w:themeTint="D9"/>
          <w:sz w:val="20"/>
          <w:szCs w:val="20"/>
        </w:rPr>
        <w:t>“</w:t>
      </w:r>
      <w:r w:rsidRPr="00603EF6">
        <w:rPr>
          <w:rFonts w:ascii="Verdana" w:eastAsia="Calibri" w:hAnsi="Verdana" w:cs="Calibri"/>
          <w:b/>
          <w:bCs/>
          <w:i/>
          <w:color w:val="262626" w:themeColor="text1" w:themeTint="D9"/>
          <w:sz w:val="20"/>
          <w:szCs w:val="20"/>
        </w:rPr>
        <w:t>Tendencias Digitales</w:t>
      </w:r>
      <w:r w:rsidR="008972D1" w:rsidRPr="00603EF6">
        <w:rPr>
          <w:rFonts w:ascii="Verdana" w:hAnsi="Verdana" w:cs="Calibri"/>
          <w:bCs/>
          <w:i/>
          <w:color w:val="262626" w:themeColor="text1" w:themeTint="D9"/>
          <w:sz w:val="20"/>
          <w:szCs w:val="20"/>
        </w:rPr>
        <w:t>”</w:t>
      </w:r>
      <w:r w:rsidRPr="00603EF6">
        <w:rPr>
          <w:rFonts w:ascii="Verdana" w:hAnsi="Verdana" w:cs="Calibri"/>
          <w:bCs/>
          <w:color w:val="262626" w:themeColor="text1" w:themeTint="D9"/>
          <w:sz w:val="20"/>
          <w:szCs w:val="20"/>
        </w:rPr>
        <w:t xml:space="preserve">, </w:t>
      </w:r>
      <w:r w:rsidR="008972D1" w:rsidRPr="00603EF6">
        <w:rPr>
          <w:rFonts w:ascii="Verdana" w:hAnsi="Verdana" w:cs="Calibri"/>
          <w:b/>
          <w:bCs/>
          <w:i/>
          <w:color w:val="262626" w:themeColor="text1" w:themeTint="D9"/>
          <w:sz w:val="20"/>
          <w:szCs w:val="20"/>
        </w:rPr>
        <w:t>“</w:t>
      </w:r>
      <w:r w:rsidRPr="00603EF6">
        <w:rPr>
          <w:rFonts w:ascii="Verdana" w:eastAsia="Calibri" w:hAnsi="Verdana" w:cs="Calibri"/>
          <w:b/>
          <w:bCs/>
          <w:i/>
          <w:color w:val="262626" w:themeColor="text1" w:themeTint="D9"/>
          <w:sz w:val="20"/>
          <w:szCs w:val="20"/>
        </w:rPr>
        <w:t>La Transformación Digital del Sector financiero</w:t>
      </w:r>
      <w:r w:rsidR="008972D1" w:rsidRPr="00603EF6">
        <w:rPr>
          <w:rFonts w:ascii="Verdana" w:eastAsia="Calibri" w:hAnsi="Verdana" w:cs="Calibri"/>
          <w:bCs/>
          <w:color w:val="262626" w:themeColor="text1" w:themeTint="D9"/>
          <w:sz w:val="20"/>
          <w:szCs w:val="20"/>
        </w:rPr>
        <w:t xml:space="preserve">”, </w:t>
      </w:r>
      <w:r w:rsidR="00164C4A" w:rsidRPr="00603EF6">
        <w:rPr>
          <w:rFonts w:ascii="Verdana" w:eastAsia="Calibri" w:hAnsi="Verdana" w:cs="Calibri"/>
          <w:bCs/>
          <w:color w:val="262626" w:themeColor="text1" w:themeTint="D9"/>
          <w:sz w:val="20"/>
          <w:szCs w:val="20"/>
        </w:rPr>
        <w:t>“</w:t>
      </w:r>
      <w:r w:rsidR="008972D1" w:rsidRPr="00603EF6">
        <w:rPr>
          <w:rFonts w:ascii="Verdana" w:hAnsi="Verdana"/>
          <w:b/>
          <w:bCs/>
          <w:i/>
          <w:color w:val="262626" w:themeColor="text1" w:themeTint="D9"/>
          <w:sz w:val="20"/>
          <w:szCs w:val="20"/>
        </w:rPr>
        <w:t>La Transformación Digital del Sector Salud</w:t>
      </w:r>
      <w:r w:rsidR="00164C4A" w:rsidRPr="00603EF6">
        <w:rPr>
          <w:rFonts w:ascii="Verdana" w:hAnsi="Verdana"/>
          <w:b/>
          <w:bCs/>
          <w:i/>
          <w:color w:val="262626" w:themeColor="text1" w:themeTint="D9"/>
          <w:sz w:val="20"/>
          <w:szCs w:val="20"/>
        </w:rPr>
        <w:t>”,</w:t>
      </w:r>
      <w:r w:rsidR="008972D1" w:rsidRPr="00603EF6">
        <w:rPr>
          <w:rFonts w:ascii="Verdana" w:eastAsia="Calibri" w:hAnsi="Verdana" w:cs="Calibri"/>
          <w:bCs/>
          <w:color w:val="262626" w:themeColor="text1" w:themeTint="D9"/>
          <w:sz w:val="20"/>
          <w:szCs w:val="20"/>
        </w:rPr>
        <w:t xml:space="preserve"> </w:t>
      </w:r>
      <w:r w:rsidR="008972D1" w:rsidRPr="00603EF6">
        <w:rPr>
          <w:rFonts w:ascii="Verdana" w:eastAsia="Calibri" w:hAnsi="Verdana" w:cs="Calibri"/>
          <w:b/>
          <w:bCs/>
          <w:i/>
          <w:color w:val="262626" w:themeColor="text1" w:themeTint="D9"/>
          <w:sz w:val="20"/>
          <w:szCs w:val="20"/>
        </w:rPr>
        <w:t>“</w:t>
      </w:r>
      <w:r w:rsidRPr="00603EF6">
        <w:rPr>
          <w:rFonts w:ascii="Verdana" w:eastAsia="Calibri" w:hAnsi="Verdana" w:cs="Calibri"/>
          <w:b/>
          <w:bCs/>
          <w:i/>
          <w:color w:val="262626" w:themeColor="text1" w:themeTint="D9"/>
          <w:sz w:val="20"/>
          <w:szCs w:val="20"/>
        </w:rPr>
        <w:t>¿Cómo monetizar y crear valor con la Transformación Digital?</w:t>
      </w:r>
      <w:r w:rsidR="008972D1" w:rsidRPr="00603EF6">
        <w:rPr>
          <w:rFonts w:ascii="Verdana" w:eastAsia="Calibri" w:hAnsi="Verdana" w:cs="Calibri"/>
          <w:bCs/>
          <w:color w:val="262626" w:themeColor="text1" w:themeTint="D9"/>
          <w:sz w:val="20"/>
          <w:szCs w:val="20"/>
        </w:rPr>
        <w:t>”</w:t>
      </w:r>
      <w:r w:rsidRPr="00603EF6">
        <w:rPr>
          <w:rFonts w:ascii="Verdana" w:eastAsia="Calibri" w:hAnsi="Verdana" w:cs="Calibri"/>
          <w:bCs/>
          <w:color w:val="262626" w:themeColor="text1" w:themeTint="D9"/>
          <w:sz w:val="20"/>
          <w:szCs w:val="20"/>
        </w:rPr>
        <w:t xml:space="preserve">, </w:t>
      </w:r>
      <w:r w:rsidR="008972D1" w:rsidRPr="00603EF6">
        <w:rPr>
          <w:rFonts w:ascii="Verdana" w:eastAsia="Calibri" w:hAnsi="Verdana" w:cs="Calibri"/>
          <w:b/>
          <w:bCs/>
          <w:i/>
          <w:color w:val="262626" w:themeColor="text1" w:themeTint="D9"/>
          <w:sz w:val="20"/>
          <w:szCs w:val="20"/>
        </w:rPr>
        <w:t>“</w:t>
      </w:r>
      <w:r w:rsidRPr="00603EF6">
        <w:rPr>
          <w:rFonts w:ascii="Verdana" w:eastAsia="Calibri" w:hAnsi="Verdana" w:cs="Calibri"/>
          <w:b/>
          <w:bCs/>
          <w:i/>
          <w:color w:val="262626" w:themeColor="text1" w:themeTint="D9"/>
          <w:sz w:val="20"/>
          <w:szCs w:val="20"/>
        </w:rPr>
        <w:t>La Transformación Digital del Sector Automoción e Industria 4.0</w:t>
      </w:r>
      <w:r w:rsidR="008972D1" w:rsidRPr="00603EF6">
        <w:rPr>
          <w:rFonts w:ascii="Verdana" w:eastAsia="Calibri" w:hAnsi="Verdana" w:cs="Calibri"/>
          <w:bCs/>
          <w:color w:val="262626" w:themeColor="text1" w:themeTint="D9"/>
          <w:sz w:val="20"/>
          <w:szCs w:val="20"/>
        </w:rPr>
        <w:t xml:space="preserve">” y </w:t>
      </w:r>
      <w:r w:rsidR="008972D1" w:rsidRPr="00603EF6">
        <w:rPr>
          <w:rFonts w:ascii="Verdana" w:eastAsia="Calibri" w:hAnsi="Verdana" w:cs="Calibri"/>
          <w:b/>
          <w:bCs/>
          <w:i/>
          <w:color w:val="262626" w:themeColor="text1" w:themeTint="D9"/>
          <w:sz w:val="20"/>
          <w:szCs w:val="20"/>
        </w:rPr>
        <w:t>“Competencias Digitales: El talento y el crecimiento empresarial”</w:t>
      </w:r>
      <w:r w:rsidR="008972D1" w:rsidRPr="00603EF6">
        <w:rPr>
          <w:rFonts w:ascii="Verdana" w:eastAsia="Calibri" w:hAnsi="Verdana" w:cs="Calibri"/>
          <w:bCs/>
          <w:color w:val="262626" w:themeColor="text1" w:themeTint="D9"/>
          <w:sz w:val="20"/>
          <w:szCs w:val="20"/>
        </w:rPr>
        <w:t xml:space="preserve">. </w:t>
      </w:r>
    </w:p>
    <w:p w:rsidR="008972D1" w:rsidRPr="00603EF6" w:rsidRDefault="008972D1" w:rsidP="007708A8">
      <w:pPr>
        <w:autoSpaceDE w:val="0"/>
        <w:autoSpaceDN w:val="0"/>
        <w:adjustRightInd w:val="0"/>
        <w:jc w:val="both"/>
        <w:rPr>
          <w:rFonts w:ascii="Verdana" w:eastAsia="Calibri" w:hAnsi="Verdana" w:cs="Calibri"/>
          <w:color w:val="262626" w:themeColor="text1" w:themeTint="D9"/>
          <w:sz w:val="20"/>
          <w:szCs w:val="20"/>
        </w:rPr>
      </w:pPr>
    </w:p>
    <w:p w:rsidR="00393417" w:rsidRPr="00603EF6" w:rsidRDefault="008972D1" w:rsidP="007708A8">
      <w:pPr>
        <w:autoSpaceDE w:val="0"/>
        <w:autoSpaceDN w:val="0"/>
        <w:adjustRightInd w:val="0"/>
        <w:jc w:val="both"/>
        <w:rPr>
          <w:rFonts w:ascii="Verdana" w:eastAsia="Calibri" w:hAnsi="Verdana" w:cs="Calibri"/>
          <w:b/>
          <w:bCs/>
          <w:color w:val="262626" w:themeColor="text1" w:themeTint="D9"/>
          <w:sz w:val="20"/>
          <w:szCs w:val="20"/>
        </w:rPr>
      </w:pPr>
      <w:r w:rsidRPr="00603EF6">
        <w:rPr>
          <w:rFonts w:ascii="Verdana" w:eastAsia="Calibri" w:hAnsi="Verdana" w:cs="Calibri"/>
          <w:b/>
          <w:bCs/>
          <w:color w:val="262626" w:themeColor="text1" w:themeTint="D9"/>
          <w:sz w:val="20"/>
          <w:szCs w:val="20"/>
        </w:rPr>
        <w:t>Moderadores</w:t>
      </w:r>
    </w:p>
    <w:p w:rsidR="008972D1" w:rsidRPr="00603EF6" w:rsidRDefault="00393417" w:rsidP="007708A8">
      <w:pPr>
        <w:autoSpaceDE w:val="0"/>
        <w:autoSpaceDN w:val="0"/>
        <w:adjustRightInd w:val="0"/>
        <w:jc w:val="both"/>
        <w:rPr>
          <w:rFonts w:ascii="Verdana" w:eastAsia="Calibri" w:hAnsi="Verdana" w:cs="Calibri"/>
          <w:color w:val="262626" w:themeColor="text1" w:themeTint="D9"/>
          <w:sz w:val="20"/>
          <w:szCs w:val="20"/>
        </w:rPr>
      </w:pPr>
      <w:r w:rsidRPr="00603EF6">
        <w:rPr>
          <w:rFonts w:ascii="Verdana" w:eastAsia="Calibri" w:hAnsi="Verdana" w:cs="Calibri"/>
          <w:bCs/>
          <w:color w:val="262626" w:themeColor="text1" w:themeTint="D9"/>
          <w:sz w:val="20"/>
          <w:szCs w:val="20"/>
        </w:rPr>
        <w:t xml:space="preserve">Para la </w:t>
      </w:r>
      <w:r w:rsidR="008972D1" w:rsidRPr="00603EF6">
        <w:rPr>
          <w:rFonts w:ascii="Verdana" w:eastAsia="Calibri" w:hAnsi="Verdana" w:cs="Calibri"/>
          <w:bCs/>
          <w:color w:val="262626" w:themeColor="text1" w:themeTint="D9"/>
          <w:sz w:val="20"/>
          <w:szCs w:val="20"/>
        </w:rPr>
        <w:t>dirección</w:t>
      </w:r>
      <w:r w:rsidRPr="00603EF6">
        <w:rPr>
          <w:rFonts w:ascii="Verdana" w:eastAsia="Calibri" w:hAnsi="Verdana" w:cs="Calibri"/>
          <w:bCs/>
          <w:color w:val="262626" w:themeColor="text1" w:themeTint="D9"/>
          <w:sz w:val="20"/>
          <w:szCs w:val="20"/>
        </w:rPr>
        <w:t xml:space="preserve"> de los debates se han elegido a expertos y</w:t>
      </w:r>
      <w:r w:rsidR="008972D1" w:rsidRPr="00603EF6">
        <w:rPr>
          <w:rFonts w:ascii="Verdana" w:eastAsia="Calibri" w:hAnsi="Verdana" w:cs="Calibri"/>
          <w:bCs/>
          <w:color w:val="262626" w:themeColor="text1" w:themeTint="D9"/>
          <w:sz w:val="20"/>
          <w:szCs w:val="20"/>
        </w:rPr>
        <w:t xml:space="preserve"> a </w:t>
      </w:r>
      <w:r w:rsidRPr="00603EF6">
        <w:rPr>
          <w:rFonts w:ascii="Verdana" w:eastAsia="Calibri" w:hAnsi="Verdana" w:cs="Calibri"/>
          <w:bCs/>
          <w:color w:val="262626" w:themeColor="text1" w:themeTint="D9"/>
          <w:sz w:val="20"/>
          <w:szCs w:val="20"/>
        </w:rPr>
        <w:t>profesionales relacionados con la temática de</w:t>
      </w:r>
      <w:r w:rsidR="008972D1" w:rsidRPr="00603EF6">
        <w:rPr>
          <w:rFonts w:ascii="Verdana" w:eastAsia="Calibri" w:hAnsi="Verdana" w:cs="Calibri"/>
          <w:bCs/>
          <w:color w:val="262626" w:themeColor="text1" w:themeTint="D9"/>
          <w:sz w:val="20"/>
          <w:szCs w:val="20"/>
        </w:rPr>
        <w:t xml:space="preserve"> </w:t>
      </w:r>
      <w:r w:rsidRPr="00603EF6">
        <w:rPr>
          <w:rFonts w:ascii="Verdana" w:eastAsia="Calibri" w:hAnsi="Verdana" w:cs="Calibri"/>
          <w:bCs/>
          <w:color w:val="262626" w:themeColor="text1" w:themeTint="D9"/>
          <w:sz w:val="20"/>
          <w:szCs w:val="20"/>
        </w:rPr>
        <w:t>las mesas. Así</w:t>
      </w:r>
      <w:r w:rsidR="00164C4A" w:rsidRPr="00603EF6">
        <w:rPr>
          <w:rFonts w:ascii="Verdana" w:eastAsia="Calibri" w:hAnsi="Verdana" w:cs="Calibri"/>
          <w:bCs/>
          <w:color w:val="262626" w:themeColor="text1" w:themeTint="D9"/>
          <w:sz w:val="20"/>
          <w:szCs w:val="20"/>
        </w:rPr>
        <w:t>,</w:t>
      </w:r>
      <w:r w:rsidRPr="00603EF6">
        <w:rPr>
          <w:rFonts w:ascii="Verdana" w:eastAsia="Calibri" w:hAnsi="Verdana" w:cs="Calibri"/>
          <w:bCs/>
          <w:color w:val="262626" w:themeColor="text1" w:themeTint="D9"/>
          <w:sz w:val="20"/>
          <w:szCs w:val="20"/>
        </w:rPr>
        <w:t xml:space="preserve"> actuar</w:t>
      </w:r>
      <w:r w:rsidR="006E0697" w:rsidRPr="00603EF6">
        <w:rPr>
          <w:rFonts w:ascii="Verdana" w:eastAsia="Calibri" w:hAnsi="Verdana" w:cs="Calibri"/>
          <w:bCs/>
          <w:color w:val="262626" w:themeColor="text1" w:themeTint="D9"/>
          <w:sz w:val="20"/>
          <w:szCs w:val="20"/>
        </w:rPr>
        <w:t>á</w:t>
      </w:r>
      <w:r w:rsidR="008972D1" w:rsidRPr="00603EF6">
        <w:rPr>
          <w:rFonts w:ascii="Verdana" w:eastAsia="Calibri" w:hAnsi="Verdana" w:cs="Calibri"/>
          <w:bCs/>
          <w:color w:val="262626" w:themeColor="text1" w:themeTint="D9"/>
          <w:sz w:val="20"/>
          <w:szCs w:val="20"/>
        </w:rPr>
        <w:t>n</w:t>
      </w:r>
      <w:r w:rsidRPr="00603EF6">
        <w:rPr>
          <w:rFonts w:ascii="Verdana" w:eastAsia="Calibri" w:hAnsi="Verdana" w:cs="Calibri"/>
          <w:bCs/>
          <w:color w:val="262626" w:themeColor="text1" w:themeTint="D9"/>
          <w:sz w:val="20"/>
          <w:szCs w:val="20"/>
        </w:rPr>
        <w:t xml:space="preserve"> </w:t>
      </w:r>
      <w:r w:rsidR="008972D1" w:rsidRPr="00603EF6">
        <w:rPr>
          <w:rFonts w:ascii="Verdana" w:eastAsia="Calibri" w:hAnsi="Verdana" w:cs="Calibri"/>
          <w:bCs/>
          <w:color w:val="262626" w:themeColor="text1" w:themeTint="D9"/>
          <w:sz w:val="20"/>
          <w:szCs w:val="20"/>
        </w:rPr>
        <w:t xml:space="preserve">como </w:t>
      </w:r>
      <w:r w:rsidRPr="00603EF6">
        <w:rPr>
          <w:rFonts w:ascii="Verdana" w:eastAsia="Calibri" w:hAnsi="Verdana" w:cs="Calibri"/>
          <w:bCs/>
          <w:color w:val="262626" w:themeColor="text1" w:themeTint="D9"/>
          <w:sz w:val="20"/>
          <w:szCs w:val="20"/>
        </w:rPr>
        <w:t>moderadores</w:t>
      </w:r>
      <w:r w:rsidR="008972D1" w:rsidRPr="00603EF6">
        <w:rPr>
          <w:rFonts w:ascii="Verdana" w:eastAsia="Calibri" w:hAnsi="Verdana" w:cs="Calibri"/>
          <w:bCs/>
          <w:color w:val="262626" w:themeColor="text1" w:themeTint="D9"/>
          <w:sz w:val="20"/>
          <w:szCs w:val="20"/>
        </w:rPr>
        <w:t xml:space="preserve"> </w:t>
      </w:r>
      <w:r w:rsidRPr="00603EF6">
        <w:rPr>
          <w:rFonts w:ascii="Verdana" w:hAnsi="Verdana" w:cs="Calibri"/>
          <w:b/>
          <w:bCs/>
          <w:color w:val="262626" w:themeColor="text1" w:themeTint="D9"/>
          <w:sz w:val="20"/>
          <w:szCs w:val="20"/>
        </w:rPr>
        <w:t>Daniel Noguera</w:t>
      </w:r>
      <w:r w:rsidRPr="00603EF6">
        <w:rPr>
          <w:rFonts w:ascii="Verdana" w:hAnsi="Verdana" w:cs="Calibri"/>
          <w:bCs/>
          <w:color w:val="262626" w:themeColor="text1" w:themeTint="D9"/>
          <w:sz w:val="20"/>
          <w:szCs w:val="20"/>
        </w:rPr>
        <w:t xml:space="preserve">, </w:t>
      </w:r>
      <w:r w:rsidRPr="00603EF6">
        <w:rPr>
          <w:rFonts w:ascii="Verdana" w:hAnsi="Verdana" w:cs="Calibri"/>
          <w:color w:val="262626" w:themeColor="text1" w:themeTint="D9"/>
          <w:sz w:val="20"/>
          <w:szCs w:val="20"/>
        </w:rPr>
        <w:t>director general RED.ES;</w:t>
      </w:r>
      <w:r w:rsidR="008972D1" w:rsidRPr="00603EF6">
        <w:rPr>
          <w:rFonts w:ascii="Verdana" w:hAnsi="Verdana" w:cs="Calibri"/>
          <w:color w:val="262626" w:themeColor="text1" w:themeTint="D9"/>
          <w:sz w:val="20"/>
          <w:szCs w:val="20"/>
        </w:rPr>
        <w:t xml:space="preserve"> </w:t>
      </w:r>
      <w:r w:rsidR="008972D1" w:rsidRPr="00603EF6">
        <w:rPr>
          <w:rFonts w:ascii="Verdana" w:eastAsia="Calibri" w:hAnsi="Verdana" w:cs="Calibri"/>
          <w:b/>
          <w:bCs/>
          <w:color w:val="262626" w:themeColor="text1" w:themeTint="D9"/>
          <w:sz w:val="20"/>
          <w:szCs w:val="20"/>
        </w:rPr>
        <w:t>Antonio Garamendi</w:t>
      </w:r>
      <w:r w:rsidR="008972D1" w:rsidRPr="00603EF6">
        <w:rPr>
          <w:rFonts w:ascii="Verdana" w:eastAsia="Calibri" w:hAnsi="Verdana" w:cs="Calibri"/>
          <w:bCs/>
          <w:color w:val="262626" w:themeColor="text1" w:themeTint="D9"/>
          <w:sz w:val="20"/>
          <w:szCs w:val="20"/>
        </w:rPr>
        <w:t>,</w:t>
      </w:r>
      <w:r w:rsidR="008972D1" w:rsidRPr="00603EF6">
        <w:rPr>
          <w:rFonts w:ascii="Verdana" w:eastAsia="Calibri" w:hAnsi="Verdana" w:cs="Calibri"/>
          <w:b/>
          <w:bCs/>
          <w:color w:val="262626" w:themeColor="text1" w:themeTint="D9"/>
          <w:sz w:val="20"/>
          <w:szCs w:val="20"/>
        </w:rPr>
        <w:t xml:space="preserve"> </w:t>
      </w:r>
      <w:r w:rsidR="008972D1" w:rsidRPr="00603EF6">
        <w:rPr>
          <w:rFonts w:ascii="Verdana" w:eastAsia="Calibri" w:hAnsi="Verdana" w:cs="Calibri"/>
          <w:color w:val="262626" w:themeColor="text1" w:themeTint="D9"/>
          <w:sz w:val="20"/>
          <w:szCs w:val="20"/>
        </w:rPr>
        <w:t xml:space="preserve">presidente de CEPYME; </w:t>
      </w:r>
      <w:r w:rsidR="008972D1" w:rsidRPr="00603EF6">
        <w:rPr>
          <w:rFonts w:ascii="Verdana" w:eastAsia="Calibri" w:hAnsi="Verdana" w:cs="Calibri"/>
          <w:b/>
          <w:bCs/>
          <w:color w:val="262626" w:themeColor="text1" w:themeTint="D9"/>
          <w:sz w:val="20"/>
          <w:szCs w:val="20"/>
        </w:rPr>
        <w:t>Mario Armero</w:t>
      </w:r>
      <w:r w:rsidR="008972D1" w:rsidRPr="00603EF6">
        <w:rPr>
          <w:rFonts w:ascii="Verdana" w:eastAsia="Calibri" w:hAnsi="Verdana" w:cs="Calibri"/>
          <w:bCs/>
          <w:color w:val="262626" w:themeColor="text1" w:themeTint="D9"/>
          <w:sz w:val="20"/>
          <w:szCs w:val="20"/>
        </w:rPr>
        <w:t>, v</w:t>
      </w:r>
      <w:r w:rsidR="008972D1" w:rsidRPr="00603EF6">
        <w:rPr>
          <w:rFonts w:ascii="Verdana" w:eastAsia="Calibri" w:hAnsi="Verdana" w:cs="Calibri"/>
          <w:color w:val="262626" w:themeColor="text1" w:themeTint="D9"/>
          <w:sz w:val="20"/>
          <w:szCs w:val="20"/>
        </w:rPr>
        <w:t xml:space="preserve">icepresidente ejecutivo de la Asociación Española de Fabricantes de Automóviles y Camiones (ANFAC); </w:t>
      </w:r>
      <w:r w:rsidRPr="00603EF6">
        <w:rPr>
          <w:rFonts w:ascii="Verdana" w:eastAsia="Calibri" w:hAnsi="Verdana" w:cs="Calibri"/>
          <w:b/>
          <w:bCs/>
          <w:color w:val="262626" w:themeColor="text1" w:themeTint="D9"/>
          <w:sz w:val="20"/>
          <w:szCs w:val="20"/>
        </w:rPr>
        <w:t>José María Roldán</w:t>
      </w:r>
      <w:r w:rsidR="008972D1" w:rsidRPr="00603EF6">
        <w:rPr>
          <w:rFonts w:ascii="Verdana" w:eastAsia="Calibri" w:hAnsi="Verdana" w:cs="Calibri"/>
          <w:color w:val="262626" w:themeColor="text1" w:themeTint="D9"/>
          <w:sz w:val="20"/>
          <w:szCs w:val="20"/>
        </w:rPr>
        <w:t>, p</w:t>
      </w:r>
      <w:r w:rsidRPr="00603EF6">
        <w:rPr>
          <w:rFonts w:ascii="Verdana" w:eastAsia="Calibri" w:hAnsi="Verdana" w:cs="Calibri"/>
          <w:color w:val="262626" w:themeColor="text1" w:themeTint="D9"/>
          <w:sz w:val="20"/>
          <w:szCs w:val="20"/>
        </w:rPr>
        <w:t>residente de la Asociación Española de Banca (AEB)</w:t>
      </w:r>
      <w:r w:rsidR="008972D1" w:rsidRPr="00603EF6">
        <w:rPr>
          <w:rFonts w:ascii="Verdana" w:eastAsia="Calibri" w:hAnsi="Verdana" w:cs="Calibri"/>
          <w:color w:val="262626" w:themeColor="text1" w:themeTint="D9"/>
          <w:sz w:val="20"/>
          <w:szCs w:val="20"/>
        </w:rPr>
        <w:t xml:space="preserve">; y </w:t>
      </w:r>
      <w:r w:rsidR="008972D1" w:rsidRPr="00603EF6">
        <w:rPr>
          <w:rFonts w:ascii="Verdana" w:hAnsi="Verdana" w:cs="Calibri"/>
          <w:b/>
          <w:color w:val="262626" w:themeColor="text1" w:themeTint="D9"/>
          <w:sz w:val="20"/>
          <w:szCs w:val="20"/>
        </w:rPr>
        <w:t>A</w:t>
      </w:r>
      <w:r w:rsidR="008972D1" w:rsidRPr="00603EF6">
        <w:rPr>
          <w:rFonts w:ascii="Verdana" w:eastAsia="Calibri" w:hAnsi="Verdana" w:cs="Calibri"/>
          <w:b/>
          <w:bCs/>
          <w:color w:val="262626" w:themeColor="text1" w:themeTint="D9"/>
          <w:sz w:val="20"/>
          <w:szCs w:val="20"/>
        </w:rPr>
        <w:t>rancha Asenjo</w:t>
      </w:r>
      <w:r w:rsidR="008972D1" w:rsidRPr="00603EF6">
        <w:rPr>
          <w:rFonts w:ascii="Verdana" w:eastAsia="Calibri" w:hAnsi="Verdana" w:cs="Calibri"/>
          <w:bCs/>
          <w:color w:val="262626" w:themeColor="text1" w:themeTint="D9"/>
          <w:sz w:val="20"/>
          <w:szCs w:val="20"/>
        </w:rPr>
        <w:t>, socia en</w:t>
      </w:r>
      <w:r w:rsidR="008972D1" w:rsidRPr="00603EF6">
        <w:rPr>
          <w:rFonts w:ascii="Verdana" w:eastAsia="Calibri" w:hAnsi="Verdana" w:cs="Calibri"/>
          <w:b/>
          <w:bCs/>
          <w:color w:val="262626" w:themeColor="text1" w:themeTint="D9"/>
          <w:sz w:val="20"/>
          <w:szCs w:val="20"/>
        </w:rPr>
        <w:t xml:space="preserve"> </w:t>
      </w:r>
      <w:r w:rsidR="008972D1" w:rsidRPr="00603EF6">
        <w:rPr>
          <w:rFonts w:ascii="Verdana" w:eastAsia="Calibri" w:hAnsi="Verdana" w:cs="Calibri"/>
          <w:color w:val="262626" w:themeColor="text1" w:themeTint="D9"/>
          <w:sz w:val="20"/>
          <w:szCs w:val="20"/>
        </w:rPr>
        <w:t xml:space="preserve">IT Digital Media Group. </w:t>
      </w:r>
    </w:p>
    <w:p w:rsidR="008972D1" w:rsidRPr="00603EF6" w:rsidRDefault="008972D1" w:rsidP="007708A8">
      <w:pPr>
        <w:autoSpaceDE w:val="0"/>
        <w:autoSpaceDN w:val="0"/>
        <w:adjustRightInd w:val="0"/>
        <w:jc w:val="both"/>
        <w:rPr>
          <w:rFonts w:ascii="Verdana" w:eastAsia="Calibri" w:hAnsi="Verdana" w:cs="Calibri"/>
          <w:color w:val="262626" w:themeColor="text1" w:themeTint="D9"/>
          <w:sz w:val="20"/>
          <w:szCs w:val="20"/>
        </w:rPr>
      </w:pPr>
    </w:p>
    <w:p w:rsidR="005E54A7" w:rsidRPr="00603EF6" w:rsidRDefault="00164C4A" w:rsidP="007708A8">
      <w:pPr>
        <w:pStyle w:val="Default"/>
        <w:jc w:val="both"/>
        <w:rPr>
          <w:i/>
          <w:color w:val="262626" w:themeColor="text1" w:themeTint="D9"/>
          <w:sz w:val="20"/>
          <w:szCs w:val="20"/>
        </w:rPr>
      </w:pPr>
      <w:r w:rsidRPr="00603EF6">
        <w:rPr>
          <w:i/>
          <w:color w:val="262626" w:themeColor="text1" w:themeTint="D9"/>
          <w:sz w:val="20"/>
          <w:szCs w:val="20"/>
        </w:rPr>
        <w:t>“</w:t>
      </w:r>
      <w:r w:rsidR="005E54A7" w:rsidRPr="00603EF6">
        <w:rPr>
          <w:i/>
          <w:color w:val="262626" w:themeColor="text1" w:themeTint="D9"/>
          <w:sz w:val="20"/>
          <w:szCs w:val="20"/>
        </w:rPr>
        <w:t>En nuestros días, no existe lugar a dudas sobre la directa correlación entre la economía digital y el más alto progreso de l</w:t>
      </w:r>
      <w:r w:rsidRPr="00603EF6">
        <w:rPr>
          <w:i/>
          <w:color w:val="262626" w:themeColor="text1" w:themeTint="D9"/>
          <w:sz w:val="20"/>
          <w:szCs w:val="20"/>
        </w:rPr>
        <w:t xml:space="preserve">os países que invierten en ella”, </w:t>
      </w:r>
      <w:r w:rsidRPr="00603EF6">
        <w:rPr>
          <w:color w:val="262626" w:themeColor="text1" w:themeTint="D9"/>
          <w:sz w:val="20"/>
          <w:szCs w:val="20"/>
        </w:rPr>
        <w:t xml:space="preserve">afirma </w:t>
      </w:r>
      <w:r w:rsidRPr="00603EF6">
        <w:rPr>
          <w:b/>
          <w:color w:val="262626" w:themeColor="text1" w:themeTint="D9"/>
          <w:sz w:val="20"/>
          <w:szCs w:val="20"/>
        </w:rPr>
        <w:t>José Manuel de Riva</w:t>
      </w:r>
      <w:r w:rsidRPr="00603EF6">
        <w:rPr>
          <w:color w:val="262626" w:themeColor="text1" w:themeTint="D9"/>
          <w:sz w:val="20"/>
          <w:szCs w:val="20"/>
        </w:rPr>
        <w:t xml:space="preserve">, presidente de AMETIC quien asegura que </w:t>
      </w:r>
      <w:r w:rsidRPr="00603EF6">
        <w:rPr>
          <w:i/>
          <w:color w:val="262626" w:themeColor="text1" w:themeTint="D9"/>
          <w:sz w:val="20"/>
          <w:szCs w:val="20"/>
        </w:rPr>
        <w:t>“l</w:t>
      </w:r>
      <w:r w:rsidR="005E54A7" w:rsidRPr="00603EF6">
        <w:rPr>
          <w:i/>
          <w:color w:val="262626" w:themeColor="text1" w:themeTint="D9"/>
          <w:sz w:val="20"/>
          <w:szCs w:val="20"/>
        </w:rPr>
        <w:t>a economía digital ya no es una opción, sino una clave necesaria que promover desde los gobiernos para su máximo aprovechamiento profesional por los sectores público y privado, y personal en el ámbito ciudadano</w:t>
      </w:r>
      <w:r w:rsidR="005E54A7" w:rsidRPr="00603EF6">
        <w:rPr>
          <w:color w:val="262626" w:themeColor="text1" w:themeTint="D9"/>
          <w:sz w:val="20"/>
          <w:szCs w:val="20"/>
        </w:rPr>
        <w:t xml:space="preserve">. </w:t>
      </w:r>
      <w:r w:rsidR="005E54A7" w:rsidRPr="00603EF6">
        <w:rPr>
          <w:i/>
          <w:color w:val="262626" w:themeColor="text1" w:themeTint="D9"/>
          <w:sz w:val="20"/>
          <w:szCs w:val="20"/>
        </w:rPr>
        <w:t>Es por ello que</w:t>
      </w:r>
      <w:r w:rsidRPr="00603EF6">
        <w:rPr>
          <w:i/>
          <w:color w:val="262626" w:themeColor="text1" w:themeTint="D9"/>
          <w:sz w:val="20"/>
          <w:szCs w:val="20"/>
        </w:rPr>
        <w:t xml:space="preserve"> este `</w:t>
      </w:r>
      <w:r w:rsidR="00635304" w:rsidRPr="00603EF6">
        <w:rPr>
          <w:i/>
          <w:color w:val="262626" w:themeColor="text1" w:themeTint="D9"/>
          <w:sz w:val="20"/>
          <w:szCs w:val="20"/>
        </w:rPr>
        <w:t>2º</w:t>
      </w:r>
      <w:r w:rsidRPr="00603EF6">
        <w:rPr>
          <w:i/>
          <w:color w:val="262626" w:themeColor="text1" w:themeTint="D9"/>
          <w:sz w:val="20"/>
          <w:szCs w:val="20"/>
        </w:rPr>
        <w:t xml:space="preserve"> Encuentro de Economía </w:t>
      </w:r>
      <w:r w:rsidRPr="00603EF6">
        <w:rPr>
          <w:i/>
          <w:color w:val="262626" w:themeColor="text1" w:themeTint="D9"/>
          <w:sz w:val="20"/>
          <w:szCs w:val="20"/>
        </w:rPr>
        <w:lastRenderedPageBreak/>
        <w:t>Digital´</w:t>
      </w:r>
      <w:r w:rsidR="005E54A7" w:rsidRPr="00603EF6">
        <w:rPr>
          <w:i/>
          <w:color w:val="262626" w:themeColor="text1" w:themeTint="D9"/>
          <w:sz w:val="20"/>
          <w:szCs w:val="20"/>
        </w:rPr>
        <w:t xml:space="preserve"> constituye una gran oportunidad para reunir a los </w:t>
      </w:r>
      <w:r w:rsidR="005E54A7" w:rsidRPr="00603EF6">
        <w:rPr>
          <w:bCs/>
          <w:i/>
          <w:color w:val="262626" w:themeColor="text1" w:themeTint="D9"/>
          <w:sz w:val="20"/>
          <w:szCs w:val="20"/>
        </w:rPr>
        <w:t xml:space="preserve">primeros ejecutivos de las empresas tecnológicas </w:t>
      </w:r>
      <w:r w:rsidR="005E54A7" w:rsidRPr="00603EF6">
        <w:rPr>
          <w:i/>
          <w:color w:val="262626" w:themeColor="text1" w:themeTint="D9"/>
          <w:sz w:val="20"/>
          <w:szCs w:val="20"/>
        </w:rPr>
        <w:t xml:space="preserve">que operan en nuestro país con representantes del resto de </w:t>
      </w:r>
      <w:r w:rsidR="005E54A7" w:rsidRPr="00603EF6">
        <w:rPr>
          <w:bCs/>
          <w:i/>
          <w:color w:val="262626" w:themeColor="text1" w:themeTint="D9"/>
          <w:sz w:val="20"/>
          <w:szCs w:val="20"/>
        </w:rPr>
        <w:t>sectores productivos</w:t>
      </w:r>
      <w:r w:rsidRPr="00603EF6">
        <w:rPr>
          <w:bCs/>
          <w:i/>
          <w:color w:val="262626" w:themeColor="text1" w:themeTint="D9"/>
          <w:sz w:val="20"/>
          <w:szCs w:val="20"/>
        </w:rPr>
        <w:t>,</w:t>
      </w:r>
      <w:r w:rsidR="005E54A7" w:rsidRPr="00603EF6">
        <w:rPr>
          <w:b/>
          <w:bCs/>
          <w:i/>
          <w:color w:val="262626" w:themeColor="text1" w:themeTint="D9"/>
          <w:sz w:val="20"/>
          <w:szCs w:val="20"/>
        </w:rPr>
        <w:t xml:space="preserve"> </w:t>
      </w:r>
      <w:r w:rsidRPr="00603EF6">
        <w:rPr>
          <w:i/>
          <w:color w:val="262626" w:themeColor="text1" w:themeTint="D9"/>
          <w:sz w:val="20"/>
          <w:szCs w:val="20"/>
        </w:rPr>
        <w:t xml:space="preserve">en una cita </w:t>
      </w:r>
      <w:r w:rsidR="005E54A7" w:rsidRPr="00603EF6">
        <w:rPr>
          <w:i/>
          <w:color w:val="262626" w:themeColor="text1" w:themeTint="D9"/>
          <w:sz w:val="20"/>
          <w:szCs w:val="20"/>
        </w:rPr>
        <w:t xml:space="preserve">donde potenciar el conocimiento de los usuarios sobre la relevancia del uso de las TIC, sus aplicaciones y soluciones que están transformando el mundo. El encuentro contará también con la participación de los </w:t>
      </w:r>
      <w:r w:rsidR="005E54A7" w:rsidRPr="00603EF6">
        <w:rPr>
          <w:bCs/>
          <w:i/>
          <w:color w:val="262626" w:themeColor="text1" w:themeTint="D9"/>
          <w:sz w:val="20"/>
          <w:szCs w:val="20"/>
        </w:rPr>
        <w:t>máximos responsables de nuestro Gobierno en las líneas y proyectos de impulso digital</w:t>
      </w:r>
      <w:r w:rsidR="006E0697" w:rsidRPr="00603EF6">
        <w:rPr>
          <w:bCs/>
          <w:i/>
          <w:color w:val="262626" w:themeColor="text1" w:themeTint="D9"/>
          <w:sz w:val="20"/>
          <w:szCs w:val="20"/>
        </w:rPr>
        <w:t xml:space="preserve"> así como con el respaldo de la patronal europea BUSINESSEUROPE, CEOE y CEPYME, como muestra inequívoca del consenso empresarial alrededor de la urgente necesidad de transformar digitalmente nuestro modelo productivo y social</w:t>
      </w:r>
      <w:r w:rsidRPr="00603EF6">
        <w:rPr>
          <w:bCs/>
          <w:i/>
          <w:color w:val="262626" w:themeColor="text1" w:themeTint="D9"/>
          <w:sz w:val="20"/>
          <w:szCs w:val="20"/>
        </w:rPr>
        <w:t>”</w:t>
      </w:r>
      <w:r w:rsidR="005E54A7" w:rsidRPr="00603EF6">
        <w:rPr>
          <w:i/>
          <w:color w:val="262626" w:themeColor="text1" w:themeTint="D9"/>
          <w:sz w:val="20"/>
          <w:szCs w:val="20"/>
        </w:rPr>
        <w:t>.</w:t>
      </w:r>
    </w:p>
    <w:p w:rsidR="00393417" w:rsidRPr="00603EF6" w:rsidRDefault="00393417" w:rsidP="008972D1">
      <w:pPr>
        <w:autoSpaceDE w:val="0"/>
        <w:autoSpaceDN w:val="0"/>
        <w:adjustRightInd w:val="0"/>
        <w:jc w:val="both"/>
        <w:rPr>
          <w:rFonts w:ascii="Verdana" w:hAnsi="Verdana"/>
          <w:color w:val="262626" w:themeColor="text1" w:themeTint="D9"/>
          <w:sz w:val="20"/>
          <w:szCs w:val="20"/>
        </w:rPr>
      </w:pPr>
    </w:p>
    <w:p w:rsidR="004E5C5B" w:rsidRPr="00603EF6" w:rsidRDefault="007E1D42" w:rsidP="007708A8">
      <w:pPr>
        <w:pStyle w:val="Default"/>
        <w:jc w:val="both"/>
        <w:rPr>
          <w:i/>
          <w:color w:val="262626" w:themeColor="text1" w:themeTint="D9"/>
          <w:sz w:val="20"/>
          <w:szCs w:val="20"/>
        </w:rPr>
      </w:pPr>
      <w:r w:rsidRPr="00603EF6">
        <w:rPr>
          <w:i/>
          <w:color w:val="262626" w:themeColor="text1" w:themeTint="D9"/>
          <w:sz w:val="20"/>
          <w:szCs w:val="20"/>
        </w:rPr>
        <w:t>“</w:t>
      </w:r>
      <w:r w:rsidR="003B4C40" w:rsidRPr="00603EF6">
        <w:rPr>
          <w:i/>
          <w:color w:val="262626" w:themeColor="text1" w:themeTint="D9"/>
          <w:sz w:val="20"/>
          <w:szCs w:val="20"/>
        </w:rPr>
        <w:t>Para u</w:t>
      </w:r>
      <w:r w:rsidRPr="00603EF6">
        <w:rPr>
          <w:i/>
          <w:color w:val="262626" w:themeColor="text1" w:themeTint="D9"/>
          <w:sz w:val="20"/>
          <w:szCs w:val="20"/>
        </w:rPr>
        <w:t>n acto de estas características</w:t>
      </w:r>
      <w:r w:rsidRPr="00603EF6">
        <w:rPr>
          <w:color w:val="262626" w:themeColor="text1" w:themeTint="D9"/>
          <w:sz w:val="20"/>
          <w:szCs w:val="20"/>
        </w:rPr>
        <w:t xml:space="preserve"> –señala </w:t>
      </w:r>
      <w:r w:rsidRPr="00603EF6">
        <w:rPr>
          <w:b/>
          <w:color w:val="262626" w:themeColor="text1" w:themeTint="D9"/>
          <w:sz w:val="20"/>
          <w:szCs w:val="20"/>
        </w:rPr>
        <w:t>Benigno Lacort</w:t>
      </w:r>
      <w:r w:rsidRPr="00603EF6">
        <w:rPr>
          <w:color w:val="262626" w:themeColor="text1" w:themeTint="D9"/>
          <w:sz w:val="20"/>
          <w:szCs w:val="20"/>
        </w:rPr>
        <w:t>, director general de AMETIC-</w:t>
      </w:r>
      <w:r w:rsidR="003B4C40" w:rsidRPr="00603EF6">
        <w:rPr>
          <w:color w:val="262626" w:themeColor="text1" w:themeTint="D9"/>
          <w:sz w:val="20"/>
          <w:szCs w:val="20"/>
        </w:rPr>
        <w:t xml:space="preserve"> </w:t>
      </w:r>
      <w:r w:rsidR="003B4C40" w:rsidRPr="00603EF6">
        <w:rPr>
          <w:i/>
          <w:color w:val="262626" w:themeColor="text1" w:themeTint="D9"/>
          <w:sz w:val="20"/>
          <w:szCs w:val="20"/>
        </w:rPr>
        <w:t>h</w:t>
      </w:r>
      <w:r w:rsidRPr="00603EF6">
        <w:rPr>
          <w:i/>
          <w:color w:val="262626" w:themeColor="text1" w:themeTint="D9"/>
          <w:sz w:val="20"/>
          <w:szCs w:val="20"/>
        </w:rPr>
        <w:t>emos</w:t>
      </w:r>
      <w:r w:rsidR="003B4C40" w:rsidRPr="00603EF6">
        <w:rPr>
          <w:i/>
          <w:color w:val="262626" w:themeColor="text1" w:themeTint="D9"/>
          <w:sz w:val="20"/>
          <w:szCs w:val="20"/>
        </w:rPr>
        <w:t xml:space="preserve"> venido trabajando durante meses en la definición de una agenda que contará con un </w:t>
      </w:r>
      <w:r w:rsidR="003B4C40" w:rsidRPr="00603EF6">
        <w:rPr>
          <w:bCs/>
          <w:i/>
          <w:color w:val="262626" w:themeColor="text1" w:themeTint="D9"/>
          <w:sz w:val="20"/>
          <w:szCs w:val="20"/>
        </w:rPr>
        <w:t>muy alto nivel de ponentes y contenidos</w:t>
      </w:r>
      <w:r w:rsidR="004E5C5B" w:rsidRPr="00603EF6">
        <w:rPr>
          <w:bCs/>
          <w:i/>
          <w:color w:val="262626" w:themeColor="text1" w:themeTint="D9"/>
          <w:sz w:val="20"/>
          <w:szCs w:val="20"/>
        </w:rPr>
        <w:t xml:space="preserve"> donde</w:t>
      </w:r>
      <w:r w:rsidR="003B4C40" w:rsidRPr="00603EF6">
        <w:rPr>
          <w:i/>
          <w:color w:val="262626" w:themeColor="text1" w:themeTint="D9"/>
          <w:sz w:val="20"/>
          <w:szCs w:val="20"/>
        </w:rPr>
        <w:t xml:space="preserve"> </w:t>
      </w:r>
      <w:r w:rsidR="004A0F06" w:rsidRPr="00603EF6">
        <w:rPr>
          <w:i/>
          <w:color w:val="262626" w:themeColor="text1" w:themeTint="D9"/>
          <w:sz w:val="20"/>
          <w:szCs w:val="20"/>
        </w:rPr>
        <w:t xml:space="preserve">primará el debate </w:t>
      </w:r>
      <w:r w:rsidR="003B4C40" w:rsidRPr="00603EF6">
        <w:rPr>
          <w:i/>
          <w:color w:val="262626" w:themeColor="text1" w:themeTint="D9"/>
          <w:sz w:val="20"/>
          <w:szCs w:val="20"/>
        </w:rPr>
        <w:t>sobre la transformación digital</w:t>
      </w:r>
      <w:r w:rsidR="004E5C5B" w:rsidRPr="00603EF6">
        <w:rPr>
          <w:i/>
          <w:color w:val="262626" w:themeColor="text1" w:themeTint="D9"/>
          <w:sz w:val="20"/>
          <w:szCs w:val="20"/>
        </w:rPr>
        <w:t>”</w:t>
      </w:r>
      <w:r w:rsidR="00BC059E">
        <w:rPr>
          <w:i/>
          <w:color w:val="262626" w:themeColor="text1" w:themeTint="D9"/>
          <w:sz w:val="20"/>
          <w:szCs w:val="20"/>
        </w:rPr>
        <w:t>.</w:t>
      </w:r>
    </w:p>
    <w:p w:rsidR="004E5C5B" w:rsidRPr="00603EF6" w:rsidRDefault="004E5C5B" w:rsidP="007708A8">
      <w:pPr>
        <w:pStyle w:val="Default"/>
        <w:jc w:val="both"/>
        <w:rPr>
          <w:i/>
          <w:color w:val="262626" w:themeColor="text1" w:themeTint="D9"/>
          <w:sz w:val="20"/>
          <w:szCs w:val="20"/>
        </w:rPr>
      </w:pPr>
    </w:p>
    <w:p w:rsidR="004E5C5B" w:rsidRPr="00603EF6" w:rsidRDefault="003B60E3" w:rsidP="007708A8">
      <w:pPr>
        <w:pStyle w:val="Default"/>
        <w:jc w:val="both"/>
        <w:rPr>
          <w:b/>
          <w:color w:val="262626" w:themeColor="text1" w:themeTint="D9"/>
          <w:sz w:val="20"/>
          <w:szCs w:val="20"/>
        </w:rPr>
      </w:pPr>
      <w:r w:rsidRPr="00603EF6">
        <w:rPr>
          <w:b/>
          <w:color w:val="262626" w:themeColor="text1" w:themeTint="D9"/>
          <w:sz w:val="20"/>
          <w:szCs w:val="20"/>
        </w:rPr>
        <w:t>Streaming y web propia</w:t>
      </w:r>
    </w:p>
    <w:p w:rsidR="005E54A7" w:rsidRPr="00603EF6" w:rsidRDefault="004E5C5B" w:rsidP="007708A8">
      <w:pPr>
        <w:pStyle w:val="Default"/>
        <w:jc w:val="both"/>
        <w:rPr>
          <w:color w:val="262626" w:themeColor="text1" w:themeTint="D9"/>
          <w:sz w:val="20"/>
          <w:szCs w:val="20"/>
        </w:rPr>
      </w:pPr>
      <w:r w:rsidRPr="00603EF6">
        <w:rPr>
          <w:color w:val="262626" w:themeColor="text1" w:themeTint="D9"/>
          <w:sz w:val="20"/>
          <w:szCs w:val="20"/>
        </w:rPr>
        <w:t>El evento</w:t>
      </w:r>
      <w:r w:rsidR="003B4C40" w:rsidRPr="00603EF6">
        <w:rPr>
          <w:color w:val="262626" w:themeColor="text1" w:themeTint="D9"/>
          <w:sz w:val="20"/>
          <w:szCs w:val="20"/>
        </w:rPr>
        <w:t xml:space="preserve"> tendrá la máxima difusión mediante su </w:t>
      </w:r>
      <w:r w:rsidR="003B4C40" w:rsidRPr="00603EF6">
        <w:rPr>
          <w:bCs/>
          <w:color w:val="262626" w:themeColor="text1" w:themeTint="D9"/>
          <w:sz w:val="20"/>
          <w:szCs w:val="20"/>
        </w:rPr>
        <w:t>retransmisión en directo por streaming</w:t>
      </w:r>
      <w:r w:rsidR="003B4C40" w:rsidRPr="00603EF6">
        <w:rPr>
          <w:b/>
          <w:bCs/>
          <w:color w:val="262626" w:themeColor="text1" w:themeTint="D9"/>
          <w:sz w:val="20"/>
          <w:szCs w:val="20"/>
        </w:rPr>
        <w:t xml:space="preserve"> </w:t>
      </w:r>
      <w:r w:rsidR="003B4C40" w:rsidRPr="00603EF6">
        <w:rPr>
          <w:color w:val="262626" w:themeColor="text1" w:themeTint="D9"/>
          <w:sz w:val="20"/>
          <w:szCs w:val="20"/>
        </w:rPr>
        <w:t xml:space="preserve">y su apertura y </w:t>
      </w:r>
      <w:r w:rsidR="003B4C40" w:rsidRPr="00603EF6">
        <w:rPr>
          <w:bCs/>
          <w:color w:val="262626" w:themeColor="text1" w:themeTint="D9"/>
          <w:sz w:val="20"/>
          <w:szCs w:val="20"/>
        </w:rPr>
        <w:t>dinamización en las redes sociales</w:t>
      </w:r>
      <w:r w:rsidR="003B4C40" w:rsidRPr="00603EF6">
        <w:rPr>
          <w:color w:val="262626" w:themeColor="text1" w:themeTint="D9"/>
          <w:sz w:val="20"/>
          <w:szCs w:val="20"/>
        </w:rPr>
        <w:t xml:space="preserve">, así como una </w:t>
      </w:r>
      <w:r w:rsidR="003B4C40" w:rsidRPr="00603EF6">
        <w:rPr>
          <w:bCs/>
          <w:color w:val="262626" w:themeColor="text1" w:themeTint="D9"/>
          <w:sz w:val="20"/>
          <w:szCs w:val="20"/>
        </w:rPr>
        <w:t>web propia</w:t>
      </w:r>
      <w:r w:rsidR="003B4C40" w:rsidRPr="00603EF6">
        <w:rPr>
          <w:b/>
          <w:bCs/>
          <w:color w:val="262626" w:themeColor="text1" w:themeTint="D9"/>
          <w:sz w:val="20"/>
          <w:szCs w:val="20"/>
        </w:rPr>
        <w:t xml:space="preserve"> </w:t>
      </w:r>
      <w:r w:rsidR="003B4C40" w:rsidRPr="00603EF6">
        <w:rPr>
          <w:color w:val="262626" w:themeColor="text1" w:themeTint="D9"/>
          <w:sz w:val="20"/>
          <w:szCs w:val="20"/>
        </w:rPr>
        <w:t>que incluirá toda la información, contenidos y conclusiones de</w:t>
      </w:r>
      <w:r w:rsidR="00DC0266" w:rsidRPr="00603EF6">
        <w:rPr>
          <w:color w:val="262626" w:themeColor="text1" w:themeTint="D9"/>
          <w:sz w:val="20"/>
          <w:szCs w:val="20"/>
        </w:rPr>
        <w:t>l encuentro</w:t>
      </w:r>
      <w:r w:rsidR="003B4C40" w:rsidRPr="00603EF6">
        <w:rPr>
          <w:color w:val="262626" w:themeColor="text1" w:themeTint="D9"/>
          <w:sz w:val="20"/>
          <w:szCs w:val="20"/>
        </w:rPr>
        <w:t xml:space="preserve">. </w:t>
      </w:r>
    </w:p>
    <w:p w:rsidR="005E54A7" w:rsidRPr="00603EF6" w:rsidRDefault="005E54A7" w:rsidP="003B4C40">
      <w:pPr>
        <w:pStyle w:val="Default"/>
        <w:rPr>
          <w:color w:val="262626" w:themeColor="text1" w:themeTint="D9"/>
          <w:sz w:val="22"/>
          <w:szCs w:val="22"/>
        </w:rPr>
      </w:pPr>
    </w:p>
    <w:p w:rsidR="00140167" w:rsidRPr="00603EF6" w:rsidRDefault="00140167" w:rsidP="007E7EB7">
      <w:pPr>
        <w:rPr>
          <w:rFonts w:ascii="Verdana" w:hAnsi="Verdana"/>
          <w:i/>
          <w:color w:val="262626" w:themeColor="text1" w:themeTint="D9"/>
          <w:sz w:val="18"/>
          <w:szCs w:val="18"/>
        </w:rPr>
      </w:pPr>
    </w:p>
    <w:p w:rsidR="00055769" w:rsidRPr="00603EF6" w:rsidRDefault="00055769" w:rsidP="00055769">
      <w:pPr>
        <w:pStyle w:val="Sinespaciado"/>
        <w:jc w:val="both"/>
        <w:rPr>
          <w:rFonts w:ascii="Verdana" w:hAnsi="Verdana"/>
          <w:b/>
          <w:bCs/>
          <w:color w:val="262626" w:themeColor="text1" w:themeTint="D9"/>
          <w:sz w:val="18"/>
          <w:szCs w:val="18"/>
        </w:rPr>
      </w:pPr>
      <w:r w:rsidRPr="00603EF6">
        <w:rPr>
          <w:rFonts w:ascii="Verdana" w:hAnsi="Verdana"/>
          <w:b/>
          <w:bCs/>
          <w:color w:val="262626" w:themeColor="text1" w:themeTint="D9"/>
          <w:sz w:val="18"/>
          <w:szCs w:val="18"/>
        </w:rPr>
        <w:t>Sobre Ametic</w:t>
      </w:r>
    </w:p>
    <w:p w:rsidR="00055769" w:rsidRPr="00603EF6" w:rsidRDefault="00055769" w:rsidP="00055769">
      <w:pPr>
        <w:pStyle w:val="Sinespaciado"/>
        <w:jc w:val="both"/>
        <w:rPr>
          <w:rFonts w:ascii="Verdana" w:hAnsi="Verdana"/>
          <w:color w:val="262626" w:themeColor="text1" w:themeTint="D9"/>
          <w:sz w:val="18"/>
          <w:szCs w:val="18"/>
        </w:rPr>
      </w:pPr>
      <w:r w:rsidRPr="00603EF6">
        <w:rPr>
          <w:rFonts w:ascii="Verdana" w:hAnsi="Verdana"/>
          <w:color w:val="262626" w:themeColor="text1" w:themeTint="D9"/>
          <w:sz w:val="18"/>
          <w:szCs w:val="18"/>
          <w:shd w:val="clear" w:color="auto" w:fill="FFFFFF"/>
        </w:rPr>
        <w:t>AMETIC, Asociación Multisectorial de Empresas de la Electrónica, las Tecnologías de la Información y Comunicación, de las Telecomunicaciones y de los Contenidos</w:t>
      </w:r>
      <w:r w:rsidRPr="00603EF6">
        <w:rPr>
          <w:rStyle w:val="apple-converted-space"/>
          <w:rFonts w:ascii="Verdana" w:hAnsi="Verdana"/>
          <w:color w:val="262626" w:themeColor="text1" w:themeTint="D9"/>
          <w:sz w:val="18"/>
          <w:szCs w:val="18"/>
          <w:shd w:val="clear" w:color="auto" w:fill="FFFFFF"/>
        </w:rPr>
        <w:t xml:space="preserve"> </w:t>
      </w:r>
      <w:r w:rsidRPr="00603EF6">
        <w:rPr>
          <w:rFonts w:ascii="Verdana" w:hAnsi="Verdana"/>
          <w:color w:val="262626" w:themeColor="text1" w:themeTint="D9"/>
          <w:sz w:val="18"/>
          <w:szCs w:val="18"/>
          <w:shd w:val="clear" w:color="auto" w:fill="FFFFFF"/>
        </w:rPr>
        <w:t xml:space="preserve">Digitales, </w:t>
      </w:r>
      <w:r w:rsidRPr="00603EF6">
        <w:rPr>
          <w:rFonts w:ascii="Verdana" w:hAnsi="Verdana"/>
          <w:color w:val="262626" w:themeColor="text1" w:themeTint="D9"/>
          <w:sz w:val="18"/>
          <w:szCs w:val="18"/>
        </w:rPr>
        <w:t>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055769" w:rsidRPr="00603EF6" w:rsidRDefault="0006283A" w:rsidP="00055769">
      <w:pPr>
        <w:autoSpaceDE w:val="0"/>
        <w:autoSpaceDN w:val="0"/>
        <w:adjustRightInd w:val="0"/>
        <w:jc w:val="both"/>
        <w:rPr>
          <w:rFonts w:ascii="Verdana" w:hAnsi="Verdana" w:cs="Arial"/>
          <w:color w:val="262626" w:themeColor="text1" w:themeTint="D9"/>
          <w:sz w:val="18"/>
          <w:szCs w:val="18"/>
          <w:u w:val="single"/>
        </w:rPr>
      </w:pPr>
      <w:hyperlink r:id="rId9" w:history="1">
        <w:r w:rsidR="00055769" w:rsidRPr="00603EF6">
          <w:rPr>
            <w:rStyle w:val="Hipervnculo"/>
            <w:rFonts w:ascii="Verdana" w:hAnsi="Verdana" w:cs="Arial"/>
            <w:color w:val="262626" w:themeColor="text1" w:themeTint="D9"/>
            <w:sz w:val="18"/>
            <w:szCs w:val="18"/>
          </w:rPr>
          <w:t>www.ametic.es</w:t>
        </w:r>
      </w:hyperlink>
    </w:p>
    <w:p w:rsidR="000E0D7E" w:rsidRPr="00603EF6" w:rsidRDefault="000E0D7E" w:rsidP="007836B5">
      <w:pPr>
        <w:autoSpaceDE w:val="0"/>
        <w:autoSpaceDN w:val="0"/>
        <w:adjustRightInd w:val="0"/>
        <w:jc w:val="both"/>
        <w:rPr>
          <w:rFonts w:ascii="Verdana" w:hAnsi="Verdana" w:cs="Arial"/>
          <w:b/>
          <w:color w:val="262626" w:themeColor="text1" w:themeTint="D9"/>
          <w:sz w:val="18"/>
          <w:szCs w:val="18"/>
        </w:rPr>
      </w:pPr>
    </w:p>
    <w:p w:rsidR="00934349" w:rsidRPr="00B81326" w:rsidRDefault="008E759C">
      <w:pPr>
        <w:autoSpaceDE w:val="0"/>
        <w:autoSpaceDN w:val="0"/>
        <w:adjustRightInd w:val="0"/>
        <w:jc w:val="both"/>
        <w:rPr>
          <w:rFonts w:ascii="Verdana" w:hAnsi="Verdana" w:cs="Arial"/>
          <w:color w:val="404040" w:themeColor="text1" w:themeTint="BF"/>
          <w:sz w:val="18"/>
          <w:szCs w:val="18"/>
        </w:rPr>
      </w:pPr>
      <w:r w:rsidRPr="00B81326">
        <w:rPr>
          <w:rFonts w:ascii="Verdana" w:hAnsi="Verdana" w:cs="Arial"/>
          <w:noProof/>
          <w:color w:val="404040" w:themeColor="text1" w:themeTint="BF"/>
          <w:sz w:val="18"/>
          <w:szCs w:val="18"/>
        </w:rPr>
        <w:drawing>
          <wp:inline distT="0" distB="0" distL="0" distR="0" wp14:anchorId="551EBD0A" wp14:editId="17470B77">
            <wp:extent cx="1680327" cy="577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srcRect/>
                    <a:stretch>
                      <a:fillRect/>
                    </a:stretch>
                  </pic:blipFill>
                  <pic:spPr bwMode="auto">
                    <a:xfrm>
                      <a:off x="0" y="0"/>
                      <a:ext cx="1694963" cy="582883"/>
                    </a:xfrm>
                    <a:prstGeom prst="rect">
                      <a:avLst/>
                    </a:prstGeom>
                    <a:noFill/>
                    <a:ln w="9525">
                      <a:noFill/>
                      <a:miter lim="800000"/>
                      <a:headEnd/>
                      <a:tailEnd/>
                    </a:ln>
                  </pic:spPr>
                </pic:pic>
              </a:graphicData>
            </a:graphic>
          </wp:inline>
        </w:drawing>
      </w:r>
    </w:p>
    <w:sectPr w:rsidR="00934349" w:rsidRPr="00B81326" w:rsidSect="00CE7D9E">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83A" w:rsidRDefault="0006283A" w:rsidP="009E1311">
      <w:r>
        <w:separator/>
      </w:r>
    </w:p>
  </w:endnote>
  <w:endnote w:type="continuationSeparator" w:id="0">
    <w:p w:rsidR="0006283A" w:rsidRDefault="0006283A"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0E0D7E" w:rsidP="009E1311">
    <w:pPr>
      <w:pStyle w:val="Piedepgina"/>
      <w:jc w:val="center"/>
      <w:rPr>
        <w:rFonts w:ascii="Verdana" w:hAnsi="Verdana" w:cs="Arial"/>
        <w:bCs/>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0E0D7E" w:rsidRPr="009E1311" w:rsidRDefault="000E0D7E" w:rsidP="009E1311">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83A" w:rsidRDefault="0006283A" w:rsidP="009E1311">
      <w:r>
        <w:separator/>
      </w:r>
    </w:p>
  </w:footnote>
  <w:footnote w:type="continuationSeparator" w:id="0">
    <w:p w:rsidR="0006283A" w:rsidRDefault="0006283A" w:rsidP="009E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7E" w:rsidRDefault="001402EB">
    <w:pPr>
      <w:pStyle w:val="Encabezado"/>
    </w:pPr>
    <w:r w:rsidRPr="001402EB">
      <w:rPr>
        <w:noProof/>
        <w:lang w:eastAsia="es-ES"/>
      </w:rPr>
      <w:drawing>
        <wp:anchor distT="0" distB="0" distL="114300" distR="114300" simplePos="0" relativeHeight="251658240" behindDoc="0" locked="0" layoutInCell="1" allowOverlap="1" wp14:anchorId="48E4640D" wp14:editId="7CDF23A1">
          <wp:simplePos x="0" y="0"/>
          <wp:positionH relativeFrom="margin">
            <wp:posOffset>-384810</wp:posOffset>
          </wp:positionH>
          <wp:positionV relativeFrom="paragraph">
            <wp:posOffset>-40005</wp:posOffset>
          </wp:positionV>
          <wp:extent cx="5781675" cy="1868170"/>
          <wp:effectExtent l="0" t="0" r="9525" b="0"/>
          <wp:wrapTopAndBottom/>
          <wp:docPr id="3" name="Imagen 3" descr="C:\Users\antonio.cimorra\AppData\Local\Microsoft\Windows\Temporary Internet Files\Content.Outlook\AEEMWDTW\Ametic_IIencuentro_banner_343-X-1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io.cimorra\AppData\Local\Microsoft\Windows\Temporary Internet Files\Content.Outlook\AEEMWDTW\Ametic_IIencuentro_banner_343-X-112-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1868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0D7E" w:rsidRDefault="000E0D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D21"/>
    <w:multiLevelType w:val="hybridMultilevel"/>
    <w:tmpl w:val="D0D4EBA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4496CB9"/>
    <w:multiLevelType w:val="hybridMultilevel"/>
    <w:tmpl w:val="66AEAD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966EA"/>
    <w:multiLevelType w:val="hybridMultilevel"/>
    <w:tmpl w:val="D5E8C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11"/>
    <w:rsid w:val="0000726A"/>
    <w:rsid w:val="00017162"/>
    <w:rsid w:val="00021198"/>
    <w:rsid w:val="000217F2"/>
    <w:rsid w:val="00022150"/>
    <w:rsid w:val="00022759"/>
    <w:rsid w:val="0002298E"/>
    <w:rsid w:val="00024175"/>
    <w:rsid w:val="00027F48"/>
    <w:rsid w:val="00044478"/>
    <w:rsid w:val="00051BD1"/>
    <w:rsid w:val="00053BF8"/>
    <w:rsid w:val="00055769"/>
    <w:rsid w:val="0006283A"/>
    <w:rsid w:val="000634BB"/>
    <w:rsid w:val="000744A5"/>
    <w:rsid w:val="00080293"/>
    <w:rsid w:val="000852DE"/>
    <w:rsid w:val="00094988"/>
    <w:rsid w:val="000A222B"/>
    <w:rsid w:val="000A4415"/>
    <w:rsid w:val="000C3524"/>
    <w:rsid w:val="000C4837"/>
    <w:rsid w:val="000C56CD"/>
    <w:rsid w:val="000D1D7F"/>
    <w:rsid w:val="000E0D7E"/>
    <w:rsid w:val="000E269D"/>
    <w:rsid w:val="00102517"/>
    <w:rsid w:val="00106455"/>
    <w:rsid w:val="001150E4"/>
    <w:rsid w:val="00121461"/>
    <w:rsid w:val="00121469"/>
    <w:rsid w:val="001245EA"/>
    <w:rsid w:val="0013683D"/>
    <w:rsid w:val="00140167"/>
    <w:rsid w:val="001402EB"/>
    <w:rsid w:val="00141569"/>
    <w:rsid w:val="00144426"/>
    <w:rsid w:val="001517BF"/>
    <w:rsid w:val="00164C4A"/>
    <w:rsid w:val="00183AE8"/>
    <w:rsid w:val="00192018"/>
    <w:rsid w:val="001A3D38"/>
    <w:rsid w:val="001B6C94"/>
    <w:rsid w:val="001D0821"/>
    <w:rsid w:val="001D1463"/>
    <w:rsid w:val="001D4046"/>
    <w:rsid w:val="001E31C3"/>
    <w:rsid w:val="001F3294"/>
    <w:rsid w:val="001F3306"/>
    <w:rsid w:val="001F6080"/>
    <w:rsid w:val="0020035E"/>
    <w:rsid w:val="00200827"/>
    <w:rsid w:val="002025AC"/>
    <w:rsid w:val="002126E3"/>
    <w:rsid w:val="0021561A"/>
    <w:rsid w:val="00221145"/>
    <w:rsid w:val="00221E6D"/>
    <w:rsid w:val="0022368D"/>
    <w:rsid w:val="0022390E"/>
    <w:rsid w:val="00232AD9"/>
    <w:rsid w:val="00235558"/>
    <w:rsid w:val="00235A15"/>
    <w:rsid w:val="00263502"/>
    <w:rsid w:val="002667A4"/>
    <w:rsid w:val="002711EF"/>
    <w:rsid w:val="002A4CCF"/>
    <w:rsid w:val="002A7163"/>
    <w:rsid w:val="002B2C70"/>
    <w:rsid w:val="002B4C69"/>
    <w:rsid w:val="002B571C"/>
    <w:rsid w:val="002B7948"/>
    <w:rsid w:val="002C7BB8"/>
    <w:rsid w:val="002D0CEB"/>
    <w:rsid w:val="002E1A2F"/>
    <w:rsid w:val="002E2F28"/>
    <w:rsid w:val="002F345E"/>
    <w:rsid w:val="003050A0"/>
    <w:rsid w:val="00313996"/>
    <w:rsid w:val="00315DD6"/>
    <w:rsid w:val="0031683E"/>
    <w:rsid w:val="003329E5"/>
    <w:rsid w:val="00334873"/>
    <w:rsid w:val="00341E3D"/>
    <w:rsid w:val="00347EF5"/>
    <w:rsid w:val="003605CA"/>
    <w:rsid w:val="00366CD8"/>
    <w:rsid w:val="00374326"/>
    <w:rsid w:val="0038440D"/>
    <w:rsid w:val="00391533"/>
    <w:rsid w:val="00393417"/>
    <w:rsid w:val="003A4905"/>
    <w:rsid w:val="003B4C40"/>
    <w:rsid w:val="003B60E3"/>
    <w:rsid w:val="003C0867"/>
    <w:rsid w:val="003E2102"/>
    <w:rsid w:val="003E2EDD"/>
    <w:rsid w:val="003F1D4B"/>
    <w:rsid w:val="00403D73"/>
    <w:rsid w:val="00406E9C"/>
    <w:rsid w:val="00414497"/>
    <w:rsid w:val="00414AD6"/>
    <w:rsid w:val="004164A2"/>
    <w:rsid w:val="0042728F"/>
    <w:rsid w:val="004300D0"/>
    <w:rsid w:val="00434A4F"/>
    <w:rsid w:val="00437B0D"/>
    <w:rsid w:val="00443BE5"/>
    <w:rsid w:val="00446CC2"/>
    <w:rsid w:val="004518F0"/>
    <w:rsid w:val="00455A2C"/>
    <w:rsid w:val="0045647E"/>
    <w:rsid w:val="0046417B"/>
    <w:rsid w:val="00473E59"/>
    <w:rsid w:val="0047449E"/>
    <w:rsid w:val="00486F14"/>
    <w:rsid w:val="004A0F06"/>
    <w:rsid w:val="004A5AE4"/>
    <w:rsid w:val="004B5110"/>
    <w:rsid w:val="004B74E8"/>
    <w:rsid w:val="004C2679"/>
    <w:rsid w:val="004D4073"/>
    <w:rsid w:val="004E10A8"/>
    <w:rsid w:val="004E424B"/>
    <w:rsid w:val="004E5B9B"/>
    <w:rsid w:val="004E5C5B"/>
    <w:rsid w:val="004F576B"/>
    <w:rsid w:val="005075DF"/>
    <w:rsid w:val="00511688"/>
    <w:rsid w:val="005167CF"/>
    <w:rsid w:val="00531EF6"/>
    <w:rsid w:val="005533FA"/>
    <w:rsid w:val="0055430B"/>
    <w:rsid w:val="005569DF"/>
    <w:rsid w:val="00562BD3"/>
    <w:rsid w:val="00571A7E"/>
    <w:rsid w:val="00573A0C"/>
    <w:rsid w:val="00574D5B"/>
    <w:rsid w:val="0057634B"/>
    <w:rsid w:val="005814AF"/>
    <w:rsid w:val="00590F38"/>
    <w:rsid w:val="00596B80"/>
    <w:rsid w:val="00597DCC"/>
    <w:rsid w:val="005A0310"/>
    <w:rsid w:val="005A3DB4"/>
    <w:rsid w:val="005A64D2"/>
    <w:rsid w:val="005B1F5E"/>
    <w:rsid w:val="005B28D9"/>
    <w:rsid w:val="005C0489"/>
    <w:rsid w:val="005C3E0D"/>
    <w:rsid w:val="005C7B7A"/>
    <w:rsid w:val="005D0A83"/>
    <w:rsid w:val="005E1CF7"/>
    <w:rsid w:val="005E54A7"/>
    <w:rsid w:val="005F50C6"/>
    <w:rsid w:val="00601E99"/>
    <w:rsid w:val="00603EF6"/>
    <w:rsid w:val="006111E7"/>
    <w:rsid w:val="00635304"/>
    <w:rsid w:val="0063790E"/>
    <w:rsid w:val="00645548"/>
    <w:rsid w:val="00657330"/>
    <w:rsid w:val="00684936"/>
    <w:rsid w:val="006875DE"/>
    <w:rsid w:val="00691D11"/>
    <w:rsid w:val="00694A58"/>
    <w:rsid w:val="006B1108"/>
    <w:rsid w:val="006C39FD"/>
    <w:rsid w:val="006C421F"/>
    <w:rsid w:val="006C5A63"/>
    <w:rsid w:val="006D18EE"/>
    <w:rsid w:val="006D71E1"/>
    <w:rsid w:val="006E0697"/>
    <w:rsid w:val="006E4507"/>
    <w:rsid w:val="006E5A3A"/>
    <w:rsid w:val="006E61AA"/>
    <w:rsid w:val="006F2ED3"/>
    <w:rsid w:val="00702567"/>
    <w:rsid w:val="00704537"/>
    <w:rsid w:val="0071350A"/>
    <w:rsid w:val="00713CBB"/>
    <w:rsid w:val="00715D62"/>
    <w:rsid w:val="00717C48"/>
    <w:rsid w:val="00740355"/>
    <w:rsid w:val="007433C6"/>
    <w:rsid w:val="00770235"/>
    <w:rsid w:val="007702DA"/>
    <w:rsid w:val="007708A8"/>
    <w:rsid w:val="0077328B"/>
    <w:rsid w:val="007769CC"/>
    <w:rsid w:val="007836B5"/>
    <w:rsid w:val="00785066"/>
    <w:rsid w:val="007853DA"/>
    <w:rsid w:val="007929E7"/>
    <w:rsid w:val="007A6B72"/>
    <w:rsid w:val="007B1ED8"/>
    <w:rsid w:val="007B3812"/>
    <w:rsid w:val="007D756B"/>
    <w:rsid w:val="007E1D42"/>
    <w:rsid w:val="007E7EB7"/>
    <w:rsid w:val="007F3315"/>
    <w:rsid w:val="007F5A05"/>
    <w:rsid w:val="007F7FF3"/>
    <w:rsid w:val="0080303E"/>
    <w:rsid w:val="00803BED"/>
    <w:rsid w:val="00805C46"/>
    <w:rsid w:val="00812901"/>
    <w:rsid w:val="00816F12"/>
    <w:rsid w:val="00816F41"/>
    <w:rsid w:val="00821005"/>
    <w:rsid w:val="00833BDF"/>
    <w:rsid w:val="008379FD"/>
    <w:rsid w:val="00847672"/>
    <w:rsid w:val="008522D7"/>
    <w:rsid w:val="00853884"/>
    <w:rsid w:val="008546FC"/>
    <w:rsid w:val="00872DE7"/>
    <w:rsid w:val="00876D2B"/>
    <w:rsid w:val="008934AE"/>
    <w:rsid w:val="008972D1"/>
    <w:rsid w:val="008A4B5A"/>
    <w:rsid w:val="008A65A3"/>
    <w:rsid w:val="008A6669"/>
    <w:rsid w:val="008B02BA"/>
    <w:rsid w:val="008B1844"/>
    <w:rsid w:val="008C400C"/>
    <w:rsid w:val="008D42D5"/>
    <w:rsid w:val="008E759C"/>
    <w:rsid w:val="008F07D2"/>
    <w:rsid w:val="008F7530"/>
    <w:rsid w:val="0090019C"/>
    <w:rsid w:val="0090214A"/>
    <w:rsid w:val="00917C41"/>
    <w:rsid w:val="00920976"/>
    <w:rsid w:val="00934349"/>
    <w:rsid w:val="00940F1C"/>
    <w:rsid w:val="00961843"/>
    <w:rsid w:val="00962406"/>
    <w:rsid w:val="00980608"/>
    <w:rsid w:val="00980C35"/>
    <w:rsid w:val="009842E6"/>
    <w:rsid w:val="00990C66"/>
    <w:rsid w:val="009927E2"/>
    <w:rsid w:val="00993F2C"/>
    <w:rsid w:val="009A6F59"/>
    <w:rsid w:val="009B48C1"/>
    <w:rsid w:val="009E1311"/>
    <w:rsid w:val="009E30EE"/>
    <w:rsid w:val="009E43BF"/>
    <w:rsid w:val="009F1688"/>
    <w:rsid w:val="00A04496"/>
    <w:rsid w:val="00A106C7"/>
    <w:rsid w:val="00A1087E"/>
    <w:rsid w:val="00A11DF6"/>
    <w:rsid w:val="00A16800"/>
    <w:rsid w:val="00A17B79"/>
    <w:rsid w:val="00A656BA"/>
    <w:rsid w:val="00A66227"/>
    <w:rsid w:val="00A75E69"/>
    <w:rsid w:val="00A91B23"/>
    <w:rsid w:val="00A978DD"/>
    <w:rsid w:val="00AA17AC"/>
    <w:rsid w:val="00AB14FC"/>
    <w:rsid w:val="00AB3B8C"/>
    <w:rsid w:val="00AB5545"/>
    <w:rsid w:val="00AB6C34"/>
    <w:rsid w:val="00AD049C"/>
    <w:rsid w:val="00AE1144"/>
    <w:rsid w:val="00AE43BA"/>
    <w:rsid w:val="00AF03C8"/>
    <w:rsid w:val="00AF5F8D"/>
    <w:rsid w:val="00B02175"/>
    <w:rsid w:val="00B137F1"/>
    <w:rsid w:val="00B33BBD"/>
    <w:rsid w:val="00B407CF"/>
    <w:rsid w:val="00B573C0"/>
    <w:rsid w:val="00B6628B"/>
    <w:rsid w:val="00B73DF8"/>
    <w:rsid w:val="00B74E0D"/>
    <w:rsid w:val="00B76292"/>
    <w:rsid w:val="00B81326"/>
    <w:rsid w:val="00B932E9"/>
    <w:rsid w:val="00B93374"/>
    <w:rsid w:val="00B97BB5"/>
    <w:rsid w:val="00BA23DA"/>
    <w:rsid w:val="00BB34D1"/>
    <w:rsid w:val="00BB79E8"/>
    <w:rsid w:val="00BC059E"/>
    <w:rsid w:val="00BF36F3"/>
    <w:rsid w:val="00BF4AB0"/>
    <w:rsid w:val="00C00F30"/>
    <w:rsid w:val="00C038A9"/>
    <w:rsid w:val="00C2063E"/>
    <w:rsid w:val="00C26A84"/>
    <w:rsid w:val="00C405A8"/>
    <w:rsid w:val="00C52499"/>
    <w:rsid w:val="00C64A15"/>
    <w:rsid w:val="00C771C4"/>
    <w:rsid w:val="00C90CEE"/>
    <w:rsid w:val="00CC6657"/>
    <w:rsid w:val="00CD1C83"/>
    <w:rsid w:val="00CD2E52"/>
    <w:rsid w:val="00CE30A6"/>
    <w:rsid w:val="00CE517A"/>
    <w:rsid w:val="00CE5881"/>
    <w:rsid w:val="00CE7D9E"/>
    <w:rsid w:val="00CF16F1"/>
    <w:rsid w:val="00CF1E1B"/>
    <w:rsid w:val="00D013DA"/>
    <w:rsid w:val="00D17E7D"/>
    <w:rsid w:val="00D221F3"/>
    <w:rsid w:val="00D230EE"/>
    <w:rsid w:val="00D23516"/>
    <w:rsid w:val="00D241FE"/>
    <w:rsid w:val="00D2691C"/>
    <w:rsid w:val="00D338C9"/>
    <w:rsid w:val="00D34324"/>
    <w:rsid w:val="00D53C71"/>
    <w:rsid w:val="00D54BDD"/>
    <w:rsid w:val="00D60034"/>
    <w:rsid w:val="00D67A22"/>
    <w:rsid w:val="00D722A2"/>
    <w:rsid w:val="00D73529"/>
    <w:rsid w:val="00D757E6"/>
    <w:rsid w:val="00D81B3A"/>
    <w:rsid w:val="00D8438F"/>
    <w:rsid w:val="00D87062"/>
    <w:rsid w:val="00D90E43"/>
    <w:rsid w:val="00D955EA"/>
    <w:rsid w:val="00D9760C"/>
    <w:rsid w:val="00DA01C1"/>
    <w:rsid w:val="00DA1863"/>
    <w:rsid w:val="00DA1DDF"/>
    <w:rsid w:val="00DA6F12"/>
    <w:rsid w:val="00DA7067"/>
    <w:rsid w:val="00DB415C"/>
    <w:rsid w:val="00DC0266"/>
    <w:rsid w:val="00DC06BA"/>
    <w:rsid w:val="00DC3A06"/>
    <w:rsid w:val="00DE28A8"/>
    <w:rsid w:val="00DE5DCF"/>
    <w:rsid w:val="00DF0DC9"/>
    <w:rsid w:val="00E04554"/>
    <w:rsid w:val="00E42173"/>
    <w:rsid w:val="00E42DB9"/>
    <w:rsid w:val="00E57D55"/>
    <w:rsid w:val="00E64773"/>
    <w:rsid w:val="00E71A7A"/>
    <w:rsid w:val="00E8568A"/>
    <w:rsid w:val="00E9439C"/>
    <w:rsid w:val="00EA5B1A"/>
    <w:rsid w:val="00EA6FD5"/>
    <w:rsid w:val="00EB1F8B"/>
    <w:rsid w:val="00EC0B0D"/>
    <w:rsid w:val="00EF5CFF"/>
    <w:rsid w:val="00EF6099"/>
    <w:rsid w:val="00F1528A"/>
    <w:rsid w:val="00F27058"/>
    <w:rsid w:val="00F32E88"/>
    <w:rsid w:val="00F37F4D"/>
    <w:rsid w:val="00F45B48"/>
    <w:rsid w:val="00F77BDC"/>
    <w:rsid w:val="00F92691"/>
    <w:rsid w:val="00FA0973"/>
    <w:rsid w:val="00FA5A05"/>
    <w:rsid w:val="00FA5D48"/>
    <w:rsid w:val="00FA79E6"/>
    <w:rsid w:val="00FB1C18"/>
    <w:rsid w:val="00FD3850"/>
    <w:rsid w:val="00FD4807"/>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E631418-16BE-4D13-96AF-8EB73FB3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semiHidden/>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semiHidden/>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eDigital?src=has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113FB-BD67-4EA0-BA1D-7C53E024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5720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AMETIC</cp:lastModifiedBy>
  <cp:revision>2</cp:revision>
  <cp:lastPrinted>2014-05-13T14:32:00Z</cp:lastPrinted>
  <dcterms:created xsi:type="dcterms:W3CDTF">2016-03-16T15:57:00Z</dcterms:created>
  <dcterms:modified xsi:type="dcterms:W3CDTF">2016-03-16T15:57:00Z</dcterms:modified>
</cp:coreProperties>
</file>