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EFE" w:rsidRPr="00702154" w:rsidRDefault="00926EFE" w:rsidP="00E659E7">
      <w:pPr>
        <w:spacing w:line="240" w:lineRule="atLeast"/>
        <w:ind w:right="-23"/>
        <w:jc w:val="center"/>
        <w:rPr>
          <w:rFonts w:ascii="Verdana" w:hAnsi="Verdana" w:cs="Arial"/>
          <w:b/>
          <w:snapToGrid w:val="0"/>
          <w:color w:val="404040"/>
          <w:sz w:val="20"/>
          <w:szCs w:val="20"/>
        </w:rPr>
      </w:pPr>
    </w:p>
    <w:p w:rsidR="001C1F77" w:rsidRPr="00B81899" w:rsidRDefault="001C1F77" w:rsidP="001C1F77">
      <w:pPr>
        <w:pStyle w:val="Piedepgina"/>
        <w:tabs>
          <w:tab w:val="clear" w:pos="4252"/>
          <w:tab w:val="clear" w:pos="8504"/>
        </w:tabs>
        <w:jc w:val="both"/>
        <w:rPr>
          <w:rFonts w:ascii="Verdana" w:hAnsi="Verdana"/>
          <w:color w:val="996633"/>
          <w:sz w:val="40"/>
          <w:szCs w:val="40"/>
          <w:u w:val="single"/>
        </w:rPr>
      </w:pPr>
      <w:bookmarkStart w:id="0" w:name="_GoBack"/>
      <w:bookmarkEnd w:id="0"/>
    </w:p>
    <w:p w:rsidR="00B81899" w:rsidRPr="00B81899" w:rsidRDefault="00B81899" w:rsidP="00B81899">
      <w:pPr>
        <w:jc w:val="center"/>
        <w:rPr>
          <w:rFonts w:ascii="Verdana" w:hAnsi="Verdana"/>
          <w:b/>
          <w:noProof/>
          <w:sz w:val="40"/>
          <w:szCs w:val="40"/>
        </w:rPr>
      </w:pPr>
      <w:r w:rsidRPr="00B81899">
        <w:rPr>
          <w:rFonts w:ascii="Verdana" w:hAnsi="Verdana"/>
          <w:b/>
          <w:noProof/>
          <w:color w:val="996633"/>
          <w:sz w:val="40"/>
          <w:szCs w:val="40"/>
        </w:rPr>
        <w:t>El ministro de Industria, Energía y Turismo se reúne con las empresas del sector de las telecomunicaciones y de la sociedad de la información</w:t>
      </w:r>
    </w:p>
    <w:p w:rsidR="00B81899" w:rsidRPr="00B81899" w:rsidRDefault="00B81899" w:rsidP="00B81899">
      <w:pPr>
        <w:pStyle w:val="Piedepgina"/>
        <w:tabs>
          <w:tab w:val="clear" w:pos="4252"/>
          <w:tab w:val="clear" w:pos="8504"/>
        </w:tabs>
        <w:jc w:val="both"/>
        <w:rPr>
          <w:rFonts w:ascii="Verdana" w:hAnsi="Verdana"/>
          <w:b/>
          <w:bCs/>
          <w:noProof/>
          <w:color w:val="996633"/>
          <w:sz w:val="20"/>
          <w:szCs w:val="20"/>
        </w:rPr>
      </w:pPr>
      <w:r w:rsidRPr="00B81899">
        <w:rPr>
          <w:rFonts w:ascii="Verdana" w:hAnsi="Verdana"/>
          <w:b/>
          <w:bCs/>
          <w:noProof/>
          <w:color w:val="996633"/>
          <w:sz w:val="20"/>
          <w:szCs w:val="20"/>
        </w:rPr>
        <w:t xml:space="preserve"> </w:t>
      </w:r>
    </w:p>
    <w:p w:rsidR="00B81899" w:rsidRPr="00B81899" w:rsidRDefault="00B81899" w:rsidP="00B81899">
      <w:pPr>
        <w:pStyle w:val="Rpido"/>
        <w:numPr>
          <w:ilvl w:val="0"/>
          <w:numId w:val="47"/>
        </w:numPr>
        <w:jc w:val="both"/>
        <w:rPr>
          <w:rFonts w:ascii="Verdana" w:hAnsi="Verdana"/>
          <w:b/>
          <w:bCs/>
          <w:color w:val="996633"/>
          <w:szCs w:val="24"/>
        </w:rPr>
      </w:pPr>
      <w:r w:rsidRPr="00B81899">
        <w:rPr>
          <w:rFonts w:ascii="Verdana" w:hAnsi="Verdana"/>
          <w:b/>
          <w:color w:val="996633"/>
          <w:szCs w:val="24"/>
        </w:rPr>
        <w:t>El ministro de Industria, Energía y Turismo escucha del consejo consultivo de AMETIC las inquietudes del sector de las nuevas tecnologías y se acuerda seguir colaborando.</w:t>
      </w:r>
    </w:p>
    <w:p w:rsidR="00B81899" w:rsidRPr="00B81899" w:rsidRDefault="00B81899" w:rsidP="00B81899">
      <w:pPr>
        <w:pStyle w:val="Rpido"/>
        <w:ind w:left="2835"/>
        <w:jc w:val="both"/>
        <w:rPr>
          <w:rFonts w:ascii="Verdana" w:hAnsi="Verdana"/>
          <w:b/>
          <w:bCs/>
          <w:color w:val="996633"/>
          <w:szCs w:val="24"/>
        </w:rPr>
      </w:pPr>
    </w:p>
    <w:p w:rsidR="00B81899" w:rsidRPr="00B81899" w:rsidRDefault="00B81899" w:rsidP="00B81899">
      <w:pPr>
        <w:pStyle w:val="Rpido"/>
        <w:numPr>
          <w:ilvl w:val="0"/>
          <w:numId w:val="47"/>
        </w:numPr>
        <w:jc w:val="both"/>
        <w:rPr>
          <w:rFonts w:ascii="Verdana" w:hAnsi="Verdana"/>
          <w:b/>
          <w:bCs/>
          <w:color w:val="996633"/>
          <w:szCs w:val="24"/>
        </w:rPr>
      </w:pPr>
      <w:r w:rsidRPr="00B81899">
        <w:rPr>
          <w:rFonts w:ascii="Verdana" w:hAnsi="Verdana"/>
          <w:b/>
          <w:bCs/>
          <w:color w:val="996633"/>
          <w:szCs w:val="24"/>
        </w:rPr>
        <w:t xml:space="preserve">La Agenda Digital para España, la Agenda para el Fortalecimiento del Sector Industrial y los Fondos Comunitarios para TIC son las palancas de colaboración público-privada para el impulso de la economía digital. </w:t>
      </w:r>
    </w:p>
    <w:p w:rsidR="00B81899" w:rsidRPr="00B81899" w:rsidRDefault="00B81899" w:rsidP="00B81899">
      <w:pPr>
        <w:pStyle w:val="Rpido"/>
        <w:ind w:left="2835"/>
        <w:jc w:val="both"/>
        <w:rPr>
          <w:rFonts w:ascii="Verdana" w:hAnsi="Verdana"/>
          <w:b/>
          <w:bCs/>
          <w:i/>
          <w:color w:val="404040" w:themeColor="text1" w:themeTint="BF"/>
          <w:sz w:val="20"/>
        </w:rPr>
      </w:pPr>
    </w:p>
    <w:p w:rsidR="00B81899" w:rsidRPr="00B81899" w:rsidRDefault="00B81899" w:rsidP="00B81899">
      <w:pPr>
        <w:pStyle w:val="Encabezado"/>
        <w:tabs>
          <w:tab w:val="clear" w:pos="4252"/>
          <w:tab w:val="clear" w:pos="8504"/>
        </w:tabs>
        <w:jc w:val="both"/>
        <w:outlineLvl w:val="0"/>
        <w:rPr>
          <w:rFonts w:ascii="Verdana" w:hAnsi="Verdana"/>
          <w:color w:val="404040" w:themeColor="text1" w:themeTint="BF"/>
          <w:sz w:val="20"/>
          <w:szCs w:val="20"/>
        </w:rPr>
      </w:pPr>
      <w:r>
        <w:rPr>
          <w:rFonts w:ascii="Verdana" w:hAnsi="Verdana"/>
          <w:bCs/>
          <w:i/>
          <w:color w:val="404040" w:themeColor="text1" w:themeTint="BF"/>
          <w:sz w:val="20"/>
          <w:szCs w:val="20"/>
        </w:rPr>
        <w:t xml:space="preserve">Madrid, </w:t>
      </w:r>
      <w:r w:rsidRPr="00B81899">
        <w:rPr>
          <w:rFonts w:ascii="Verdana" w:hAnsi="Verdana"/>
          <w:bCs/>
          <w:i/>
          <w:color w:val="404040" w:themeColor="text1" w:themeTint="BF"/>
          <w:sz w:val="20"/>
          <w:szCs w:val="20"/>
        </w:rPr>
        <w:t>14</w:t>
      </w:r>
      <w:r w:rsidR="009E1C35">
        <w:rPr>
          <w:rFonts w:ascii="Verdana" w:hAnsi="Verdana"/>
          <w:bCs/>
          <w:i/>
          <w:color w:val="404040" w:themeColor="text1" w:themeTint="BF"/>
          <w:sz w:val="20"/>
          <w:szCs w:val="20"/>
        </w:rPr>
        <w:t xml:space="preserve"> de enero de 2015</w:t>
      </w:r>
      <w:r>
        <w:rPr>
          <w:rFonts w:ascii="Verdana" w:hAnsi="Verdana"/>
          <w:bCs/>
          <w:i/>
          <w:color w:val="404040" w:themeColor="text1" w:themeTint="BF"/>
          <w:sz w:val="20"/>
          <w:szCs w:val="20"/>
        </w:rPr>
        <w:t>.-</w:t>
      </w:r>
      <w:r w:rsidRPr="00B81899">
        <w:rPr>
          <w:rFonts w:ascii="Verdana" w:hAnsi="Verdana"/>
          <w:bCs/>
          <w:color w:val="404040" w:themeColor="text1" w:themeTint="BF"/>
          <w:sz w:val="20"/>
          <w:szCs w:val="20"/>
        </w:rPr>
        <w:t xml:space="preserve"> </w:t>
      </w:r>
      <w:r w:rsidRPr="00B81899">
        <w:rPr>
          <w:rFonts w:ascii="Verdana" w:hAnsi="Verdana"/>
          <w:color w:val="404040" w:themeColor="text1" w:themeTint="BF"/>
          <w:sz w:val="20"/>
          <w:szCs w:val="20"/>
        </w:rPr>
        <w:t xml:space="preserve">El ministro de Industria, Energía y Turismo, </w:t>
      </w:r>
      <w:smartTag w:uri="urn:schemas-microsoft-com:office:smarttags" w:element="PersonName">
        <w:smartTagPr>
          <w:attr w:name="ProductID" w:val="Jos￩ Manuel Soria"/>
        </w:smartTagPr>
        <w:r w:rsidRPr="00B81899">
          <w:rPr>
            <w:rFonts w:ascii="Verdana" w:hAnsi="Verdana"/>
            <w:b/>
            <w:color w:val="404040" w:themeColor="text1" w:themeTint="BF"/>
            <w:sz w:val="20"/>
            <w:szCs w:val="20"/>
          </w:rPr>
          <w:t>José Manuel Soria</w:t>
        </w:r>
      </w:smartTag>
      <w:r w:rsidRPr="00B81899">
        <w:rPr>
          <w:rFonts w:ascii="Verdana" w:hAnsi="Verdana"/>
          <w:color w:val="404040" w:themeColor="text1" w:themeTint="BF"/>
          <w:sz w:val="20"/>
          <w:szCs w:val="20"/>
        </w:rPr>
        <w:t xml:space="preserve">, ha mantenido una reunión con el Consejo Consultivo de AMETIC, Asociación Multisectorial de Empresas de la Electrónica, las Tecnologías de la Información y Comunicación, de las Telecomunicaciones y de los Contenidos Digitales. En el encuentro ha estado presente </w:t>
      </w:r>
      <w:r w:rsidRPr="00B81899">
        <w:rPr>
          <w:rFonts w:ascii="Verdana" w:hAnsi="Verdana"/>
          <w:b/>
          <w:color w:val="404040" w:themeColor="text1" w:themeTint="BF"/>
          <w:sz w:val="20"/>
          <w:szCs w:val="20"/>
        </w:rPr>
        <w:t>Víctor Calvo-Sotelo</w:t>
      </w:r>
      <w:r w:rsidRPr="00B81899">
        <w:rPr>
          <w:rFonts w:ascii="Verdana" w:hAnsi="Verdana"/>
          <w:color w:val="404040" w:themeColor="text1" w:themeTint="BF"/>
          <w:sz w:val="20"/>
          <w:szCs w:val="20"/>
        </w:rPr>
        <w:t xml:space="preserve">, secretario de Estado de Telecomunicaciones y para la Sociedad de la Información, la secretaria general de Industria y de la Pequeña y Mediana Empresa, </w:t>
      </w:r>
      <w:r w:rsidRPr="00B81899">
        <w:rPr>
          <w:rFonts w:ascii="Verdana" w:hAnsi="Verdana"/>
          <w:b/>
          <w:color w:val="404040" w:themeColor="text1" w:themeTint="BF"/>
          <w:sz w:val="20"/>
          <w:szCs w:val="20"/>
        </w:rPr>
        <w:t xml:space="preserve">Begoña </w:t>
      </w:r>
      <w:proofErr w:type="spellStart"/>
      <w:r w:rsidRPr="00B81899">
        <w:rPr>
          <w:rFonts w:ascii="Verdana" w:hAnsi="Verdana"/>
          <w:b/>
          <w:color w:val="404040" w:themeColor="text1" w:themeTint="BF"/>
          <w:sz w:val="20"/>
          <w:szCs w:val="20"/>
        </w:rPr>
        <w:t>Cristeto</w:t>
      </w:r>
      <w:proofErr w:type="spellEnd"/>
      <w:r w:rsidRPr="00B81899">
        <w:rPr>
          <w:rFonts w:ascii="Verdana" w:hAnsi="Verdana"/>
          <w:color w:val="404040" w:themeColor="text1" w:themeTint="BF"/>
          <w:sz w:val="20"/>
          <w:szCs w:val="20"/>
        </w:rPr>
        <w:t xml:space="preserve"> y el director general de Red.es, </w:t>
      </w:r>
      <w:r w:rsidRPr="00B81899">
        <w:rPr>
          <w:rFonts w:ascii="Verdana" w:hAnsi="Verdana"/>
          <w:b/>
          <w:color w:val="404040" w:themeColor="text1" w:themeTint="BF"/>
          <w:sz w:val="20"/>
          <w:szCs w:val="20"/>
        </w:rPr>
        <w:t>Cesar Miralles</w:t>
      </w:r>
      <w:r w:rsidRPr="00B81899">
        <w:rPr>
          <w:rFonts w:ascii="Verdana" w:hAnsi="Verdana"/>
          <w:color w:val="404040" w:themeColor="text1" w:themeTint="BF"/>
          <w:sz w:val="20"/>
          <w:szCs w:val="20"/>
        </w:rPr>
        <w:t xml:space="preserve">. </w:t>
      </w:r>
    </w:p>
    <w:p w:rsidR="00B81899" w:rsidRPr="00B81899" w:rsidRDefault="00B81899" w:rsidP="00B81899">
      <w:pPr>
        <w:pStyle w:val="Encabezado"/>
        <w:tabs>
          <w:tab w:val="clear" w:pos="4252"/>
          <w:tab w:val="clear" w:pos="8504"/>
        </w:tabs>
        <w:ind w:left="2268"/>
        <w:jc w:val="both"/>
        <w:outlineLvl w:val="0"/>
        <w:rPr>
          <w:rFonts w:ascii="Verdana" w:hAnsi="Verdana"/>
          <w:color w:val="404040" w:themeColor="text1" w:themeTint="BF"/>
          <w:sz w:val="20"/>
          <w:szCs w:val="20"/>
        </w:rPr>
      </w:pPr>
    </w:p>
    <w:p w:rsidR="00B81899" w:rsidRPr="00B81899" w:rsidRDefault="00B81899" w:rsidP="00B81899">
      <w:pPr>
        <w:pStyle w:val="Encabezado"/>
        <w:tabs>
          <w:tab w:val="clear" w:pos="4252"/>
          <w:tab w:val="clear" w:pos="8504"/>
        </w:tabs>
        <w:jc w:val="both"/>
        <w:outlineLvl w:val="0"/>
        <w:rPr>
          <w:rFonts w:ascii="Verdana" w:hAnsi="Verdana"/>
          <w:color w:val="404040" w:themeColor="text1" w:themeTint="BF"/>
          <w:sz w:val="20"/>
          <w:szCs w:val="20"/>
        </w:rPr>
      </w:pPr>
      <w:r w:rsidRPr="00B81899">
        <w:rPr>
          <w:rFonts w:ascii="Verdana" w:hAnsi="Verdana"/>
          <w:color w:val="404040" w:themeColor="text1" w:themeTint="BF"/>
          <w:sz w:val="20"/>
          <w:szCs w:val="20"/>
        </w:rPr>
        <w:t xml:space="preserve">Durante la reunión, el ministro ha destacado el clima de entendimiento y la apertura a la participación de AMETIC en las políticas de Telecomunicaciones y Sociedad de la Información. </w:t>
      </w:r>
      <w:smartTag w:uri="urn:schemas-microsoft-com:office:smarttags" w:element="PersonName">
        <w:smartTagPr>
          <w:attr w:name="ProductID" w:val="Jos￩ Manuel Soria"/>
        </w:smartTagPr>
        <w:r w:rsidRPr="00B81899">
          <w:rPr>
            <w:rFonts w:ascii="Verdana" w:hAnsi="Verdana"/>
            <w:color w:val="404040" w:themeColor="text1" w:themeTint="BF"/>
            <w:sz w:val="20"/>
            <w:szCs w:val="20"/>
          </w:rPr>
          <w:t>José Manuel Soria</w:t>
        </w:r>
      </w:smartTag>
      <w:r w:rsidRPr="00B81899">
        <w:rPr>
          <w:rFonts w:ascii="Verdana" w:hAnsi="Verdana"/>
          <w:color w:val="404040" w:themeColor="text1" w:themeTint="BF"/>
          <w:sz w:val="20"/>
          <w:szCs w:val="20"/>
        </w:rPr>
        <w:t xml:space="preserve"> ha agradecido la importante contribución de AMETIC al Programa Operativo de los fondos FEDER, a la normativa en materia de telecomunicaciones y a la elaboración de la Agenda Digital para España. </w:t>
      </w:r>
    </w:p>
    <w:p w:rsidR="00B81899" w:rsidRPr="00B81899" w:rsidRDefault="00B81899" w:rsidP="00B81899">
      <w:pPr>
        <w:pStyle w:val="Encabezado"/>
        <w:tabs>
          <w:tab w:val="clear" w:pos="4252"/>
          <w:tab w:val="clear" w:pos="8504"/>
        </w:tabs>
        <w:ind w:left="2268"/>
        <w:jc w:val="both"/>
        <w:outlineLvl w:val="0"/>
        <w:rPr>
          <w:rFonts w:ascii="Verdana" w:hAnsi="Verdana"/>
          <w:color w:val="404040" w:themeColor="text1" w:themeTint="BF"/>
          <w:sz w:val="20"/>
          <w:szCs w:val="20"/>
        </w:rPr>
      </w:pPr>
    </w:p>
    <w:p w:rsidR="00B81899" w:rsidRPr="00B81899" w:rsidRDefault="00B81899" w:rsidP="00B81899">
      <w:pPr>
        <w:pStyle w:val="Encabezado"/>
        <w:tabs>
          <w:tab w:val="clear" w:pos="4252"/>
          <w:tab w:val="clear" w:pos="8504"/>
        </w:tabs>
        <w:jc w:val="both"/>
        <w:outlineLvl w:val="0"/>
        <w:rPr>
          <w:rFonts w:ascii="Verdana" w:hAnsi="Verdana"/>
          <w:color w:val="404040" w:themeColor="text1" w:themeTint="BF"/>
          <w:sz w:val="20"/>
          <w:szCs w:val="20"/>
        </w:rPr>
      </w:pPr>
      <w:r>
        <w:rPr>
          <w:rFonts w:ascii="Verdana" w:hAnsi="Verdana"/>
          <w:color w:val="404040" w:themeColor="text1" w:themeTint="BF"/>
          <w:sz w:val="20"/>
          <w:szCs w:val="20"/>
        </w:rPr>
        <w:t xml:space="preserve">Asimismo, el encuentro ha servido de marco para hacer un </w:t>
      </w:r>
      <w:r w:rsidRPr="00B81899">
        <w:rPr>
          <w:rFonts w:ascii="Verdana" w:hAnsi="Verdana"/>
          <w:color w:val="404040" w:themeColor="text1" w:themeTint="BF"/>
          <w:sz w:val="20"/>
          <w:szCs w:val="20"/>
        </w:rPr>
        <w:t>repaso de la Agenda Digital para España que es la estrategia del Gobierno en Telecomunicaciones y Sociedad de la Información que avanza favorablemente con más del 70% de las medidas completadas o en ejecución. También se resaltó el Plan de ciudades inteligentes elaborado en estrecha colaboración con AMETIC y que está próximo a</w:t>
      </w:r>
      <w:r>
        <w:rPr>
          <w:rFonts w:ascii="Verdana" w:hAnsi="Verdana"/>
          <w:color w:val="404040" w:themeColor="text1" w:themeTint="BF"/>
          <w:sz w:val="20"/>
          <w:szCs w:val="20"/>
        </w:rPr>
        <w:t xml:space="preserve"> </w:t>
      </w:r>
      <w:r w:rsidRPr="00B81899">
        <w:rPr>
          <w:rFonts w:ascii="Verdana" w:hAnsi="Verdana"/>
          <w:color w:val="404040" w:themeColor="text1" w:themeTint="BF"/>
          <w:sz w:val="20"/>
          <w:szCs w:val="20"/>
        </w:rPr>
        <w:t xml:space="preserve"> publicarse. </w:t>
      </w:r>
    </w:p>
    <w:p w:rsidR="00B81899" w:rsidRPr="00B81899" w:rsidRDefault="00B81899" w:rsidP="00B81899">
      <w:pPr>
        <w:pStyle w:val="Encabezado"/>
        <w:tabs>
          <w:tab w:val="clear" w:pos="4252"/>
          <w:tab w:val="clear" w:pos="8504"/>
        </w:tabs>
        <w:ind w:left="2268"/>
        <w:jc w:val="both"/>
        <w:outlineLvl w:val="0"/>
        <w:rPr>
          <w:rFonts w:ascii="Verdana" w:hAnsi="Verdana"/>
          <w:color w:val="404040" w:themeColor="text1" w:themeTint="BF"/>
          <w:sz w:val="20"/>
          <w:szCs w:val="20"/>
        </w:rPr>
      </w:pPr>
    </w:p>
    <w:p w:rsidR="00B81899" w:rsidRPr="00B81899" w:rsidRDefault="00B81899" w:rsidP="00B81899">
      <w:pPr>
        <w:pStyle w:val="Encabezado"/>
        <w:tabs>
          <w:tab w:val="clear" w:pos="4252"/>
          <w:tab w:val="clear" w:pos="8504"/>
        </w:tabs>
        <w:jc w:val="both"/>
        <w:outlineLvl w:val="0"/>
        <w:rPr>
          <w:rFonts w:ascii="Verdana" w:hAnsi="Verdana"/>
          <w:color w:val="404040" w:themeColor="text1" w:themeTint="BF"/>
          <w:sz w:val="20"/>
          <w:szCs w:val="20"/>
        </w:rPr>
      </w:pPr>
      <w:r w:rsidRPr="00B81899">
        <w:rPr>
          <w:rFonts w:ascii="Verdana" w:hAnsi="Verdana"/>
          <w:color w:val="404040" w:themeColor="text1" w:themeTint="BF"/>
          <w:sz w:val="20"/>
          <w:szCs w:val="20"/>
        </w:rPr>
        <w:t xml:space="preserve">El impulso de la economía digital y de la Sociedad de la Información es un compromiso del Gobierno con el objetivo de aprovechar las oportunidades y beneficios que brindan las nuevas tecnologías para el conjunto de la sociedad. La colaboración público-privada, fundamental para este desarrollo, se articula a través de la Agenda Digital para España, la Agenda de fortalecimiento del sector industrial y la utilización de Fondos comunitarios. </w:t>
      </w:r>
    </w:p>
    <w:p w:rsidR="00B81899" w:rsidRPr="00B81899" w:rsidRDefault="00B81899" w:rsidP="00B81899">
      <w:pPr>
        <w:pStyle w:val="Encabezado"/>
        <w:tabs>
          <w:tab w:val="clear" w:pos="4252"/>
          <w:tab w:val="clear" w:pos="8504"/>
        </w:tabs>
        <w:ind w:left="2268"/>
        <w:jc w:val="both"/>
        <w:outlineLvl w:val="0"/>
        <w:rPr>
          <w:rFonts w:ascii="Verdana" w:hAnsi="Verdana"/>
          <w:color w:val="404040" w:themeColor="text1" w:themeTint="BF"/>
          <w:sz w:val="20"/>
          <w:szCs w:val="20"/>
        </w:rPr>
      </w:pPr>
    </w:p>
    <w:p w:rsidR="00B81899" w:rsidRPr="00B81899" w:rsidRDefault="00B81899" w:rsidP="00B81899">
      <w:pPr>
        <w:pStyle w:val="Encabezado"/>
        <w:tabs>
          <w:tab w:val="clear" w:pos="4252"/>
          <w:tab w:val="clear" w:pos="8504"/>
        </w:tabs>
        <w:jc w:val="both"/>
        <w:outlineLvl w:val="0"/>
        <w:rPr>
          <w:rFonts w:ascii="Verdana" w:hAnsi="Verdana"/>
          <w:color w:val="404040" w:themeColor="text1" w:themeTint="BF"/>
          <w:sz w:val="20"/>
          <w:szCs w:val="20"/>
        </w:rPr>
      </w:pPr>
      <w:r w:rsidRPr="00B81899">
        <w:rPr>
          <w:rFonts w:ascii="Verdana" w:hAnsi="Verdana"/>
          <w:color w:val="404040" w:themeColor="text1" w:themeTint="BF"/>
          <w:sz w:val="20"/>
          <w:szCs w:val="20"/>
        </w:rPr>
        <w:lastRenderedPageBreak/>
        <w:t xml:space="preserve">El Ministerio de Industria, Energía y Turismo </w:t>
      </w:r>
      <w:proofErr w:type="gramStart"/>
      <w:r w:rsidRPr="00B81899">
        <w:rPr>
          <w:rFonts w:ascii="Verdana" w:hAnsi="Verdana"/>
          <w:color w:val="404040" w:themeColor="text1" w:themeTint="BF"/>
          <w:sz w:val="20"/>
          <w:szCs w:val="20"/>
        </w:rPr>
        <w:t>ha</w:t>
      </w:r>
      <w:proofErr w:type="gramEnd"/>
      <w:r w:rsidRPr="00B81899">
        <w:rPr>
          <w:rFonts w:ascii="Verdana" w:hAnsi="Verdana"/>
          <w:color w:val="404040" w:themeColor="text1" w:themeTint="BF"/>
          <w:sz w:val="20"/>
          <w:szCs w:val="20"/>
        </w:rPr>
        <w:t xml:space="preserve"> situado a las Tecnologías de la Información y la Comunicación (TIC) como uno de los ejes prioritarios para el periodo 2014-2020 y ha conseguido que los Fondos FEDER destinen unos 2.000 millones de euros para este sector (entre Administración General del Estado y Comunidades Autónomas). Entre las prioridades de inversión destacan el impulso del uso eficiente de las TIC en las PYMES, la sanidad, la educación, las ciudades inteligentes, la banda ancha ultrarrápida y el emprendimiento.</w:t>
      </w:r>
    </w:p>
    <w:p w:rsidR="00B81899" w:rsidRPr="00B81899" w:rsidRDefault="00B81899" w:rsidP="00B81899">
      <w:pPr>
        <w:pStyle w:val="Encabezado"/>
        <w:tabs>
          <w:tab w:val="clear" w:pos="4252"/>
          <w:tab w:val="clear" w:pos="8504"/>
        </w:tabs>
        <w:ind w:left="2268"/>
        <w:jc w:val="both"/>
        <w:outlineLvl w:val="0"/>
        <w:rPr>
          <w:rFonts w:ascii="Verdana" w:hAnsi="Verdana"/>
          <w:color w:val="404040" w:themeColor="text1" w:themeTint="BF"/>
          <w:sz w:val="20"/>
          <w:szCs w:val="20"/>
        </w:rPr>
      </w:pPr>
    </w:p>
    <w:p w:rsidR="00B81899" w:rsidRPr="00B81899" w:rsidRDefault="00B81899" w:rsidP="00B81899">
      <w:pPr>
        <w:pStyle w:val="Encabezado"/>
        <w:tabs>
          <w:tab w:val="clear" w:pos="4252"/>
          <w:tab w:val="clear" w:pos="8504"/>
        </w:tabs>
        <w:ind w:left="2268"/>
        <w:jc w:val="both"/>
        <w:outlineLvl w:val="0"/>
        <w:rPr>
          <w:rFonts w:ascii="Verdana" w:hAnsi="Verdana" w:cs="Tahoma"/>
          <w:color w:val="404040" w:themeColor="text1" w:themeTint="BF"/>
          <w:sz w:val="20"/>
          <w:szCs w:val="20"/>
        </w:rPr>
      </w:pPr>
    </w:p>
    <w:p w:rsidR="00B81899" w:rsidRPr="00B81899" w:rsidRDefault="00B81899" w:rsidP="00B81899">
      <w:pPr>
        <w:pStyle w:val="Encabezado"/>
        <w:tabs>
          <w:tab w:val="clear" w:pos="4252"/>
          <w:tab w:val="clear" w:pos="8504"/>
        </w:tabs>
        <w:jc w:val="both"/>
        <w:outlineLvl w:val="0"/>
        <w:rPr>
          <w:rFonts w:ascii="Verdana" w:hAnsi="Verdana" w:cs="Tahoma"/>
          <w:b/>
          <w:color w:val="404040" w:themeColor="text1" w:themeTint="BF"/>
          <w:sz w:val="20"/>
          <w:szCs w:val="20"/>
        </w:rPr>
      </w:pPr>
      <w:r w:rsidRPr="00B81899">
        <w:rPr>
          <w:rFonts w:ascii="Verdana" w:hAnsi="Verdana" w:cs="Tahoma"/>
          <w:b/>
          <w:color w:val="404040" w:themeColor="text1" w:themeTint="BF"/>
          <w:sz w:val="20"/>
          <w:szCs w:val="20"/>
        </w:rPr>
        <w:t xml:space="preserve">Próximos pasos </w:t>
      </w:r>
    </w:p>
    <w:p w:rsidR="00B81899" w:rsidRPr="00B81899" w:rsidRDefault="00B81899" w:rsidP="00B81899">
      <w:pPr>
        <w:pStyle w:val="Encabezado"/>
        <w:tabs>
          <w:tab w:val="clear" w:pos="4252"/>
          <w:tab w:val="clear" w:pos="8504"/>
        </w:tabs>
        <w:ind w:left="2268"/>
        <w:jc w:val="both"/>
        <w:outlineLvl w:val="0"/>
        <w:rPr>
          <w:rFonts w:ascii="Verdana" w:hAnsi="Verdana" w:cs="Tahoma"/>
          <w:color w:val="404040" w:themeColor="text1" w:themeTint="BF"/>
          <w:sz w:val="20"/>
          <w:szCs w:val="20"/>
        </w:rPr>
      </w:pPr>
    </w:p>
    <w:p w:rsidR="00B81899" w:rsidRPr="00B81899" w:rsidRDefault="00B81899" w:rsidP="00B81899">
      <w:pPr>
        <w:pStyle w:val="Encabezado"/>
        <w:tabs>
          <w:tab w:val="clear" w:pos="4252"/>
          <w:tab w:val="clear" w:pos="8504"/>
        </w:tabs>
        <w:jc w:val="both"/>
        <w:outlineLvl w:val="0"/>
        <w:rPr>
          <w:rFonts w:ascii="Verdana" w:hAnsi="Verdana"/>
          <w:color w:val="404040" w:themeColor="text1" w:themeTint="BF"/>
          <w:sz w:val="20"/>
          <w:szCs w:val="20"/>
        </w:rPr>
      </w:pPr>
      <w:r w:rsidRPr="00B81899">
        <w:rPr>
          <w:rFonts w:ascii="Verdana" w:hAnsi="Verdana"/>
          <w:color w:val="404040" w:themeColor="text1" w:themeTint="BF"/>
          <w:sz w:val="20"/>
          <w:szCs w:val="20"/>
        </w:rPr>
        <w:t xml:space="preserve">El encuentro ha contado con una amplia representación de la industria TIC española. El presidente de AMETIC, </w:t>
      </w:r>
      <w:r w:rsidRPr="00B81899">
        <w:rPr>
          <w:rFonts w:ascii="Verdana" w:hAnsi="Verdana"/>
          <w:b/>
          <w:color w:val="404040" w:themeColor="text1" w:themeTint="BF"/>
          <w:sz w:val="20"/>
          <w:szCs w:val="20"/>
        </w:rPr>
        <w:t>José Manuel de la Riva</w:t>
      </w:r>
      <w:r w:rsidRPr="00B81899">
        <w:rPr>
          <w:rFonts w:ascii="Verdana" w:hAnsi="Verdana"/>
          <w:color w:val="404040" w:themeColor="text1" w:themeTint="BF"/>
          <w:sz w:val="20"/>
          <w:szCs w:val="20"/>
        </w:rPr>
        <w:t xml:space="preserve">, ha estado acompañado, entre otros, por </w:t>
      </w:r>
      <w:r w:rsidRPr="00B81899">
        <w:rPr>
          <w:rFonts w:ascii="Verdana" w:hAnsi="Verdana"/>
          <w:b/>
          <w:color w:val="404040" w:themeColor="text1" w:themeTint="BF"/>
          <w:sz w:val="20"/>
          <w:szCs w:val="20"/>
        </w:rPr>
        <w:t>Francisco Román</w:t>
      </w:r>
      <w:r w:rsidRPr="00B81899">
        <w:rPr>
          <w:rFonts w:ascii="Verdana" w:hAnsi="Verdana"/>
          <w:color w:val="404040" w:themeColor="text1" w:themeTint="BF"/>
          <w:sz w:val="20"/>
          <w:szCs w:val="20"/>
        </w:rPr>
        <w:t xml:space="preserve">, presidente de Vodafone España; </w:t>
      </w:r>
      <w:r w:rsidRPr="00B81899">
        <w:rPr>
          <w:rFonts w:ascii="Verdana" w:hAnsi="Verdana"/>
          <w:b/>
          <w:color w:val="404040" w:themeColor="text1" w:themeTint="BF"/>
          <w:sz w:val="20"/>
          <w:szCs w:val="20"/>
        </w:rPr>
        <w:t>Julio Linares</w:t>
      </w:r>
      <w:r w:rsidRPr="00B81899">
        <w:rPr>
          <w:rFonts w:ascii="Verdana" w:hAnsi="Verdana"/>
          <w:color w:val="404040" w:themeColor="text1" w:themeTint="BF"/>
          <w:sz w:val="20"/>
          <w:szCs w:val="20"/>
        </w:rPr>
        <w:t xml:space="preserve">, vicepresidente de Telefónica; </w:t>
      </w:r>
      <w:r w:rsidRPr="00B81899">
        <w:rPr>
          <w:rFonts w:ascii="Verdana" w:hAnsi="Verdana"/>
          <w:b/>
          <w:color w:val="404040" w:themeColor="text1" w:themeTint="BF"/>
          <w:sz w:val="20"/>
          <w:szCs w:val="20"/>
        </w:rPr>
        <w:t>Tobías Martínez Gimeno</w:t>
      </w:r>
      <w:r w:rsidRPr="00B81899">
        <w:rPr>
          <w:rFonts w:ascii="Verdana" w:hAnsi="Verdana"/>
          <w:color w:val="404040" w:themeColor="text1" w:themeTint="BF"/>
          <w:sz w:val="20"/>
          <w:szCs w:val="20"/>
        </w:rPr>
        <w:t xml:space="preserve">, consejo delegado de Abertis Telecom; </w:t>
      </w:r>
      <w:r w:rsidRPr="00B81899">
        <w:rPr>
          <w:rFonts w:ascii="Verdana" w:hAnsi="Verdana"/>
          <w:b/>
          <w:color w:val="404040" w:themeColor="text1" w:themeTint="BF"/>
          <w:sz w:val="20"/>
          <w:szCs w:val="20"/>
        </w:rPr>
        <w:t>Pedro Jurado Gómez</w:t>
      </w:r>
      <w:r w:rsidRPr="00B81899">
        <w:rPr>
          <w:rFonts w:ascii="Verdana" w:hAnsi="Verdana"/>
          <w:color w:val="404040" w:themeColor="text1" w:themeTint="BF"/>
          <w:sz w:val="20"/>
          <w:szCs w:val="20"/>
        </w:rPr>
        <w:t xml:space="preserve">, vicepresidente de </w:t>
      </w:r>
      <w:proofErr w:type="spellStart"/>
      <w:r w:rsidRPr="00B81899">
        <w:rPr>
          <w:rFonts w:ascii="Verdana" w:hAnsi="Verdana"/>
          <w:color w:val="404040" w:themeColor="text1" w:themeTint="BF"/>
          <w:sz w:val="20"/>
          <w:szCs w:val="20"/>
        </w:rPr>
        <w:t>Accenture</w:t>
      </w:r>
      <w:proofErr w:type="spellEnd"/>
      <w:r w:rsidRPr="00B81899">
        <w:rPr>
          <w:rFonts w:ascii="Verdana" w:hAnsi="Verdana"/>
          <w:color w:val="404040" w:themeColor="text1" w:themeTint="BF"/>
          <w:sz w:val="20"/>
          <w:szCs w:val="20"/>
        </w:rPr>
        <w:t xml:space="preserve">; </w:t>
      </w:r>
      <w:proofErr w:type="spellStart"/>
      <w:r w:rsidRPr="00B81899">
        <w:rPr>
          <w:rFonts w:ascii="Verdana" w:hAnsi="Verdana"/>
          <w:b/>
          <w:color w:val="404040" w:themeColor="text1" w:themeTint="BF"/>
          <w:sz w:val="20"/>
          <w:szCs w:val="20"/>
        </w:rPr>
        <w:t>Ingemar</w:t>
      </w:r>
      <w:proofErr w:type="spellEnd"/>
      <w:r w:rsidRPr="00B81899">
        <w:rPr>
          <w:rFonts w:ascii="Verdana" w:hAnsi="Verdana"/>
          <w:b/>
          <w:color w:val="404040" w:themeColor="text1" w:themeTint="BF"/>
          <w:sz w:val="20"/>
          <w:szCs w:val="20"/>
        </w:rPr>
        <w:t xml:space="preserve"> </w:t>
      </w:r>
      <w:proofErr w:type="spellStart"/>
      <w:r w:rsidRPr="00B81899">
        <w:rPr>
          <w:rFonts w:ascii="Verdana" w:hAnsi="Verdana"/>
          <w:b/>
          <w:color w:val="404040" w:themeColor="text1" w:themeTint="BF"/>
          <w:sz w:val="20"/>
          <w:szCs w:val="20"/>
        </w:rPr>
        <w:t>Naeve</w:t>
      </w:r>
      <w:proofErr w:type="spellEnd"/>
      <w:r w:rsidRPr="00B81899">
        <w:rPr>
          <w:rFonts w:ascii="Verdana" w:hAnsi="Verdana"/>
          <w:color w:val="404040" w:themeColor="text1" w:themeTint="BF"/>
          <w:sz w:val="20"/>
          <w:szCs w:val="20"/>
        </w:rPr>
        <w:t xml:space="preserve">, presidente de Ericsson España; </w:t>
      </w:r>
      <w:r w:rsidRPr="00B81899">
        <w:rPr>
          <w:rFonts w:ascii="Verdana" w:hAnsi="Verdana"/>
          <w:b/>
          <w:color w:val="404040" w:themeColor="text1" w:themeTint="BF"/>
          <w:sz w:val="20"/>
          <w:szCs w:val="20"/>
        </w:rPr>
        <w:t xml:space="preserve">Santiago </w:t>
      </w:r>
      <w:proofErr w:type="spellStart"/>
      <w:r w:rsidRPr="00B81899">
        <w:rPr>
          <w:rFonts w:ascii="Verdana" w:hAnsi="Verdana"/>
          <w:b/>
          <w:color w:val="404040" w:themeColor="text1" w:themeTint="BF"/>
          <w:sz w:val="20"/>
          <w:szCs w:val="20"/>
        </w:rPr>
        <w:t>Roura</w:t>
      </w:r>
      <w:proofErr w:type="spellEnd"/>
      <w:r w:rsidRPr="00B81899">
        <w:rPr>
          <w:rFonts w:ascii="Verdana" w:hAnsi="Verdana"/>
          <w:color w:val="404040" w:themeColor="text1" w:themeTint="BF"/>
          <w:sz w:val="20"/>
          <w:szCs w:val="20"/>
        </w:rPr>
        <w:t xml:space="preserve">, presidente de Indra Europa; </w:t>
      </w:r>
      <w:r w:rsidRPr="00B81899">
        <w:rPr>
          <w:rFonts w:ascii="Verdana" w:hAnsi="Verdana"/>
          <w:b/>
          <w:color w:val="404040" w:themeColor="text1" w:themeTint="BF"/>
          <w:sz w:val="20"/>
          <w:szCs w:val="20"/>
        </w:rPr>
        <w:t xml:space="preserve">Antonio García </w:t>
      </w:r>
      <w:r w:rsidRPr="00B81899">
        <w:rPr>
          <w:rFonts w:ascii="Verdana" w:hAnsi="Verdana"/>
          <w:color w:val="404040" w:themeColor="text1" w:themeTint="BF"/>
          <w:sz w:val="20"/>
          <w:szCs w:val="20"/>
        </w:rPr>
        <w:t xml:space="preserve">Marcos, presidente de </w:t>
      </w:r>
      <w:proofErr w:type="spellStart"/>
      <w:r w:rsidRPr="00B81899">
        <w:rPr>
          <w:rFonts w:ascii="Verdana" w:hAnsi="Verdana"/>
          <w:color w:val="404040" w:themeColor="text1" w:themeTint="BF"/>
          <w:sz w:val="20"/>
          <w:szCs w:val="20"/>
        </w:rPr>
        <w:t>Teldat</w:t>
      </w:r>
      <w:proofErr w:type="spellEnd"/>
      <w:r w:rsidRPr="00B81899">
        <w:rPr>
          <w:rFonts w:ascii="Verdana" w:hAnsi="Verdana"/>
          <w:color w:val="404040" w:themeColor="text1" w:themeTint="BF"/>
          <w:sz w:val="20"/>
          <w:szCs w:val="20"/>
        </w:rPr>
        <w:t xml:space="preserve">; </w:t>
      </w:r>
      <w:r w:rsidRPr="00B81899">
        <w:rPr>
          <w:rFonts w:ascii="Verdana" w:hAnsi="Verdana"/>
          <w:b/>
          <w:color w:val="404040" w:themeColor="text1" w:themeTint="BF"/>
          <w:sz w:val="20"/>
          <w:szCs w:val="20"/>
        </w:rPr>
        <w:t>Javier Martínez García</w:t>
      </w:r>
      <w:r w:rsidRPr="00B81899">
        <w:rPr>
          <w:rFonts w:ascii="Verdana" w:hAnsi="Verdana"/>
          <w:color w:val="404040" w:themeColor="text1" w:themeTint="BF"/>
          <w:sz w:val="20"/>
          <w:szCs w:val="20"/>
        </w:rPr>
        <w:t xml:space="preserve">, consejero delegado de </w:t>
      </w:r>
      <w:proofErr w:type="spellStart"/>
      <w:r w:rsidRPr="00B81899">
        <w:rPr>
          <w:rFonts w:ascii="Verdana" w:hAnsi="Verdana"/>
          <w:color w:val="404040" w:themeColor="text1" w:themeTint="BF"/>
          <w:sz w:val="20"/>
          <w:szCs w:val="20"/>
        </w:rPr>
        <w:t>Tecnocom</w:t>
      </w:r>
      <w:proofErr w:type="spellEnd"/>
      <w:r w:rsidRPr="00B81899">
        <w:rPr>
          <w:rFonts w:ascii="Verdana" w:hAnsi="Verdana"/>
          <w:color w:val="404040" w:themeColor="text1" w:themeTint="BF"/>
          <w:sz w:val="20"/>
          <w:szCs w:val="20"/>
        </w:rPr>
        <w:t>; Juan Antonio Pérez Ramírez, presidente de U-</w:t>
      </w:r>
      <w:proofErr w:type="spellStart"/>
      <w:r w:rsidRPr="00B81899">
        <w:rPr>
          <w:rFonts w:ascii="Verdana" w:hAnsi="Verdana"/>
          <w:color w:val="404040" w:themeColor="text1" w:themeTint="BF"/>
          <w:sz w:val="20"/>
          <w:szCs w:val="20"/>
        </w:rPr>
        <w:t>Tad</w:t>
      </w:r>
      <w:proofErr w:type="spellEnd"/>
      <w:r w:rsidRPr="00B81899">
        <w:rPr>
          <w:rFonts w:ascii="Verdana" w:hAnsi="Verdana"/>
          <w:color w:val="404040" w:themeColor="text1" w:themeTint="BF"/>
          <w:sz w:val="20"/>
          <w:szCs w:val="20"/>
        </w:rPr>
        <w:t xml:space="preserve">; y </w:t>
      </w:r>
      <w:r w:rsidRPr="00B81899">
        <w:rPr>
          <w:rFonts w:ascii="Verdana" w:hAnsi="Verdana"/>
          <w:b/>
          <w:color w:val="404040" w:themeColor="text1" w:themeTint="BF"/>
          <w:sz w:val="20"/>
          <w:szCs w:val="20"/>
        </w:rPr>
        <w:t xml:space="preserve">Jesús Martínez </w:t>
      </w:r>
      <w:proofErr w:type="spellStart"/>
      <w:r w:rsidRPr="00B81899">
        <w:rPr>
          <w:rFonts w:ascii="Verdana" w:hAnsi="Verdana"/>
          <w:b/>
          <w:color w:val="404040" w:themeColor="text1" w:themeTint="BF"/>
          <w:sz w:val="20"/>
          <w:szCs w:val="20"/>
        </w:rPr>
        <w:t>Ons</w:t>
      </w:r>
      <w:proofErr w:type="spellEnd"/>
      <w:r w:rsidRPr="00B81899">
        <w:rPr>
          <w:rFonts w:ascii="Verdana" w:hAnsi="Verdana"/>
          <w:color w:val="404040" w:themeColor="text1" w:themeTint="BF"/>
          <w:sz w:val="20"/>
          <w:szCs w:val="20"/>
        </w:rPr>
        <w:t>, secretario de AMETIC (International Business Machines, IBM).</w:t>
      </w:r>
    </w:p>
    <w:p w:rsidR="00B81899" w:rsidRPr="00B81899" w:rsidRDefault="00B81899" w:rsidP="00B81899">
      <w:pPr>
        <w:pStyle w:val="Encabezado"/>
        <w:tabs>
          <w:tab w:val="clear" w:pos="4252"/>
          <w:tab w:val="clear" w:pos="8504"/>
        </w:tabs>
        <w:ind w:left="2268"/>
        <w:jc w:val="both"/>
        <w:outlineLvl w:val="0"/>
        <w:rPr>
          <w:rFonts w:ascii="Verdana" w:hAnsi="Verdana"/>
          <w:color w:val="404040" w:themeColor="text1" w:themeTint="BF"/>
          <w:sz w:val="20"/>
          <w:szCs w:val="20"/>
        </w:rPr>
      </w:pPr>
    </w:p>
    <w:p w:rsidR="00B81899" w:rsidRPr="00B81899" w:rsidRDefault="00B81899" w:rsidP="00B81899">
      <w:pPr>
        <w:pStyle w:val="Encabezado"/>
        <w:tabs>
          <w:tab w:val="clear" w:pos="4252"/>
          <w:tab w:val="clear" w:pos="8504"/>
        </w:tabs>
        <w:jc w:val="both"/>
        <w:outlineLvl w:val="0"/>
        <w:rPr>
          <w:rFonts w:ascii="Verdana" w:hAnsi="Verdana"/>
          <w:color w:val="404040" w:themeColor="text1" w:themeTint="BF"/>
          <w:sz w:val="20"/>
          <w:szCs w:val="20"/>
        </w:rPr>
      </w:pPr>
      <w:r w:rsidRPr="00B81899">
        <w:rPr>
          <w:rFonts w:ascii="Verdana" w:hAnsi="Verdana"/>
          <w:color w:val="404040" w:themeColor="text1" w:themeTint="BF"/>
          <w:sz w:val="20"/>
          <w:szCs w:val="20"/>
        </w:rPr>
        <w:t xml:space="preserve">Los representantes del sector explicaron al Ministro de Industria, Energía y Turismo sus inquietudes para el futuro del sector TIC, entre las que destacan la importancia de tomar impulso para seguir trabajando en los planes de la Agenda Digital para España, la necesidad de continuar las reformas legislativas para incentivar la inversión tras la aprobación de la Ley General de Telecomunicaciones así como elaborar un Plan de reindustrialización TIC apoyado en la Agenda de Fortalecimiento Industrial. </w:t>
      </w:r>
    </w:p>
    <w:p w:rsidR="00B81899" w:rsidRPr="00B81899" w:rsidRDefault="00B81899" w:rsidP="00B81899">
      <w:pPr>
        <w:pStyle w:val="Encabezado"/>
        <w:tabs>
          <w:tab w:val="clear" w:pos="4252"/>
          <w:tab w:val="clear" w:pos="8504"/>
        </w:tabs>
        <w:ind w:left="2268"/>
        <w:jc w:val="both"/>
        <w:outlineLvl w:val="0"/>
        <w:rPr>
          <w:rFonts w:ascii="Verdana" w:hAnsi="Verdana"/>
          <w:color w:val="404040" w:themeColor="text1" w:themeTint="BF"/>
          <w:sz w:val="20"/>
          <w:szCs w:val="20"/>
        </w:rPr>
      </w:pPr>
    </w:p>
    <w:p w:rsidR="00B81899" w:rsidRPr="00B81899" w:rsidRDefault="00B81899" w:rsidP="00B81899">
      <w:pPr>
        <w:pStyle w:val="Encabezado"/>
        <w:tabs>
          <w:tab w:val="clear" w:pos="4252"/>
          <w:tab w:val="clear" w:pos="8504"/>
        </w:tabs>
        <w:jc w:val="both"/>
        <w:outlineLvl w:val="0"/>
        <w:rPr>
          <w:rFonts w:ascii="Verdana" w:hAnsi="Verdana"/>
          <w:color w:val="404040" w:themeColor="text1" w:themeTint="BF"/>
          <w:sz w:val="20"/>
          <w:szCs w:val="20"/>
        </w:rPr>
      </w:pPr>
      <w:r w:rsidRPr="00B81899">
        <w:rPr>
          <w:rFonts w:ascii="Verdana" w:hAnsi="Verdana"/>
          <w:color w:val="404040" w:themeColor="text1" w:themeTint="BF"/>
          <w:sz w:val="20"/>
          <w:szCs w:val="20"/>
        </w:rPr>
        <w:t>Resaltaron</w:t>
      </w:r>
      <w:r>
        <w:rPr>
          <w:rFonts w:ascii="Verdana" w:hAnsi="Verdana"/>
          <w:color w:val="404040" w:themeColor="text1" w:themeTint="BF"/>
          <w:sz w:val="20"/>
          <w:szCs w:val="20"/>
        </w:rPr>
        <w:t>,</w:t>
      </w:r>
      <w:r w:rsidRPr="00B81899">
        <w:rPr>
          <w:rFonts w:ascii="Verdana" w:hAnsi="Verdana"/>
          <w:color w:val="404040" w:themeColor="text1" w:themeTint="BF"/>
          <w:sz w:val="20"/>
          <w:szCs w:val="20"/>
        </w:rPr>
        <w:t xml:space="preserve"> además</w:t>
      </w:r>
      <w:r>
        <w:rPr>
          <w:rFonts w:ascii="Verdana" w:hAnsi="Verdana"/>
          <w:color w:val="404040" w:themeColor="text1" w:themeTint="BF"/>
          <w:sz w:val="20"/>
          <w:szCs w:val="20"/>
        </w:rPr>
        <w:t>,</w:t>
      </w:r>
      <w:r w:rsidRPr="00B81899">
        <w:rPr>
          <w:rFonts w:ascii="Verdana" w:hAnsi="Verdana"/>
          <w:color w:val="404040" w:themeColor="text1" w:themeTint="BF"/>
          <w:sz w:val="20"/>
          <w:szCs w:val="20"/>
        </w:rPr>
        <w:t xml:space="preserve"> la necesidad de revitalizar el sector de las nuevas tecnologías a través de proyecto tractores y revindicaron que éstas son clave para la transformación digital del resto de sectores productivos  y para ganar competitividad. Finalmente, pusieron de manifiesto la oportunidad de crear empleo y la necesidad de introducir de una forma más activa la formación en nuevas tecnologías.</w:t>
      </w:r>
    </w:p>
    <w:p w:rsidR="00B81899" w:rsidRPr="00B81899" w:rsidRDefault="00B81899" w:rsidP="00B81899">
      <w:pPr>
        <w:pStyle w:val="Encabezado"/>
        <w:tabs>
          <w:tab w:val="clear" w:pos="4252"/>
          <w:tab w:val="clear" w:pos="8504"/>
        </w:tabs>
        <w:ind w:left="2268"/>
        <w:jc w:val="both"/>
        <w:outlineLvl w:val="0"/>
        <w:rPr>
          <w:rFonts w:ascii="Verdana" w:hAnsi="Verdana"/>
          <w:color w:val="404040" w:themeColor="text1" w:themeTint="BF"/>
          <w:sz w:val="20"/>
          <w:szCs w:val="20"/>
        </w:rPr>
      </w:pPr>
    </w:p>
    <w:p w:rsidR="00B81899" w:rsidRPr="00B81899" w:rsidRDefault="00B81899" w:rsidP="00B81899">
      <w:pPr>
        <w:pStyle w:val="Encabezado"/>
        <w:tabs>
          <w:tab w:val="clear" w:pos="4252"/>
          <w:tab w:val="clear" w:pos="8504"/>
        </w:tabs>
        <w:jc w:val="both"/>
        <w:outlineLvl w:val="0"/>
        <w:rPr>
          <w:rFonts w:ascii="Verdana" w:hAnsi="Verdana"/>
          <w:color w:val="404040" w:themeColor="text1" w:themeTint="BF"/>
          <w:sz w:val="20"/>
          <w:szCs w:val="20"/>
        </w:rPr>
      </w:pPr>
      <w:r w:rsidRPr="00B81899">
        <w:rPr>
          <w:rFonts w:ascii="Verdana" w:hAnsi="Verdana"/>
          <w:color w:val="404040" w:themeColor="text1" w:themeTint="BF"/>
          <w:sz w:val="20"/>
          <w:szCs w:val="20"/>
        </w:rPr>
        <w:t>El compromiso que trasladaron los responsables de AMETIC al ministro es el de seguir colaborando con el Gobierno en la aplicación de los diferentes planes que desarrollan la Agenda Digital para España así como el de trabajar para incrementar la competitividad de las empresas españolas a través de las nuevas tecnologías.</w:t>
      </w:r>
    </w:p>
    <w:p w:rsidR="00B81899" w:rsidRPr="00B81899" w:rsidRDefault="00B81899" w:rsidP="00B81899">
      <w:pPr>
        <w:spacing w:before="120"/>
        <w:jc w:val="both"/>
        <w:rPr>
          <w:rFonts w:ascii="Verdana" w:hAnsi="Verdana"/>
          <w:bCs/>
          <w:color w:val="404040" w:themeColor="text1" w:themeTint="BF"/>
          <w:sz w:val="28"/>
          <w:lang w:val="es-ES_tradnl"/>
        </w:rPr>
      </w:pPr>
    </w:p>
    <w:p w:rsidR="00926EFE" w:rsidRPr="00B81899" w:rsidRDefault="00926EFE" w:rsidP="00E659E7">
      <w:pPr>
        <w:pStyle w:val="Sinespaciado"/>
        <w:jc w:val="both"/>
        <w:rPr>
          <w:rFonts w:ascii="Verdana" w:hAnsi="Verdana"/>
          <w:b/>
          <w:bCs/>
          <w:color w:val="404040" w:themeColor="text1" w:themeTint="BF"/>
          <w:sz w:val="18"/>
          <w:szCs w:val="18"/>
        </w:rPr>
      </w:pPr>
      <w:r w:rsidRPr="00B81899">
        <w:rPr>
          <w:rFonts w:ascii="Verdana" w:hAnsi="Verdana"/>
          <w:b/>
          <w:bCs/>
          <w:color w:val="404040" w:themeColor="text1" w:themeTint="BF"/>
          <w:sz w:val="18"/>
          <w:szCs w:val="18"/>
        </w:rPr>
        <w:t xml:space="preserve">Sobre </w:t>
      </w:r>
      <w:proofErr w:type="spellStart"/>
      <w:r w:rsidRPr="00B81899">
        <w:rPr>
          <w:rFonts w:ascii="Verdana" w:hAnsi="Verdana"/>
          <w:b/>
          <w:bCs/>
          <w:color w:val="404040" w:themeColor="text1" w:themeTint="BF"/>
          <w:sz w:val="18"/>
          <w:szCs w:val="18"/>
        </w:rPr>
        <w:t>Ametic</w:t>
      </w:r>
      <w:proofErr w:type="spellEnd"/>
    </w:p>
    <w:p w:rsidR="00926EFE" w:rsidRPr="00B81899" w:rsidRDefault="00926EFE" w:rsidP="00E659E7">
      <w:pPr>
        <w:pStyle w:val="Sinespaciado"/>
        <w:jc w:val="both"/>
        <w:rPr>
          <w:rFonts w:ascii="Verdana" w:hAnsi="Verdana"/>
          <w:color w:val="404040" w:themeColor="text1" w:themeTint="BF"/>
          <w:sz w:val="18"/>
          <w:szCs w:val="18"/>
        </w:rPr>
      </w:pPr>
      <w:r w:rsidRPr="00B81899">
        <w:rPr>
          <w:rFonts w:ascii="Verdana" w:hAnsi="Verdana"/>
          <w:color w:val="404040" w:themeColor="text1" w:themeTint="BF"/>
          <w:sz w:val="18"/>
          <w:szCs w:val="18"/>
          <w:shd w:val="clear" w:color="auto" w:fill="FFFFFF"/>
        </w:rPr>
        <w:t>AMETIC, Asociación Multisectorial de Empresas de la Electrónica, las Tecnologías de la Información y Comunicación, de las Telecomunicaciones y de los Contenidos</w:t>
      </w:r>
      <w:r w:rsidRPr="00B81899">
        <w:rPr>
          <w:rStyle w:val="apple-converted-space"/>
          <w:rFonts w:ascii="Verdana" w:hAnsi="Verdana"/>
          <w:color w:val="404040" w:themeColor="text1" w:themeTint="BF"/>
          <w:sz w:val="18"/>
          <w:szCs w:val="18"/>
          <w:shd w:val="clear" w:color="auto" w:fill="FFFFFF"/>
        </w:rPr>
        <w:t xml:space="preserve"> </w:t>
      </w:r>
      <w:r w:rsidRPr="00B81899">
        <w:rPr>
          <w:rFonts w:ascii="Verdana" w:hAnsi="Verdana"/>
          <w:color w:val="404040" w:themeColor="text1" w:themeTint="BF"/>
          <w:sz w:val="18"/>
          <w:szCs w:val="18"/>
          <w:shd w:val="clear" w:color="auto" w:fill="FFFFFF"/>
        </w:rPr>
        <w:t xml:space="preserve">Digitales, </w:t>
      </w:r>
      <w:r w:rsidRPr="00B81899">
        <w:rPr>
          <w:rFonts w:ascii="Verdana" w:hAnsi="Verdana"/>
          <w:color w:val="404040" w:themeColor="text1" w:themeTint="BF"/>
          <w:sz w:val="18"/>
          <w:szCs w:val="18"/>
        </w:rPr>
        <w:t xml:space="preserve">lidera, en el ámbito nacional, los intereses empresariales de un </w:t>
      </w:r>
      <w:proofErr w:type="spellStart"/>
      <w:r w:rsidRPr="00B81899">
        <w:rPr>
          <w:rFonts w:ascii="Verdana" w:hAnsi="Verdana"/>
          <w:color w:val="404040" w:themeColor="text1" w:themeTint="BF"/>
          <w:sz w:val="18"/>
          <w:szCs w:val="18"/>
        </w:rPr>
        <w:t>hipersector</w:t>
      </w:r>
      <w:proofErr w:type="spellEnd"/>
      <w:r w:rsidRPr="00B81899">
        <w:rPr>
          <w:rFonts w:ascii="Verdana" w:hAnsi="Verdana"/>
          <w:color w:val="404040" w:themeColor="text1" w:themeTint="BF"/>
          <w:sz w:val="18"/>
          <w:szCs w:val="18"/>
        </w:rPr>
        <w:t xml:space="preserve">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w:t>
      </w:r>
      <w:r w:rsidRPr="00B81899">
        <w:rPr>
          <w:rFonts w:ascii="Verdana" w:hAnsi="Verdana"/>
          <w:color w:val="404040" w:themeColor="text1" w:themeTint="BF"/>
          <w:sz w:val="18"/>
          <w:szCs w:val="18"/>
        </w:rPr>
        <w:lastRenderedPageBreak/>
        <w:t>palanca real de desarrollo económico sostenible, que incrementan la competitividad de otros sectores, que generan empleo de calidad, que incrementan nuestra tasa de exportación y que revalorizan a nuestro país y a su industria.</w:t>
      </w:r>
    </w:p>
    <w:p w:rsidR="00926EFE" w:rsidRPr="00B81899" w:rsidRDefault="00D82C5A" w:rsidP="00E659E7">
      <w:pPr>
        <w:autoSpaceDE w:val="0"/>
        <w:autoSpaceDN w:val="0"/>
        <w:adjustRightInd w:val="0"/>
        <w:jc w:val="both"/>
        <w:rPr>
          <w:rFonts w:ascii="Verdana" w:hAnsi="Verdana" w:cs="Arial"/>
          <w:color w:val="404040" w:themeColor="text1" w:themeTint="BF"/>
          <w:sz w:val="18"/>
          <w:szCs w:val="18"/>
          <w:u w:val="single"/>
        </w:rPr>
      </w:pPr>
      <w:hyperlink r:id="rId7" w:history="1">
        <w:r w:rsidR="00926EFE" w:rsidRPr="00B81899">
          <w:rPr>
            <w:rStyle w:val="Hipervnculo"/>
            <w:rFonts w:ascii="Verdana" w:hAnsi="Verdana" w:cs="Arial"/>
            <w:color w:val="404040" w:themeColor="text1" w:themeTint="BF"/>
            <w:sz w:val="18"/>
            <w:szCs w:val="18"/>
          </w:rPr>
          <w:t>www.ametic.es</w:t>
        </w:r>
      </w:hyperlink>
    </w:p>
    <w:p w:rsidR="00B81899" w:rsidRDefault="00B81899" w:rsidP="00B81899">
      <w:pPr>
        <w:autoSpaceDE w:val="0"/>
        <w:autoSpaceDN w:val="0"/>
        <w:adjustRightInd w:val="0"/>
        <w:rPr>
          <w:rFonts w:ascii="Verdana" w:hAnsi="Verdana" w:cs="Arial"/>
          <w:b/>
          <w:color w:val="404040" w:themeColor="text1" w:themeTint="BF"/>
          <w:sz w:val="20"/>
          <w:szCs w:val="20"/>
        </w:rPr>
      </w:pPr>
    </w:p>
    <w:p w:rsidR="00B81899" w:rsidRDefault="00B81899" w:rsidP="00B81899">
      <w:pPr>
        <w:autoSpaceDE w:val="0"/>
        <w:autoSpaceDN w:val="0"/>
        <w:adjustRightInd w:val="0"/>
        <w:rPr>
          <w:rFonts w:ascii="Verdana" w:hAnsi="Verdana" w:cs="Arial"/>
          <w:b/>
          <w:color w:val="404040" w:themeColor="text1" w:themeTint="BF"/>
          <w:sz w:val="20"/>
          <w:szCs w:val="20"/>
        </w:rPr>
      </w:pPr>
    </w:p>
    <w:p w:rsidR="00926EFE" w:rsidRPr="00E659E7" w:rsidRDefault="00926EFE" w:rsidP="00B81899">
      <w:pPr>
        <w:autoSpaceDE w:val="0"/>
        <w:autoSpaceDN w:val="0"/>
        <w:adjustRightInd w:val="0"/>
        <w:rPr>
          <w:rFonts w:ascii="Verdana" w:hAnsi="Verdana" w:cs="Arial"/>
          <w:b/>
          <w:color w:val="404040"/>
          <w:sz w:val="18"/>
          <w:szCs w:val="18"/>
          <w:u w:val="single"/>
        </w:rPr>
      </w:pPr>
      <w:r w:rsidRPr="00E659E7">
        <w:rPr>
          <w:rFonts w:ascii="Verdana" w:hAnsi="Verdana" w:cs="Arial"/>
          <w:b/>
          <w:color w:val="404040"/>
          <w:sz w:val="18"/>
          <w:szCs w:val="18"/>
          <w:u w:val="single"/>
        </w:rPr>
        <w:t>Para más información</w:t>
      </w:r>
    </w:p>
    <w:p w:rsidR="00B81899" w:rsidRPr="00B81899" w:rsidRDefault="00B81899" w:rsidP="00C46CD3">
      <w:pPr>
        <w:autoSpaceDE w:val="0"/>
        <w:autoSpaceDN w:val="0"/>
        <w:adjustRightInd w:val="0"/>
        <w:jc w:val="both"/>
        <w:rPr>
          <w:rFonts w:ascii="Verdana" w:hAnsi="Verdana" w:cs="Arial"/>
          <w:b/>
          <w:color w:val="404040"/>
          <w:sz w:val="18"/>
          <w:szCs w:val="18"/>
        </w:rPr>
      </w:pPr>
      <w:r w:rsidRPr="00B81899">
        <w:rPr>
          <w:rFonts w:ascii="Verdana" w:hAnsi="Verdana" w:cs="Arial"/>
          <w:b/>
          <w:color w:val="404040"/>
          <w:sz w:val="18"/>
          <w:szCs w:val="18"/>
        </w:rPr>
        <w:t>AMETIC</w:t>
      </w:r>
    </w:p>
    <w:p w:rsidR="00B81899" w:rsidRPr="00C46CD3" w:rsidRDefault="00B81899" w:rsidP="00C46CD3">
      <w:pPr>
        <w:autoSpaceDE w:val="0"/>
        <w:autoSpaceDN w:val="0"/>
        <w:adjustRightInd w:val="0"/>
        <w:jc w:val="both"/>
        <w:rPr>
          <w:rFonts w:ascii="Verdana" w:hAnsi="Verdana" w:cs="Arial"/>
          <w:color w:val="404040"/>
          <w:sz w:val="18"/>
          <w:szCs w:val="18"/>
        </w:rPr>
      </w:pPr>
      <w:r w:rsidRPr="00C46CD3">
        <w:rPr>
          <w:rFonts w:ascii="Verdana" w:hAnsi="Verdana" w:cs="Arial"/>
          <w:color w:val="404040"/>
          <w:sz w:val="18"/>
          <w:szCs w:val="18"/>
        </w:rPr>
        <w:t>Paulino Baena Díaz</w:t>
      </w:r>
    </w:p>
    <w:p w:rsidR="00B81899" w:rsidRPr="00C46CD3" w:rsidRDefault="00B81899" w:rsidP="00C46CD3">
      <w:pPr>
        <w:autoSpaceDE w:val="0"/>
        <w:autoSpaceDN w:val="0"/>
        <w:adjustRightInd w:val="0"/>
        <w:jc w:val="both"/>
        <w:rPr>
          <w:rFonts w:ascii="Verdana" w:hAnsi="Verdana" w:cs="Arial"/>
          <w:color w:val="404040"/>
          <w:sz w:val="18"/>
          <w:szCs w:val="18"/>
        </w:rPr>
      </w:pPr>
      <w:r w:rsidRPr="00C46CD3">
        <w:rPr>
          <w:rFonts w:ascii="Verdana" w:hAnsi="Verdana" w:cs="Arial"/>
          <w:color w:val="C00000"/>
          <w:sz w:val="18"/>
          <w:szCs w:val="18"/>
        </w:rPr>
        <w:t>Be</w:t>
      </w:r>
      <w:r w:rsidRPr="00C46CD3">
        <w:rPr>
          <w:rFonts w:ascii="Verdana" w:hAnsi="Verdana" w:cs="Arial"/>
          <w:color w:val="404040"/>
          <w:sz w:val="18"/>
          <w:szCs w:val="18"/>
        </w:rPr>
        <w:t>uVe Comunicación</w:t>
      </w:r>
    </w:p>
    <w:p w:rsidR="00B81899" w:rsidRPr="00C46CD3" w:rsidRDefault="00D82C5A" w:rsidP="00C46CD3">
      <w:pPr>
        <w:autoSpaceDE w:val="0"/>
        <w:autoSpaceDN w:val="0"/>
        <w:adjustRightInd w:val="0"/>
        <w:jc w:val="both"/>
        <w:rPr>
          <w:rFonts w:ascii="Verdana" w:hAnsi="Verdana" w:cs="Arial"/>
          <w:color w:val="404040"/>
          <w:sz w:val="18"/>
          <w:szCs w:val="18"/>
        </w:rPr>
      </w:pPr>
      <w:hyperlink r:id="rId8" w:history="1">
        <w:r w:rsidR="00B81899" w:rsidRPr="00C46CD3">
          <w:rPr>
            <w:rStyle w:val="Hipervnculo"/>
            <w:rFonts w:ascii="Verdana" w:hAnsi="Verdana" w:cs="Arial"/>
            <w:sz w:val="18"/>
            <w:szCs w:val="18"/>
          </w:rPr>
          <w:t>pbaena@beuvecomunicacion.com</w:t>
        </w:r>
      </w:hyperlink>
    </w:p>
    <w:p w:rsidR="00B81899" w:rsidRPr="00C46CD3" w:rsidRDefault="00B81899" w:rsidP="00C46CD3">
      <w:pPr>
        <w:tabs>
          <w:tab w:val="left" w:pos="2881"/>
        </w:tabs>
        <w:autoSpaceDE w:val="0"/>
        <w:autoSpaceDN w:val="0"/>
        <w:adjustRightInd w:val="0"/>
        <w:ind w:left="-626"/>
        <w:rPr>
          <w:rFonts w:ascii="Verdana" w:hAnsi="Verdana" w:cs="Arial"/>
          <w:b/>
          <w:color w:val="404040"/>
          <w:sz w:val="18"/>
          <w:szCs w:val="18"/>
          <w:u w:val="single"/>
        </w:rPr>
      </w:pPr>
      <w:r>
        <w:rPr>
          <w:rFonts w:ascii="Verdana" w:hAnsi="Verdana" w:cs="Arial"/>
          <w:color w:val="404040"/>
          <w:sz w:val="18"/>
          <w:szCs w:val="18"/>
        </w:rPr>
        <w:t xml:space="preserve">         </w:t>
      </w:r>
      <w:r w:rsidRPr="00C46CD3">
        <w:rPr>
          <w:rFonts w:ascii="Verdana" w:hAnsi="Verdana" w:cs="Arial"/>
          <w:color w:val="404040"/>
          <w:sz w:val="18"/>
          <w:szCs w:val="18"/>
        </w:rPr>
        <w:t>Tel.: 91 350 04 14 y 636 83 38 31</w:t>
      </w:r>
    </w:p>
    <w:p w:rsidR="00926EFE" w:rsidRPr="00C75485" w:rsidRDefault="00926EFE" w:rsidP="00E659E7">
      <w:pPr>
        <w:autoSpaceDE w:val="0"/>
        <w:autoSpaceDN w:val="0"/>
        <w:adjustRightInd w:val="0"/>
        <w:jc w:val="both"/>
        <w:rPr>
          <w:rFonts w:ascii="Verdana" w:hAnsi="Verdana" w:cs="Arial"/>
          <w:b/>
          <w:color w:val="404040"/>
          <w:sz w:val="20"/>
          <w:szCs w:val="20"/>
        </w:rPr>
      </w:pPr>
    </w:p>
    <w:p w:rsidR="00926EFE" w:rsidRPr="00E659E7" w:rsidRDefault="00926EFE" w:rsidP="00E659E7"/>
    <w:sectPr w:rsidR="00926EFE" w:rsidRPr="00E659E7" w:rsidSect="00A16800">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5A" w:rsidRDefault="00D82C5A" w:rsidP="009E1311">
      <w:r>
        <w:separator/>
      </w:r>
    </w:p>
  </w:endnote>
  <w:endnote w:type="continuationSeparator" w:id="0">
    <w:p w:rsidR="00D82C5A" w:rsidRDefault="00D82C5A" w:rsidP="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5A" w:rsidRDefault="00D82C5A" w:rsidP="009E1311">
      <w:r>
        <w:separator/>
      </w:r>
    </w:p>
  </w:footnote>
  <w:footnote w:type="continuationSeparator" w:id="0">
    <w:p w:rsidR="00D82C5A" w:rsidRDefault="00D82C5A" w:rsidP="009E1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57" w:rsidRDefault="00E07257">
    <w:pPr>
      <w:pStyle w:val="Encabezado"/>
    </w:pPr>
    <w:r>
      <w:rPr>
        <w:noProof/>
        <w:lang w:eastAsia="es-ES"/>
      </w:rPr>
      <w:drawing>
        <wp:inline distT="0" distB="0" distL="0" distR="0">
          <wp:extent cx="1592977" cy="649323"/>
          <wp:effectExtent l="19050" t="0" r="7223"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702" cy="651249"/>
                  </a:xfrm>
                  <a:prstGeom prst="rect">
                    <a:avLst/>
                  </a:prstGeom>
                  <a:noFill/>
                  <a:ln>
                    <a:noFill/>
                  </a:ln>
                </pic:spPr>
              </pic:pic>
            </a:graphicData>
          </a:graphic>
        </wp:inline>
      </w:drawing>
    </w:r>
    <w:r>
      <w:rPr>
        <w:noProof/>
      </w:rPr>
      <w:t xml:space="preserve">                               </w:t>
    </w:r>
  </w:p>
  <w:p w:rsidR="00E07257" w:rsidRDefault="00E07257" w:rsidP="00702154">
    <w:pPr>
      <w:pStyle w:val="Encabezado"/>
      <w:rPr>
        <w:rFonts w:ascii="Verdana" w:hAnsi="Verdana"/>
        <w:b/>
        <w:color w:val="404040"/>
        <w:sz w:val="20"/>
        <w:szCs w:val="20"/>
      </w:rPr>
    </w:pPr>
  </w:p>
  <w:p w:rsidR="00E07257" w:rsidRPr="009E1311" w:rsidRDefault="00E07257" w:rsidP="00B81899">
    <w:pPr>
      <w:pStyle w:val="Encabezado"/>
      <w:jc w:val="right"/>
      <w:rPr>
        <w:rFonts w:ascii="Verdana" w:hAnsi="Verdana"/>
        <w:b/>
        <w:color w:val="404040"/>
        <w:sz w:val="20"/>
        <w:szCs w:val="20"/>
      </w:rPr>
    </w:pPr>
    <w:r w:rsidRPr="009E1311">
      <w:rPr>
        <w:rFonts w:ascii="Verdana" w:hAnsi="Verdana"/>
        <w:b/>
        <w:color w:val="404040"/>
        <w:sz w:val="20"/>
        <w:szCs w:val="20"/>
      </w:rPr>
      <w:t>COMUNICADO DE PRENSA</w:t>
    </w:r>
  </w:p>
  <w:p w:rsidR="00E07257" w:rsidRDefault="00E072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50EC2"/>
    <w:multiLevelType w:val="hybridMultilevel"/>
    <w:tmpl w:val="D144AD3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6D46A8"/>
    <w:multiLevelType w:val="hybridMultilevel"/>
    <w:tmpl w:val="B2D8BB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742EEA"/>
    <w:multiLevelType w:val="hybridMultilevel"/>
    <w:tmpl w:val="2C9813DE"/>
    <w:lvl w:ilvl="0" w:tplc="12F6D960">
      <w:start w:val="1"/>
      <w:numFmt w:val="bullet"/>
      <w:lvlText w:val="-"/>
      <w:lvlJc w:val="left"/>
      <w:pPr>
        <w:ind w:left="720" w:hanging="360"/>
      </w:pPr>
      <w:rPr>
        <w:rFonts w:ascii="Verdana" w:eastAsia="Times New Roman" w:hAnsi="Verdana"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
    <w:nsid w:val="0B4039AD"/>
    <w:multiLevelType w:val="hybridMultilevel"/>
    <w:tmpl w:val="DA7A0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C306C5"/>
    <w:multiLevelType w:val="hybridMultilevel"/>
    <w:tmpl w:val="37FAE4F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9D2F21"/>
    <w:multiLevelType w:val="hybridMultilevel"/>
    <w:tmpl w:val="9D3ED0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7CF0F5C"/>
    <w:multiLevelType w:val="hybridMultilevel"/>
    <w:tmpl w:val="CB700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720B64"/>
    <w:multiLevelType w:val="hybridMultilevel"/>
    <w:tmpl w:val="5024FD1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A573EDA"/>
    <w:multiLevelType w:val="hybridMultilevel"/>
    <w:tmpl w:val="D55240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9">
    <w:nsid w:val="1B3B5E86"/>
    <w:multiLevelType w:val="hybridMultilevel"/>
    <w:tmpl w:val="1E20184C"/>
    <w:lvl w:ilvl="0" w:tplc="237A87D2">
      <w:numFmt w:val="bullet"/>
      <w:lvlText w:val="-"/>
      <w:lvlJc w:val="left"/>
      <w:pPr>
        <w:tabs>
          <w:tab w:val="num" w:pos="720"/>
        </w:tabs>
        <w:ind w:left="720" w:hanging="360"/>
      </w:pPr>
      <w:rPr>
        <w:rFonts w:ascii="Arial" w:eastAsia="SimSu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E6C3980"/>
    <w:multiLevelType w:val="multilevel"/>
    <w:tmpl w:val="242E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AB2D1C"/>
    <w:multiLevelType w:val="hybridMultilevel"/>
    <w:tmpl w:val="AC26B5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27C193D"/>
    <w:multiLevelType w:val="multilevel"/>
    <w:tmpl w:val="C558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0F59B2"/>
    <w:multiLevelType w:val="hybridMultilevel"/>
    <w:tmpl w:val="02C0E95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85329B8"/>
    <w:multiLevelType w:val="hybridMultilevel"/>
    <w:tmpl w:val="17ECFD0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D781E18"/>
    <w:multiLevelType w:val="hybridMultilevel"/>
    <w:tmpl w:val="4F2CE54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33FE5B62"/>
    <w:multiLevelType w:val="multilevel"/>
    <w:tmpl w:val="1D140EA8"/>
    <w:lvl w:ilvl="0">
      <w:start w:val="1"/>
      <w:numFmt w:val="bullet"/>
      <w:lvlText w:val="●"/>
      <w:lvlJc w:val="left"/>
      <w:pPr>
        <w:ind w:left="720" w:firstLine="360"/>
      </w:pPr>
      <w:rPr>
        <w:rFonts w:ascii="Arial" w:eastAsia="Times New Roman" w:hAnsi="Arial"/>
      </w:rPr>
    </w:lvl>
    <w:lvl w:ilvl="1">
      <w:start w:val="1"/>
      <w:numFmt w:val="bullet"/>
      <w:lvlText w:val="○"/>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7">
    <w:nsid w:val="36E23B62"/>
    <w:multiLevelType w:val="hybridMultilevel"/>
    <w:tmpl w:val="DB64378E"/>
    <w:lvl w:ilvl="0" w:tplc="01265D5C">
      <w:start w:val="1"/>
      <w:numFmt w:val="bullet"/>
      <w:lvlText w:val=""/>
      <w:lvlJc w:val="left"/>
      <w:pPr>
        <w:tabs>
          <w:tab w:val="num" w:pos="1211"/>
        </w:tabs>
        <w:ind w:left="1211" w:hanging="360"/>
      </w:pPr>
      <w:rPr>
        <w:rFonts w:ascii="Wingdings" w:hAnsi="Wingdings" w:hint="default"/>
        <w:color w:val="000000"/>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37F20A57"/>
    <w:multiLevelType w:val="hybridMultilevel"/>
    <w:tmpl w:val="C7B059C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F142B08"/>
    <w:multiLevelType w:val="multilevel"/>
    <w:tmpl w:val="069E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80F2F"/>
    <w:multiLevelType w:val="hybridMultilevel"/>
    <w:tmpl w:val="511867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747300E"/>
    <w:multiLevelType w:val="hybridMultilevel"/>
    <w:tmpl w:val="939C52B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AF54CBC"/>
    <w:multiLevelType w:val="multilevel"/>
    <w:tmpl w:val="0FB05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796EBA"/>
    <w:multiLevelType w:val="hybridMultilevel"/>
    <w:tmpl w:val="644AC47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E695A16"/>
    <w:multiLevelType w:val="multilevel"/>
    <w:tmpl w:val="6A0E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422D29"/>
    <w:multiLevelType w:val="hybridMultilevel"/>
    <w:tmpl w:val="5534FE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2996F80"/>
    <w:multiLevelType w:val="hybridMultilevel"/>
    <w:tmpl w:val="7EA02B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nsid w:val="55CA6A80"/>
    <w:multiLevelType w:val="hybridMultilevel"/>
    <w:tmpl w:val="032ACB9C"/>
    <w:lvl w:ilvl="0" w:tplc="96D87DF8">
      <w:start w:val="40"/>
      <w:numFmt w:val="bullet"/>
      <w:lvlText w:val="-"/>
      <w:lvlJc w:val="left"/>
      <w:pPr>
        <w:ind w:left="720" w:hanging="360"/>
      </w:pPr>
      <w:rPr>
        <w:rFonts w:ascii="Verdana" w:eastAsia="Times New Roman" w:hAnsi="Verdana" w:hint="default"/>
      </w:rPr>
    </w:lvl>
    <w:lvl w:ilvl="1" w:tplc="0C0A000B">
      <w:start w:val="1"/>
      <w:numFmt w:val="bullet"/>
      <w:lvlText w:val=""/>
      <w:lvlJc w:val="left"/>
      <w:pPr>
        <w:ind w:left="1440" w:hanging="360"/>
      </w:pPr>
      <w:rPr>
        <w:rFonts w:ascii="Wingdings" w:hAnsi="Wingdings"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8">
    <w:nsid w:val="56083660"/>
    <w:multiLevelType w:val="hybridMultilevel"/>
    <w:tmpl w:val="5F829208"/>
    <w:lvl w:ilvl="0" w:tplc="0C0A000B">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9">
    <w:nsid w:val="569D7CF4"/>
    <w:multiLevelType w:val="hybridMultilevel"/>
    <w:tmpl w:val="FEA0F5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6EB3F03"/>
    <w:multiLevelType w:val="hybridMultilevel"/>
    <w:tmpl w:val="0B8C35F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9E61ED6"/>
    <w:multiLevelType w:val="hybridMultilevel"/>
    <w:tmpl w:val="816458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BD844CE"/>
    <w:multiLevelType w:val="hybridMultilevel"/>
    <w:tmpl w:val="8C1483B4"/>
    <w:lvl w:ilvl="0" w:tplc="96D87DF8">
      <w:start w:val="40"/>
      <w:numFmt w:val="bullet"/>
      <w:lvlText w:val="-"/>
      <w:lvlJc w:val="left"/>
      <w:pPr>
        <w:ind w:left="720" w:hanging="360"/>
      </w:pPr>
      <w:rPr>
        <w:rFonts w:ascii="Verdana" w:eastAsia="Times New Roman" w:hAnsi="Verdana" w:hint="default"/>
      </w:rPr>
    </w:lvl>
    <w:lvl w:ilvl="1" w:tplc="0C0A0001">
      <w:start w:val="1"/>
      <w:numFmt w:val="bullet"/>
      <w:lvlText w:val=""/>
      <w:lvlJc w:val="left"/>
      <w:pPr>
        <w:ind w:left="1440" w:hanging="360"/>
      </w:pPr>
      <w:rPr>
        <w:rFonts w:ascii="Symbol" w:hAnsi="Symbol"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3">
    <w:nsid w:val="630A3C3B"/>
    <w:multiLevelType w:val="hybridMultilevel"/>
    <w:tmpl w:val="AEE04F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A9410D9"/>
    <w:multiLevelType w:val="hybridMultilevel"/>
    <w:tmpl w:val="EDD476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BFD26EF"/>
    <w:multiLevelType w:val="hybridMultilevel"/>
    <w:tmpl w:val="AB961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D8F45A0"/>
    <w:multiLevelType w:val="hybridMultilevel"/>
    <w:tmpl w:val="381A8598"/>
    <w:lvl w:ilvl="0" w:tplc="96D87DF8">
      <w:start w:val="40"/>
      <w:numFmt w:val="bullet"/>
      <w:lvlText w:val="-"/>
      <w:lvlJc w:val="left"/>
      <w:pPr>
        <w:ind w:left="720" w:hanging="360"/>
      </w:pPr>
      <w:rPr>
        <w:rFonts w:ascii="Verdana" w:eastAsia="Times New Roman" w:hAnsi="Verdana" w:hint="default"/>
      </w:rPr>
    </w:lvl>
    <w:lvl w:ilvl="1" w:tplc="0C0A0003">
      <w:start w:val="1"/>
      <w:numFmt w:val="bullet"/>
      <w:lvlText w:val="o"/>
      <w:lvlJc w:val="left"/>
      <w:pPr>
        <w:ind w:left="1440"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7">
    <w:nsid w:val="70BD610E"/>
    <w:multiLevelType w:val="hybridMultilevel"/>
    <w:tmpl w:val="A7AE6A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15B7D1A"/>
    <w:multiLevelType w:val="hybridMultilevel"/>
    <w:tmpl w:val="451476F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2AD2862"/>
    <w:multiLevelType w:val="hybridMultilevel"/>
    <w:tmpl w:val="F87414B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50E7D7A"/>
    <w:multiLevelType w:val="hybridMultilevel"/>
    <w:tmpl w:val="E760D1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6DF1F03"/>
    <w:multiLevelType w:val="multilevel"/>
    <w:tmpl w:val="F9B6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FD2658"/>
    <w:multiLevelType w:val="hybridMultilevel"/>
    <w:tmpl w:val="A648BF8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20"/>
  </w:num>
  <w:num w:numId="4">
    <w:abstractNumId w:val="38"/>
  </w:num>
  <w:num w:numId="5">
    <w:abstractNumId w:val="3"/>
  </w:num>
  <w:num w:numId="6">
    <w:abstractNumId w:val="33"/>
  </w:num>
  <w:num w:numId="7">
    <w:abstractNumId w:val="42"/>
  </w:num>
  <w:num w:numId="8">
    <w:abstractNumId w:val="23"/>
  </w:num>
  <w:num w:numId="9">
    <w:abstractNumId w:val="6"/>
  </w:num>
  <w:num w:numId="10">
    <w:abstractNumId w:val="26"/>
  </w:num>
  <w:num w:numId="11">
    <w:abstractNumId w:val="13"/>
  </w:num>
  <w:num w:numId="12">
    <w:abstractNumId w:val="39"/>
  </w:num>
  <w:num w:numId="13">
    <w:abstractNumId w:val="16"/>
  </w:num>
  <w:num w:numId="14">
    <w:abstractNumId w:val="25"/>
  </w:num>
  <w:num w:numId="15">
    <w:abstractNumId w:val="14"/>
  </w:num>
  <w:num w:numId="16">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8"/>
  </w:num>
  <w:num w:numId="19">
    <w:abstractNumId w:val="32"/>
  </w:num>
  <w:num w:numId="20">
    <w:abstractNumId w:val="4"/>
  </w:num>
  <w:num w:numId="21">
    <w:abstractNumId w:val="31"/>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4"/>
  </w:num>
  <w:num w:numId="25">
    <w:abstractNumId w:val="30"/>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5"/>
  </w:num>
  <w:num w:numId="31">
    <w:abstractNumId w:val="7"/>
  </w:num>
  <w:num w:numId="32">
    <w:abstractNumId w:val="18"/>
  </w:num>
  <w:num w:numId="33">
    <w:abstractNumId w:val="37"/>
  </w:num>
  <w:num w:numId="34">
    <w:abstractNumId w:val="10"/>
  </w:num>
  <w:num w:numId="35">
    <w:abstractNumId w:val="41"/>
  </w:num>
  <w:num w:numId="36">
    <w:abstractNumId w:val="19"/>
  </w:num>
  <w:num w:numId="37">
    <w:abstractNumId w:val="22"/>
  </w:num>
  <w:num w:numId="38">
    <w:abstractNumId w:val="15"/>
  </w:num>
  <w:num w:numId="39">
    <w:abstractNumId w:val="11"/>
  </w:num>
  <w:num w:numId="40">
    <w:abstractNumId w:val="1"/>
  </w:num>
  <w:num w:numId="41">
    <w:abstractNumId w:val="29"/>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12"/>
  </w:num>
  <w:num w:numId="45">
    <w:abstractNumId w:val="24"/>
  </w:num>
  <w:num w:numId="46">
    <w:abstractNumId w:val="17"/>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11"/>
    <w:rsid w:val="0000726A"/>
    <w:rsid w:val="0000726B"/>
    <w:rsid w:val="00017162"/>
    <w:rsid w:val="00021198"/>
    <w:rsid w:val="000217F2"/>
    <w:rsid w:val="00022150"/>
    <w:rsid w:val="00022759"/>
    <w:rsid w:val="0002298E"/>
    <w:rsid w:val="00024175"/>
    <w:rsid w:val="000273C7"/>
    <w:rsid w:val="00027F48"/>
    <w:rsid w:val="0003063E"/>
    <w:rsid w:val="00044478"/>
    <w:rsid w:val="00051BD1"/>
    <w:rsid w:val="00053BF8"/>
    <w:rsid w:val="00055769"/>
    <w:rsid w:val="000634BB"/>
    <w:rsid w:val="00065485"/>
    <w:rsid w:val="000852DE"/>
    <w:rsid w:val="0009128E"/>
    <w:rsid w:val="000A222B"/>
    <w:rsid w:val="000A4415"/>
    <w:rsid w:val="000B3453"/>
    <w:rsid w:val="000C3524"/>
    <w:rsid w:val="000C4837"/>
    <w:rsid w:val="000C56CD"/>
    <w:rsid w:val="000D1D7F"/>
    <w:rsid w:val="000E0D7E"/>
    <w:rsid w:val="000E269D"/>
    <w:rsid w:val="00102517"/>
    <w:rsid w:val="00103EAF"/>
    <w:rsid w:val="00106455"/>
    <w:rsid w:val="001102D7"/>
    <w:rsid w:val="001150E4"/>
    <w:rsid w:val="00121461"/>
    <w:rsid w:val="001245EA"/>
    <w:rsid w:val="00141569"/>
    <w:rsid w:val="00144426"/>
    <w:rsid w:val="001517BF"/>
    <w:rsid w:val="00183AE8"/>
    <w:rsid w:val="00192018"/>
    <w:rsid w:val="001A0FE5"/>
    <w:rsid w:val="001A3D38"/>
    <w:rsid w:val="001A7A4A"/>
    <w:rsid w:val="001B6C94"/>
    <w:rsid w:val="001C1F77"/>
    <w:rsid w:val="001D0821"/>
    <w:rsid w:val="001D1463"/>
    <w:rsid w:val="001D4046"/>
    <w:rsid w:val="001E31C3"/>
    <w:rsid w:val="001F3294"/>
    <w:rsid w:val="001F3306"/>
    <w:rsid w:val="001F6080"/>
    <w:rsid w:val="0020035E"/>
    <w:rsid w:val="00200827"/>
    <w:rsid w:val="002025AC"/>
    <w:rsid w:val="002126E3"/>
    <w:rsid w:val="0021561A"/>
    <w:rsid w:val="00221145"/>
    <w:rsid w:val="00221E6D"/>
    <w:rsid w:val="0022368D"/>
    <w:rsid w:val="00235558"/>
    <w:rsid w:val="00235A15"/>
    <w:rsid w:val="00263502"/>
    <w:rsid w:val="002667A4"/>
    <w:rsid w:val="002711EF"/>
    <w:rsid w:val="002A4CCF"/>
    <w:rsid w:val="002A7163"/>
    <w:rsid w:val="002B2986"/>
    <w:rsid w:val="002B2C70"/>
    <w:rsid w:val="002B4C69"/>
    <w:rsid w:val="002B571C"/>
    <w:rsid w:val="002B7948"/>
    <w:rsid w:val="002C7BB8"/>
    <w:rsid w:val="002D0935"/>
    <w:rsid w:val="002D0CEB"/>
    <w:rsid w:val="002E1444"/>
    <w:rsid w:val="002E1A2F"/>
    <w:rsid w:val="002E2F28"/>
    <w:rsid w:val="002F345E"/>
    <w:rsid w:val="003050A0"/>
    <w:rsid w:val="00313996"/>
    <w:rsid w:val="00315878"/>
    <w:rsid w:val="00315DD6"/>
    <w:rsid w:val="0031683E"/>
    <w:rsid w:val="003329E5"/>
    <w:rsid w:val="00334873"/>
    <w:rsid w:val="00347EF5"/>
    <w:rsid w:val="003605CA"/>
    <w:rsid w:val="00374326"/>
    <w:rsid w:val="0038440D"/>
    <w:rsid w:val="00391533"/>
    <w:rsid w:val="00397C28"/>
    <w:rsid w:val="003A4905"/>
    <w:rsid w:val="003A7447"/>
    <w:rsid w:val="003C0867"/>
    <w:rsid w:val="003E2102"/>
    <w:rsid w:val="003E2EDD"/>
    <w:rsid w:val="003F1D4B"/>
    <w:rsid w:val="00402F42"/>
    <w:rsid w:val="00406E9C"/>
    <w:rsid w:val="00414497"/>
    <w:rsid w:val="004164A2"/>
    <w:rsid w:val="0042728F"/>
    <w:rsid w:val="004300D0"/>
    <w:rsid w:val="00434A4F"/>
    <w:rsid w:val="00435A99"/>
    <w:rsid w:val="00437B0D"/>
    <w:rsid w:val="00443BE5"/>
    <w:rsid w:val="00446CC2"/>
    <w:rsid w:val="004518F0"/>
    <w:rsid w:val="00455A2C"/>
    <w:rsid w:val="0045647E"/>
    <w:rsid w:val="0046417B"/>
    <w:rsid w:val="00473E59"/>
    <w:rsid w:val="004A57A7"/>
    <w:rsid w:val="004A5AE4"/>
    <w:rsid w:val="004B5110"/>
    <w:rsid w:val="004B74E8"/>
    <w:rsid w:val="004C2679"/>
    <w:rsid w:val="004D4073"/>
    <w:rsid w:val="004E10A8"/>
    <w:rsid w:val="004E424B"/>
    <w:rsid w:val="004E5B9B"/>
    <w:rsid w:val="004F576B"/>
    <w:rsid w:val="005075DF"/>
    <w:rsid w:val="00511008"/>
    <w:rsid w:val="00511688"/>
    <w:rsid w:val="005167CF"/>
    <w:rsid w:val="0052695D"/>
    <w:rsid w:val="00527907"/>
    <w:rsid w:val="00531EF6"/>
    <w:rsid w:val="005533FA"/>
    <w:rsid w:val="0055430B"/>
    <w:rsid w:val="00562BD3"/>
    <w:rsid w:val="00562F1C"/>
    <w:rsid w:val="00571A7E"/>
    <w:rsid w:val="00573A0C"/>
    <w:rsid w:val="00574D5B"/>
    <w:rsid w:val="0057634B"/>
    <w:rsid w:val="005814AF"/>
    <w:rsid w:val="00590CFB"/>
    <w:rsid w:val="00590F38"/>
    <w:rsid w:val="00596B80"/>
    <w:rsid w:val="00597DCC"/>
    <w:rsid w:val="005A0310"/>
    <w:rsid w:val="005A3DB4"/>
    <w:rsid w:val="005A64D2"/>
    <w:rsid w:val="005B1F5E"/>
    <w:rsid w:val="005B28D9"/>
    <w:rsid w:val="005C0489"/>
    <w:rsid w:val="005C3E0D"/>
    <w:rsid w:val="005C7B7A"/>
    <w:rsid w:val="005D0A83"/>
    <w:rsid w:val="005D23F1"/>
    <w:rsid w:val="005E1CF7"/>
    <w:rsid w:val="005F50C6"/>
    <w:rsid w:val="00601E99"/>
    <w:rsid w:val="00603E3F"/>
    <w:rsid w:val="006111E7"/>
    <w:rsid w:val="00622CAC"/>
    <w:rsid w:val="00645548"/>
    <w:rsid w:val="00657330"/>
    <w:rsid w:val="00680D74"/>
    <w:rsid w:val="00684936"/>
    <w:rsid w:val="006875DE"/>
    <w:rsid w:val="00691D11"/>
    <w:rsid w:val="00694A58"/>
    <w:rsid w:val="006A625B"/>
    <w:rsid w:val="006B1108"/>
    <w:rsid w:val="006B2433"/>
    <w:rsid w:val="006C39FD"/>
    <w:rsid w:val="006C421F"/>
    <w:rsid w:val="006D71E1"/>
    <w:rsid w:val="006E4507"/>
    <w:rsid w:val="006E5A3A"/>
    <w:rsid w:val="006E61AA"/>
    <w:rsid w:val="00702154"/>
    <w:rsid w:val="00702567"/>
    <w:rsid w:val="00704537"/>
    <w:rsid w:val="007068E5"/>
    <w:rsid w:val="0071350A"/>
    <w:rsid w:val="00713CBB"/>
    <w:rsid w:val="00715D62"/>
    <w:rsid w:val="00740355"/>
    <w:rsid w:val="00741FB8"/>
    <w:rsid w:val="007433C6"/>
    <w:rsid w:val="00770235"/>
    <w:rsid w:val="007702DA"/>
    <w:rsid w:val="0077328B"/>
    <w:rsid w:val="007769CC"/>
    <w:rsid w:val="007836B5"/>
    <w:rsid w:val="00785066"/>
    <w:rsid w:val="007853DA"/>
    <w:rsid w:val="007929E7"/>
    <w:rsid w:val="007A6B72"/>
    <w:rsid w:val="007B1ED8"/>
    <w:rsid w:val="007B3812"/>
    <w:rsid w:val="007D756B"/>
    <w:rsid w:val="007F3315"/>
    <w:rsid w:val="007F7FF3"/>
    <w:rsid w:val="008014FB"/>
    <w:rsid w:val="0080303E"/>
    <w:rsid w:val="00805C46"/>
    <w:rsid w:val="00810A60"/>
    <w:rsid w:val="00812901"/>
    <w:rsid w:val="00816F12"/>
    <w:rsid w:val="00816F41"/>
    <w:rsid w:val="00821005"/>
    <w:rsid w:val="00833BDF"/>
    <w:rsid w:val="008379FD"/>
    <w:rsid w:val="00847672"/>
    <w:rsid w:val="00853884"/>
    <w:rsid w:val="008546FC"/>
    <w:rsid w:val="00872DE7"/>
    <w:rsid w:val="00876D2B"/>
    <w:rsid w:val="008934AE"/>
    <w:rsid w:val="008A4B5A"/>
    <w:rsid w:val="008A65A3"/>
    <w:rsid w:val="008A6669"/>
    <w:rsid w:val="008B02BA"/>
    <w:rsid w:val="008B1844"/>
    <w:rsid w:val="008C400C"/>
    <w:rsid w:val="008C7FDA"/>
    <w:rsid w:val="008D42D5"/>
    <w:rsid w:val="008E759C"/>
    <w:rsid w:val="008F7530"/>
    <w:rsid w:val="0090019C"/>
    <w:rsid w:val="0090214A"/>
    <w:rsid w:val="00917C41"/>
    <w:rsid w:val="00920976"/>
    <w:rsid w:val="00926EFE"/>
    <w:rsid w:val="00934349"/>
    <w:rsid w:val="00940F1C"/>
    <w:rsid w:val="00946B20"/>
    <w:rsid w:val="00947371"/>
    <w:rsid w:val="00961843"/>
    <w:rsid w:val="009619FE"/>
    <w:rsid w:val="00980608"/>
    <w:rsid w:val="00980C35"/>
    <w:rsid w:val="009842E6"/>
    <w:rsid w:val="009927E2"/>
    <w:rsid w:val="00993F2C"/>
    <w:rsid w:val="009A6F59"/>
    <w:rsid w:val="009B48C1"/>
    <w:rsid w:val="009E1311"/>
    <w:rsid w:val="009E1C35"/>
    <w:rsid w:val="009E30EE"/>
    <w:rsid w:val="009E43BF"/>
    <w:rsid w:val="009F061F"/>
    <w:rsid w:val="009F1688"/>
    <w:rsid w:val="00A04496"/>
    <w:rsid w:val="00A106C7"/>
    <w:rsid w:val="00A1087E"/>
    <w:rsid w:val="00A11DF6"/>
    <w:rsid w:val="00A16800"/>
    <w:rsid w:val="00A17B79"/>
    <w:rsid w:val="00A23E0A"/>
    <w:rsid w:val="00A25E0F"/>
    <w:rsid w:val="00A30846"/>
    <w:rsid w:val="00A42B1D"/>
    <w:rsid w:val="00A656BA"/>
    <w:rsid w:val="00A66227"/>
    <w:rsid w:val="00A75738"/>
    <w:rsid w:val="00A91B23"/>
    <w:rsid w:val="00A978DD"/>
    <w:rsid w:val="00AA17AC"/>
    <w:rsid w:val="00AA6567"/>
    <w:rsid w:val="00AB3B8C"/>
    <w:rsid w:val="00AB6C34"/>
    <w:rsid w:val="00AC02F2"/>
    <w:rsid w:val="00AD049C"/>
    <w:rsid w:val="00AE1144"/>
    <w:rsid w:val="00AE43BA"/>
    <w:rsid w:val="00AF5F8D"/>
    <w:rsid w:val="00B02175"/>
    <w:rsid w:val="00B137F1"/>
    <w:rsid w:val="00B16B24"/>
    <w:rsid w:val="00B3266F"/>
    <w:rsid w:val="00B33BBD"/>
    <w:rsid w:val="00B407CF"/>
    <w:rsid w:val="00B73DF8"/>
    <w:rsid w:val="00B7437B"/>
    <w:rsid w:val="00B74E0D"/>
    <w:rsid w:val="00B76292"/>
    <w:rsid w:val="00B81899"/>
    <w:rsid w:val="00B93374"/>
    <w:rsid w:val="00B97BB5"/>
    <w:rsid w:val="00BA23DA"/>
    <w:rsid w:val="00BB34D1"/>
    <w:rsid w:val="00BB79E8"/>
    <w:rsid w:val="00BC1773"/>
    <w:rsid w:val="00BF36F3"/>
    <w:rsid w:val="00BF4AB0"/>
    <w:rsid w:val="00C00F30"/>
    <w:rsid w:val="00C038A9"/>
    <w:rsid w:val="00C2063E"/>
    <w:rsid w:val="00C23586"/>
    <w:rsid w:val="00C26A84"/>
    <w:rsid w:val="00C405A8"/>
    <w:rsid w:val="00C43E86"/>
    <w:rsid w:val="00C46572"/>
    <w:rsid w:val="00C46CD3"/>
    <w:rsid w:val="00C52499"/>
    <w:rsid w:val="00C64A15"/>
    <w:rsid w:val="00C75485"/>
    <w:rsid w:val="00C771C4"/>
    <w:rsid w:val="00C90CEE"/>
    <w:rsid w:val="00CA452C"/>
    <w:rsid w:val="00CC6657"/>
    <w:rsid w:val="00CD1C83"/>
    <w:rsid w:val="00CD2AA3"/>
    <w:rsid w:val="00CE30A6"/>
    <w:rsid w:val="00CE517A"/>
    <w:rsid w:val="00CE5881"/>
    <w:rsid w:val="00CF16F1"/>
    <w:rsid w:val="00CF1E1B"/>
    <w:rsid w:val="00D013DA"/>
    <w:rsid w:val="00D17E7D"/>
    <w:rsid w:val="00D221F3"/>
    <w:rsid w:val="00D230EE"/>
    <w:rsid w:val="00D23516"/>
    <w:rsid w:val="00D2691C"/>
    <w:rsid w:val="00D338C9"/>
    <w:rsid w:val="00D34324"/>
    <w:rsid w:val="00D53C71"/>
    <w:rsid w:val="00D54BDD"/>
    <w:rsid w:val="00D67A22"/>
    <w:rsid w:val="00D722A2"/>
    <w:rsid w:val="00D73529"/>
    <w:rsid w:val="00D757E6"/>
    <w:rsid w:val="00D82C5A"/>
    <w:rsid w:val="00D8438F"/>
    <w:rsid w:val="00D87062"/>
    <w:rsid w:val="00D90E43"/>
    <w:rsid w:val="00D955EA"/>
    <w:rsid w:val="00D9760C"/>
    <w:rsid w:val="00DA01C1"/>
    <w:rsid w:val="00DA1863"/>
    <w:rsid w:val="00DA1DDF"/>
    <w:rsid w:val="00DA6F12"/>
    <w:rsid w:val="00DA7067"/>
    <w:rsid w:val="00DB415C"/>
    <w:rsid w:val="00DB71EF"/>
    <w:rsid w:val="00DC06BA"/>
    <w:rsid w:val="00DE28A8"/>
    <w:rsid w:val="00DE307B"/>
    <w:rsid w:val="00DE5DCF"/>
    <w:rsid w:val="00DF0DC9"/>
    <w:rsid w:val="00E07257"/>
    <w:rsid w:val="00E42DB9"/>
    <w:rsid w:val="00E57D55"/>
    <w:rsid w:val="00E64773"/>
    <w:rsid w:val="00E659E7"/>
    <w:rsid w:val="00E71A7A"/>
    <w:rsid w:val="00E8568A"/>
    <w:rsid w:val="00E9439C"/>
    <w:rsid w:val="00EA5B1A"/>
    <w:rsid w:val="00EA6FD5"/>
    <w:rsid w:val="00EB1F8B"/>
    <w:rsid w:val="00EC0B0D"/>
    <w:rsid w:val="00EC78CA"/>
    <w:rsid w:val="00EF5CFF"/>
    <w:rsid w:val="00EF6099"/>
    <w:rsid w:val="00F00CD7"/>
    <w:rsid w:val="00F1528A"/>
    <w:rsid w:val="00F27058"/>
    <w:rsid w:val="00F32E88"/>
    <w:rsid w:val="00F37F4D"/>
    <w:rsid w:val="00F45B48"/>
    <w:rsid w:val="00F77BDC"/>
    <w:rsid w:val="00F853CA"/>
    <w:rsid w:val="00FA0973"/>
    <w:rsid w:val="00FA5A05"/>
    <w:rsid w:val="00FA79E6"/>
    <w:rsid w:val="00FD3850"/>
    <w:rsid w:val="00FD4807"/>
    <w:rsid w:val="00FE1C04"/>
    <w:rsid w:val="00FE49A1"/>
    <w:rsid w:val="00FE5890"/>
    <w:rsid w:val="00FF06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D375C2A9-C18E-4BC2-99A3-388273C4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uiPriority w:val="99"/>
    <w:qFormat/>
    <w:locked/>
    <w:rsid w:val="009842E6"/>
    <w:pPr>
      <w:keepNext/>
      <w:keepLines/>
      <w:spacing w:before="480"/>
      <w:outlineLvl w:val="0"/>
    </w:pPr>
    <w:rPr>
      <w:rFonts w:ascii="Cambria" w:hAnsi="Cambria"/>
      <w:b/>
      <w:bCs/>
      <w:color w:val="365F91"/>
      <w:sz w:val="28"/>
      <w:szCs w:val="28"/>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paragraph" w:styleId="Ttulo4">
    <w:name w:val="heading 4"/>
    <w:basedOn w:val="Normal"/>
    <w:next w:val="Normal"/>
    <w:link w:val="Ttulo4Car"/>
    <w:semiHidden/>
    <w:unhideWhenUsed/>
    <w:qFormat/>
    <w:locked/>
    <w:rsid w:val="00B818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842E6"/>
    <w:rPr>
      <w:rFonts w:ascii="Cambria" w:hAnsi="Cambria" w:cs="Times New Roman"/>
      <w:b/>
      <w:bCs/>
      <w:color w:val="365F91"/>
      <w:sz w:val="28"/>
      <w:szCs w:val="28"/>
    </w:rPr>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locked/>
    <w:rsid w:val="009E1311"/>
    <w:rPr>
      <w:rFonts w:cs="Times New Roman"/>
    </w:rPr>
  </w:style>
  <w:style w:type="paragraph" w:styleId="Piedepgina">
    <w:name w:val="footer"/>
    <w:basedOn w:val="Normal"/>
    <w:link w:val="PiedepginaCar"/>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uiPriority w:val="99"/>
    <w:rsid w:val="009E1311"/>
    <w:rPr>
      <w:rFonts w:cs="Times New Roman"/>
    </w:rPr>
  </w:style>
  <w:style w:type="paragraph" w:styleId="Prrafodelista">
    <w:name w:val="List Paragraph"/>
    <w:basedOn w:val="Normal"/>
    <w:uiPriority w:val="99"/>
    <w:qFormat/>
    <w:rsid w:val="00021198"/>
    <w:pPr>
      <w:ind w:left="720"/>
      <w:contextualSpacing/>
    </w:pPr>
  </w:style>
  <w:style w:type="paragraph" w:styleId="Sinespaciado">
    <w:name w:val="No Spacing"/>
    <w:uiPriority w:val="99"/>
    <w:qFormat/>
    <w:rsid w:val="00021198"/>
    <w:rPr>
      <w:lang w:eastAsia="en-US"/>
    </w:rPr>
  </w:style>
  <w:style w:type="character" w:styleId="Textoennegrita">
    <w:name w:val="Strong"/>
    <w:basedOn w:val="Fuentedeprrafopredeter"/>
    <w:uiPriority w:val="99"/>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99"/>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semiHidden/>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semiHidden/>
    <w:locked/>
    <w:rsid w:val="003A4905"/>
    <w:rPr>
      <w:rFonts w:ascii="Calibri" w:hAnsi="Calibri" w:cs="Times New Roman"/>
    </w:rPr>
  </w:style>
  <w:style w:type="character" w:customStyle="1" w:styleId="firma6">
    <w:name w:val="firma6"/>
    <w:basedOn w:val="Fuentedeprrafopredeter"/>
    <w:uiPriority w:val="99"/>
    <w:rsid w:val="009842E6"/>
    <w:rPr>
      <w:rFonts w:cs="Times New Roman"/>
    </w:rPr>
  </w:style>
  <w:style w:type="character" w:customStyle="1" w:styleId="autor11">
    <w:name w:val="autor11"/>
    <w:basedOn w:val="Fuentedeprrafopredeter"/>
    <w:uiPriority w:val="99"/>
    <w:rsid w:val="009842E6"/>
    <w:rPr>
      <w:rFonts w:cs="Times New Roman"/>
    </w:rPr>
  </w:style>
  <w:style w:type="character" w:customStyle="1" w:styleId="data7">
    <w:name w:val="data7"/>
    <w:basedOn w:val="Fuentedeprrafopredeter"/>
    <w:uiPriority w:val="99"/>
    <w:rsid w:val="009842E6"/>
    <w:rPr>
      <w:rFonts w:cs="Times New Roman"/>
    </w:rPr>
  </w:style>
  <w:style w:type="character" w:customStyle="1" w:styleId="contador7">
    <w:name w:val="contador7"/>
    <w:basedOn w:val="Fuentedeprrafopredeter"/>
    <w:uiPriority w:val="99"/>
    <w:rsid w:val="009842E6"/>
    <w:rPr>
      <w:rFonts w:cs="Times New Roman"/>
    </w:rPr>
  </w:style>
  <w:style w:type="character" w:customStyle="1" w:styleId="contador8">
    <w:name w:val="contador8"/>
    <w:basedOn w:val="Fuentedeprrafopredeter"/>
    <w:uiPriority w:val="99"/>
    <w:rsid w:val="009842E6"/>
    <w:rPr>
      <w:rFonts w:cs="Times New Roman"/>
    </w:rPr>
  </w:style>
  <w:style w:type="character" w:customStyle="1" w:styleId="hps">
    <w:name w:val="hps"/>
    <w:basedOn w:val="Fuentedeprrafopredeter"/>
    <w:uiPriority w:val="99"/>
    <w:rsid w:val="00A16800"/>
    <w:rPr>
      <w:rFonts w:cs="Times New Roman"/>
    </w:rPr>
  </w:style>
  <w:style w:type="character" w:customStyle="1" w:styleId="atn">
    <w:name w:val="atn"/>
    <w:basedOn w:val="Fuentedeprrafopredeter"/>
    <w:uiPriority w:val="99"/>
    <w:rsid w:val="00A16800"/>
    <w:rPr>
      <w:rFonts w:cs="Times New Roman"/>
    </w:rPr>
  </w:style>
  <w:style w:type="character" w:customStyle="1" w:styleId="st1">
    <w:name w:val="st1"/>
    <w:basedOn w:val="Fuentedeprrafopredeter"/>
    <w:uiPriority w:val="99"/>
    <w:rsid w:val="00A16800"/>
    <w:rPr>
      <w:rFonts w:cs="Times New Roman"/>
    </w:rPr>
  </w:style>
  <w:style w:type="table" w:styleId="Tablaconcuadrcula">
    <w:name w:val="Table Grid"/>
    <w:basedOn w:val="Tablanormal"/>
    <w:uiPriority w:val="99"/>
    <w:locked/>
    <w:rsid w:val="00E659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B81899"/>
    <w:rPr>
      <w:rFonts w:asciiTheme="majorHAnsi" w:eastAsiaTheme="majorEastAsia" w:hAnsiTheme="majorHAnsi" w:cstheme="majorBidi"/>
      <w:b/>
      <w:bCs/>
      <w:i/>
      <w:iCs/>
      <w:color w:val="4F81BD" w:themeColor="accent1"/>
      <w:sz w:val="24"/>
      <w:szCs w:val="24"/>
    </w:rPr>
  </w:style>
  <w:style w:type="paragraph" w:customStyle="1" w:styleId="Rpido">
    <w:name w:val="Rápido _"/>
    <w:rsid w:val="00B81899"/>
    <w:rPr>
      <w:rFonts w:ascii="Times New Roman" w:eastAsia="Times New Roman" w:hAnsi="Times New Roman"/>
      <w:snapToGrid w:val="0"/>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4291">
      <w:bodyDiv w:val="1"/>
      <w:marLeft w:val="0"/>
      <w:marRight w:val="0"/>
      <w:marTop w:val="0"/>
      <w:marBottom w:val="0"/>
      <w:divBdr>
        <w:top w:val="none" w:sz="0" w:space="0" w:color="auto"/>
        <w:left w:val="none" w:sz="0" w:space="0" w:color="auto"/>
        <w:bottom w:val="none" w:sz="0" w:space="0" w:color="auto"/>
        <w:right w:val="none" w:sz="0" w:space="0" w:color="auto"/>
      </w:divBdr>
      <w:divsChild>
        <w:div w:id="1693262590">
          <w:marLeft w:val="0"/>
          <w:marRight w:val="0"/>
          <w:marTop w:val="0"/>
          <w:marBottom w:val="0"/>
          <w:divBdr>
            <w:top w:val="none" w:sz="0" w:space="0" w:color="auto"/>
            <w:left w:val="none" w:sz="0" w:space="0" w:color="auto"/>
            <w:bottom w:val="none" w:sz="0" w:space="0" w:color="auto"/>
            <w:right w:val="none" w:sz="0" w:space="0" w:color="auto"/>
          </w:divBdr>
          <w:divsChild>
            <w:div w:id="2078938686">
              <w:marLeft w:val="0"/>
              <w:marRight w:val="0"/>
              <w:marTop w:val="0"/>
              <w:marBottom w:val="0"/>
              <w:divBdr>
                <w:top w:val="none" w:sz="0" w:space="0" w:color="auto"/>
                <w:left w:val="none" w:sz="0" w:space="0" w:color="auto"/>
                <w:bottom w:val="none" w:sz="0" w:space="0" w:color="auto"/>
                <w:right w:val="none" w:sz="0" w:space="0" w:color="auto"/>
              </w:divBdr>
              <w:divsChild>
                <w:div w:id="927928578">
                  <w:marLeft w:val="0"/>
                  <w:marRight w:val="0"/>
                  <w:marTop w:val="883"/>
                  <w:marBottom w:val="0"/>
                  <w:divBdr>
                    <w:top w:val="none" w:sz="0" w:space="0" w:color="auto"/>
                    <w:left w:val="none" w:sz="0" w:space="0" w:color="auto"/>
                    <w:bottom w:val="none" w:sz="0" w:space="0" w:color="auto"/>
                    <w:right w:val="none" w:sz="0" w:space="0" w:color="auto"/>
                  </w:divBdr>
                  <w:divsChild>
                    <w:div w:id="2037609001">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 w:id="1620840842">
      <w:marLeft w:val="0"/>
      <w:marRight w:val="0"/>
      <w:marTop w:val="0"/>
      <w:marBottom w:val="0"/>
      <w:divBdr>
        <w:top w:val="none" w:sz="0" w:space="0" w:color="auto"/>
        <w:left w:val="none" w:sz="0" w:space="0" w:color="auto"/>
        <w:bottom w:val="none" w:sz="0" w:space="0" w:color="auto"/>
        <w:right w:val="none" w:sz="0" w:space="0" w:color="auto"/>
      </w:divBdr>
      <w:divsChild>
        <w:div w:id="1620840893">
          <w:marLeft w:val="0"/>
          <w:marRight w:val="0"/>
          <w:marTop w:val="0"/>
          <w:marBottom w:val="0"/>
          <w:divBdr>
            <w:top w:val="none" w:sz="0" w:space="0" w:color="auto"/>
            <w:left w:val="none" w:sz="0" w:space="0" w:color="auto"/>
            <w:bottom w:val="none" w:sz="0" w:space="0" w:color="auto"/>
            <w:right w:val="none" w:sz="0" w:space="0" w:color="auto"/>
          </w:divBdr>
          <w:divsChild>
            <w:div w:id="1620840872">
              <w:marLeft w:val="0"/>
              <w:marRight w:val="0"/>
              <w:marTop w:val="0"/>
              <w:marBottom w:val="0"/>
              <w:divBdr>
                <w:top w:val="none" w:sz="0" w:space="0" w:color="auto"/>
                <w:left w:val="none" w:sz="0" w:space="0" w:color="auto"/>
                <w:bottom w:val="none" w:sz="0" w:space="0" w:color="auto"/>
                <w:right w:val="none" w:sz="0" w:space="0" w:color="auto"/>
              </w:divBdr>
              <w:divsChild>
                <w:div w:id="1620840871">
                  <w:marLeft w:val="0"/>
                  <w:marRight w:val="0"/>
                  <w:marTop w:val="975"/>
                  <w:marBottom w:val="0"/>
                  <w:divBdr>
                    <w:top w:val="none" w:sz="0" w:space="0" w:color="auto"/>
                    <w:left w:val="none" w:sz="0" w:space="0" w:color="auto"/>
                    <w:bottom w:val="none" w:sz="0" w:space="0" w:color="auto"/>
                    <w:right w:val="none" w:sz="0" w:space="0" w:color="auto"/>
                  </w:divBdr>
                  <w:divsChild>
                    <w:div w:id="1620840850">
                      <w:marLeft w:val="0"/>
                      <w:marRight w:val="0"/>
                      <w:marTop w:val="180"/>
                      <w:marBottom w:val="225"/>
                      <w:divBdr>
                        <w:top w:val="none" w:sz="0" w:space="0" w:color="auto"/>
                        <w:left w:val="none" w:sz="0" w:space="0" w:color="auto"/>
                        <w:bottom w:val="none" w:sz="0" w:space="0" w:color="auto"/>
                        <w:right w:val="none" w:sz="0" w:space="0" w:color="auto"/>
                      </w:divBdr>
                    </w:div>
                    <w:div w:id="1620840875">
                      <w:marLeft w:val="150"/>
                      <w:marRight w:val="0"/>
                      <w:marTop w:val="75"/>
                      <w:marBottom w:val="300"/>
                      <w:divBdr>
                        <w:top w:val="single" w:sz="12" w:space="0" w:color="E1E1E1"/>
                        <w:left w:val="single" w:sz="12" w:space="0" w:color="E1E1E1"/>
                        <w:bottom w:val="single" w:sz="12" w:space="0" w:color="E1E1E1"/>
                        <w:right w:val="single" w:sz="12" w:space="0" w:color="E1E1E1"/>
                      </w:divBdr>
                    </w:div>
                    <w:div w:id="16208408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20840845">
      <w:marLeft w:val="0"/>
      <w:marRight w:val="0"/>
      <w:marTop w:val="0"/>
      <w:marBottom w:val="0"/>
      <w:divBdr>
        <w:top w:val="none" w:sz="0" w:space="0" w:color="auto"/>
        <w:left w:val="none" w:sz="0" w:space="0" w:color="auto"/>
        <w:bottom w:val="none" w:sz="0" w:space="0" w:color="auto"/>
        <w:right w:val="none" w:sz="0" w:space="0" w:color="auto"/>
      </w:divBdr>
    </w:div>
    <w:div w:id="1620840848">
      <w:marLeft w:val="0"/>
      <w:marRight w:val="0"/>
      <w:marTop w:val="0"/>
      <w:marBottom w:val="0"/>
      <w:divBdr>
        <w:top w:val="none" w:sz="0" w:space="0" w:color="auto"/>
        <w:left w:val="none" w:sz="0" w:space="0" w:color="auto"/>
        <w:bottom w:val="none" w:sz="0" w:space="0" w:color="auto"/>
        <w:right w:val="none" w:sz="0" w:space="0" w:color="auto"/>
      </w:divBdr>
    </w:div>
    <w:div w:id="1620840849">
      <w:marLeft w:val="0"/>
      <w:marRight w:val="0"/>
      <w:marTop w:val="0"/>
      <w:marBottom w:val="0"/>
      <w:divBdr>
        <w:top w:val="none" w:sz="0" w:space="0" w:color="auto"/>
        <w:left w:val="none" w:sz="0" w:space="0" w:color="auto"/>
        <w:bottom w:val="none" w:sz="0" w:space="0" w:color="auto"/>
        <w:right w:val="none" w:sz="0" w:space="0" w:color="auto"/>
      </w:divBdr>
      <w:divsChild>
        <w:div w:id="1620840883">
          <w:marLeft w:val="0"/>
          <w:marRight w:val="0"/>
          <w:marTop w:val="0"/>
          <w:marBottom w:val="0"/>
          <w:divBdr>
            <w:top w:val="none" w:sz="0" w:space="0" w:color="auto"/>
            <w:left w:val="single" w:sz="4" w:space="0" w:color="CECECE"/>
            <w:bottom w:val="none" w:sz="0" w:space="0" w:color="auto"/>
            <w:right w:val="single" w:sz="4" w:space="0" w:color="CECECE"/>
          </w:divBdr>
          <w:divsChild>
            <w:div w:id="1620840891">
              <w:marLeft w:val="0"/>
              <w:marRight w:val="0"/>
              <w:marTop w:val="240"/>
              <w:marBottom w:val="480"/>
              <w:divBdr>
                <w:top w:val="none" w:sz="0" w:space="0" w:color="auto"/>
                <w:left w:val="none" w:sz="0" w:space="0" w:color="auto"/>
                <w:bottom w:val="none" w:sz="0" w:space="0" w:color="auto"/>
                <w:right w:val="none" w:sz="0" w:space="0" w:color="auto"/>
              </w:divBdr>
              <w:divsChild>
                <w:div w:id="1620840890">
                  <w:marLeft w:val="0"/>
                  <w:marRight w:val="0"/>
                  <w:marTop w:val="0"/>
                  <w:marBottom w:val="0"/>
                  <w:divBdr>
                    <w:top w:val="none" w:sz="0" w:space="0" w:color="auto"/>
                    <w:left w:val="none" w:sz="0" w:space="0" w:color="auto"/>
                    <w:bottom w:val="none" w:sz="0" w:space="0" w:color="auto"/>
                    <w:right w:val="none" w:sz="0" w:space="0" w:color="auto"/>
                  </w:divBdr>
                  <w:divsChild>
                    <w:div w:id="1620840899">
                      <w:marLeft w:val="120"/>
                      <w:marRight w:val="0"/>
                      <w:marTop w:val="0"/>
                      <w:marBottom w:val="0"/>
                      <w:divBdr>
                        <w:top w:val="none" w:sz="0" w:space="0" w:color="auto"/>
                        <w:left w:val="none" w:sz="0" w:space="0" w:color="auto"/>
                        <w:bottom w:val="none" w:sz="0" w:space="0" w:color="auto"/>
                        <w:right w:val="none" w:sz="0" w:space="0" w:color="auto"/>
                      </w:divBdr>
                      <w:divsChild>
                        <w:div w:id="1620840851">
                          <w:marLeft w:val="1200"/>
                          <w:marRight w:val="0"/>
                          <w:marTop w:val="0"/>
                          <w:marBottom w:val="480"/>
                          <w:divBdr>
                            <w:top w:val="none" w:sz="0" w:space="0" w:color="auto"/>
                            <w:left w:val="none" w:sz="0" w:space="0" w:color="auto"/>
                            <w:bottom w:val="none" w:sz="0" w:space="0" w:color="auto"/>
                            <w:right w:val="none" w:sz="0" w:space="0" w:color="auto"/>
                          </w:divBdr>
                          <w:divsChild>
                            <w:div w:id="1620840874">
                              <w:marLeft w:val="0"/>
                              <w:marRight w:val="0"/>
                              <w:marTop w:val="0"/>
                              <w:marBottom w:val="0"/>
                              <w:divBdr>
                                <w:top w:val="none" w:sz="0" w:space="0" w:color="auto"/>
                                <w:left w:val="none" w:sz="0" w:space="0" w:color="auto"/>
                                <w:bottom w:val="none" w:sz="0" w:space="0" w:color="auto"/>
                                <w:right w:val="none" w:sz="0" w:space="0" w:color="auto"/>
                              </w:divBdr>
                            </w:div>
                            <w:div w:id="1620840892">
                              <w:marLeft w:val="0"/>
                              <w:marRight w:val="0"/>
                              <w:marTop w:val="0"/>
                              <w:marBottom w:val="0"/>
                              <w:divBdr>
                                <w:top w:val="none" w:sz="0" w:space="0" w:color="auto"/>
                                <w:left w:val="none" w:sz="0" w:space="0" w:color="auto"/>
                                <w:bottom w:val="none" w:sz="0" w:space="0" w:color="auto"/>
                                <w:right w:val="none" w:sz="0" w:space="0" w:color="auto"/>
                              </w:divBdr>
                              <w:divsChild>
                                <w:div w:id="1620840894">
                                  <w:marLeft w:val="0"/>
                                  <w:marRight w:val="0"/>
                                  <w:marTop w:val="0"/>
                                  <w:marBottom w:val="0"/>
                                  <w:divBdr>
                                    <w:top w:val="none" w:sz="0" w:space="0" w:color="auto"/>
                                    <w:left w:val="none" w:sz="0" w:space="0" w:color="auto"/>
                                    <w:bottom w:val="none" w:sz="0" w:space="0" w:color="auto"/>
                                    <w:right w:val="none" w:sz="0" w:space="0" w:color="auto"/>
                                  </w:divBdr>
                                  <w:divsChild>
                                    <w:div w:id="1620840847">
                                      <w:marLeft w:val="0"/>
                                      <w:marRight w:val="0"/>
                                      <w:marTop w:val="0"/>
                                      <w:marBottom w:val="0"/>
                                      <w:divBdr>
                                        <w:top w:val="none" w:sz="0" w:space="0" w:color="auto"/>
                                        <w:left w:val="none" w:sz="0" w:space="0" w:color="auto"/>
                                        <w:bottom w:val="none" w:sz="0" w:space="0" w:color="auto"/>
                                        <w:right w:val="none" w:sz="0" w:space="0" w:color="auto"/>
                                      </w:divBdr>
                                    </w:div>
                                    <w:div w:id="1620840855">
                                      <w:marLeft w:val="0"/>
                                      <w:marRight w:val="0"/>
                                      <w:marTop w:val="0"/>
                                      <w:marBottom w:val="0"/>
                                      <w:divBdr>
                                        <w:top w:val="none" w:sz="0" w:space="0" w:color="auto"/>
                                        <w:left w:val="none" w:sz="0" w:space="0" w:color="auto"/>
                                        <w:bottom w:val="none" w:sz="0" w:space="0" w:color="auto"/>
                                        <w:right w:val="none" w:sz="0" w:space="0" w:color="auto"/>
                                      </w:divBdr>
                                    </w:div>
                                    <w:div w:id="1620840897">
                                      <w:marLeft w:val="0"/>
                                      <w:marRight w:val="0"/>
                                      <w:marTop w:val="0"/>
                                      <w:marBottom w:val="0"/>
                                      <w:divBdr>
                                        <w:top w:val="none" w:sz="0" w:space="0" w:color="auto"/>
                                        <w:left w:val="none" w:sz="0" w:space="0" w:color="auto"/>
                                        <w:bottom w:val="none" w:sz="0" w:space="0" w:color="auto"/>
                                        <w:right w:val="none" w:sz="0" w:space="0" w:color="auto"/>
                                      </w:divBdr>
                                    </w:div>
                                    <w:div w:id="16208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40878">
                          <w:marLeft w:val="0"/>
                          <w:marRight w:val="0"/>
                          <w:marTop w:val="0"/>
                          <w:marBottom w:val="0"/>
                          <w:divBdr>
                            <w:top w:val="none" w:sz="0" w:space="0" w:color="auto"/>
                            <w:left w:val="none" w:sz="0" w:space="0" w:color="auto"/>
                            <w:bottom w:val="none" w:sz="0" w:space="0" w:color="auto"/>
                            <w:right w:val="none" w:sz="0" w:space="0" w:color="auto"/>
                          </w:divBdr>
                          <w:divsChild>
                            <w:div w:id="1620840882">
                              <w:marLeft w:val="0"/>
                              <w:marRight w:val="0"/>
                              <w:marTop w:val="0"/>
                              <w:marBottom w:val="0"/>
                              <w:divBdr>
                                <w:top w:val="none" w:sz="0" w:space="0" w:color="auto"/>
                                <w:left w:val="none" w:sz="0" w:space="0" w:color="auto"/>
                                <w:bottom w:val="none" w:sz="0" w:space="0" w:color="auto"/>
                                <w:right w:val="none" w:sz="0" w:space="0" w:color="auto"/>
                              </w:divBdr>
                              <w:divsChild>
                                <w:div w:id="16208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40879">
                          <w:marLeft w:val="0"/>
                          <w:marRight w:val="0"/>
                          <w:marTop w:val="0"/>
                          <w:marBottom w:val="0"/>
                          <w:divBdr>
                            <w:top w:val="none" w:sz="0" w:space="0" w:color="auto"/>
                            <w:left w:val="none" w:sz="0" w:space="0" w:color="auto"/>
                            <w:bottom w:val="none" w:sz="0" w:space="0" w:color="auto"/>
                            <w:right w:val="none" w:sz="0" w:space="0" w:color="auto"/>
                          </w:divBdr>
                        </w:div>
                        <w:div w:id="1620840887">
                          <w:marLeft w:val="0"/>
                          <w:marRight w:val="0"/>
                          <w:marTop w:val="0"/>
                          <w:marBottom w:val="0"/>
                          <w:divBdr>
                            <w:top w:val="none" w:sz="0" w:space="0" w:color="auto"/>
                            <w:left w:val="none" w:sz="0" w:space="0" w:color="auto"/>
                            <w:bottom w:val="none" w:sz="0" w:space="0" w:color="auto"/>
                            <w:right w:val="none" w:sz="0" w:space="0" w:color="auto"/>
                          </w:divBdr>
                          <w:divsChild>
                            <w:div w:id="1620840876">
                              <w:marLeft w:val="0"/>
                              <w:marRight w:val="0"/>
                              <w:marTop w:val="0"/>
                              <w:marBottom w:val="0"/>
                              <w:divBdr>
                                <w:top w:val="single" w:sz="4" w:space="2" w:color="DDDDDD"/>
                                <w:left w:val="none" w:sz="0" w:space="0" w:color="auto"/>
                                <w:bottom w:val="none" w:sz="0" w:space="0" w:color="auto"/>
                                <w:right w:val="none" w:sz="0" w:space="0" w:color="auto"/>
                              </w:divBdr>
                            </w:div>
                          </w:divsChild>
                        </w:div>
                      </w:divsChild>
                    </w:div>
                  </w:divsChild>
                </w:div>
              </w:divsChild>
            </w:div>
          </w:divsChild>
        </w:div>
      </w:divsChild>
    </w:div>
    <w:div w:id="1620840857">
      <w:marLeft w:val="0"/>
      <w:marRight w:val="0"/>
      <w:marTop w:val="0"/>
      <w:marBottom w:val="0"/>
      <w:divBdr>
        <w:top w:val="none" w:sz="0" w:space="0" w:color="auto"/>
        <w:left w:val="none" w:sz="0" w:space="0" w:color="auto"/>
        <w:bottom w:val="none" w:sz="0" w:space="0" w:color="auto"/>
        <w:right w:val="none" w:sz="0" w:space="0" w:color="auto"/>
      </w:divBdr>
    </w:div>
    <w:div w:id="1620840858">
      <w:marLeft w:val="0"/>
      <w:marRight w:val="0"/>
      <w:marTop w:val="0"/>
      <w:marBottom w:val="0"/>
      <w:divBdr>
        <w:top w:val="none" w:sz="0" w:space="0" w:color="auto"/>
        <w:left w:val="none" w:sz="0" w:space="0" w:color="auto"/>
        <w:bottom w:val="none" w:sz="0" w:space="0" w:color="auto"/>
        <w:right w:val="none" w:sz="0" w:space="0" w:color="auto"/>
      </w:divBdr>
    </w:div>
    <w:div w:id="1620840859">
      <w:marLeft w:val="0"/>
      <w:marRight w:val="0"/>
      <w:marTop w:val="0"/>
      <w:marBottom w:val="0"/>
      <w:divBdr>
        <w:top w:val="none" w:sz="0" w:space="0" w:color="auto"/>
        <w:left w:val="none" w:sz="0" w:space="0" w:color="auto"/>
        <w:bottom w:val="none" w:sz="0" w:space="0" w:color="auto"/>
        <w:right w:val="none" w:sz="0" w:space="0" w:color="auto"/>
      </w:divBdr>
    </w:div>
    <w:div w:id="1620840860">
      <w:marLeft w:val="0"/>
      <w:marRight w:val="0"/>
      <w:marTop w:val="0"/>
      <w:marBottom w:val="0"/>
      <w:divBdr>
        <w:top w:val="none" w:sz="0" w:space="0" w:color="auto"/>
        <w:left w:val="none" w:sz="0" w:space="0" w:color="auto"/>
        <w:bottom w:val="none" w:sz="0" w:space="0" w:color="auto"/>
        <w:right w:val="none" w:sz="0" w:space="0" w:color="auto"/>
      </w:divBdr>
    </w:div>
    <w:div w:id="1620840861">
      <w:marLeft w:val="0"/>
      <w:marRight w:val="0"/>
      <w:marTop w:val="0"/>
      <w:marBottom w:val="0"/>
      <w:divBdr>
        <w:top w:val="none" w:sz="0" w:space="0" w:color="auto"/>
        <w:left w:val="none" w:sz="0" w:space="0" w:color="auto"/>
        <w:bottom w:val="none" w:sz="0" w:space="0" w:color="auto"/>
        <w:right w:val="none" w:sz="0" w:space="0" w:color="auto"/>
      </w:divBdr>
    </w:div>
    <w:div w:id="1620840862">
      <w:marLeft w:val="0"/>
      <w:marRight w:val="0"/>
      <w:marTop w:val="0"/>
      <w:marBottom w:val="0"/>
      <w:divBdr>
        <w:top w:val="none" w:sz="0" w:space="0" w:color="auto"/>
        <w:left w:val="none" w:sz="0" w:space="0" w:color="auto"/>
        <w:bottom w:val="none" w:sz="0" w:space="0" w:color="auto"/>
        <w:right w:val="none" w:sz="0" w:space="0" w:color="auto"/>
      </w:divBdr>
    </w:div>
    <w:div w:id="1620840863">
      <w:marLeft w:val="0"/>
      <w:marRight w:val="0"/>
      <w:marTop w:val="0"/>
      <w:marBottom w:val="0"/>
      <w:divBdr>
        <w:top w:val="none" w:sz="0" w:space="0" w:color="auto"/>
        <w:left w:val="none" w:sz="0" w:space="0" w:color="auto"/>
        <w:bottom w:val="none" w:sz="0" w:space="0" w:color="auto"/>
        <w:right w:val="none" w:sz="0" w:space="0" w:color="auto"/>
      </w:divBdr>
    </w:div>
    <w:div w:id="1620840864">
      <w:marLeft w:val="0"/>
      <w:marRight w:val="0"/>
      <w:marTop w:val="0"/>
      <w:marBottom w:val="0"/>
      <w:divBdr>
        <w:top w:val="none" w:sz="0" w:space="0" w:color="auto"/>
        <w:left w:val="none" w:sz="0" w:space="0" w:color="auto"/>
        <w:bottom w:val="none" w:sz="0" w:space="0" w:color="auto"/>
        <w:right w:val="none" w:sz="0" w:space="0" w:color="auto"/>
      </w:divBdr>
    </w:div>
    <w:div w:id="1620840865">
      <w:marLeft w:val="0"/>
      <w:marRight w:val="0"/>
      <w:marTop w:val="0"/>
      <w:marBottom w:val="0"/>
      <w:divBdr>
        <w:top w:val="none" w:sz="0" w:space="0" w:color="auto"/>
        <w:left w:val="none" w:sz="0" w:space="0" w:color="auto"/>
        <w:bottom w:val="none" w:sz="0" w:space="0" w:color="auto"/>
        <w:right w:val="none" w:sz="0" w:space="0" w:color="auto"/>
      </w:divBdr>
    </w:div>
    <w:div w:id="1620840867">
      <w:marLeft w:val="0"/>
      <w:marRight w:val="0"/>
      <w:marTop w:val="0"/>
      <w:marBottom w:val="0"/>
      <w:divBdr>
        <w:top w:val="none" w:sz="0" w:space="0" w:color="auto"/>
        <w:left w:val="none" w:sz="0" w:space="0" w:color="auto"/>
        <w:bottom w:val="none" w:sz="0" w:space="0" w:color="auto"/>
        <w:right w:val="none" w:sz="0" w:space="0" w:color="auto"/>
      </w:divBdr>
      <w:divsChild>
        <w:div w:id="1620840856">
          <w:marLeft w:val="0"/>
          <w:marRight w:val="0"/>
          <w:marTop w:val="0"/>
          <w:marBottom w:val="0"/>
          <w:divBdr>
            <w:top w:val="none" w:sz="0" w:space="0" w:color="auto"/>
            <w:left w:val="none" w:sz="0" w:space="0" w:color="auto"/>
            <w:bottom w:val="none" w:sz="0" w:space="0" w:color="auto"/>
            <w:right w:val="none" w:sz="0" w:space="0" w:color="auto"/>
          </w:divBdr>
          <w:divsChild>
            <w:div w:id="1620840853">
              <w:marLeft w:val="0"/>
              <w:marRight w:val="0"/>
              <w:marTop w:val="0"/>
              <w:marBottom w:val="0"/>
              <w:divBdr>
                <w:top w:val="none" w:sz="0" w:space="0" w:color="auto"/>
                <w:left w:val="single" w:sz="12" w:space="0" w:color="B6B6B6"/>
                <w:bottom w:val="none" w:sz="0" w:space="0" w:color="auto"/>
                <w:right w:val="single" w:sz="12" w:space="0" w:color="B6B6B6"/>
              </w:divBdr>
              <w:divsChild>
                <w:div w:id="1620840903">
                  <w:marLeft w:val="0"/>
                  <w:marRight w:val="0"/>
                  <w:marTop w:val="0"/>
                  <w:marBottom w:val="0"/>
                  <w:divBdr>
                    <w:top w:val="none" w:sz="0" w:space="0" w:color="auto"/>
                    <w:left w:val="none" w:sz="0" w:space="0" w:color="auto"/>
                    <w:bottom w:val="none" w:sz="0" w:space="0" w:color="auto"/>
                    <w:right w:val="none" w:sz="0" w:space="0" w:color="auto"/>
                  </w:divBdr>
                  <w:divsChild>
                    <w:div w:id="1620840844">
                      <w:marLeft w:val="0"/>
                      <w:marRight w:val="264"/>
                      <w:marTop w:val="0"/>
                      <w:marBottom w:val="0"/>
                      <w:divBdr>
                        <w:top w:val="none" w:sz="0" w:space="0" w:color="auto"/>
                        <w:left w:val="none" w:sz="0" w:space="0" w:color="auto"/>
                        <w:bottom w:val="none" w:sz="0" w:space="0" w:color="auto"/>
                        <w:right w:val="single" w:sz="12" w:space="12" w:color="CCCCCC"/>
                      </w:divBdr>
                      <w:divsChild>
                        <w:div w:id="1620840868">
                          <w:marLeft w:val="0"/>
                          <w:marRight w:val="0"/>
                          <w:marTop w:val="0"/>
                          <w:marBottom w:val="0"/>
                          <w:divBdr>
                            <w:top w:val="none" w:sz="0" w:space="0" w:color="auto"/>
                            <w:left w:val="none" w:sz="0" w:space="0" w:color="auto"/>
                            <w:bottom w:val="none" w:sz="0" w:space="0" w:color="auto"/>
                            <w:right w:val="none" w:sz="0" w:space="0" w:color="auto"/>
                          </w:divBdr>
                          <w:divsChild>
                            <w:div w:id="1620840880">
                              <w:marLeft w:val="0"/>
                              <w:marRight w:val="0"/>
                              <w:marTop w:val="0"/>
                              <w:marBottom w:val="0"/>
                              <w:divBdr>
                                <w:top w:val="none" w:sz="0" w:space="0" w:color="auto"/>
                                <w:left w:val="none" w:sz="0" w:space="0" w:color="auto"/>
                                <w:bottom w:val="none" w:sz="0" w:space="0" w:color="auto"/>
                                <w:right w:val="none" w:sz="0" w:space="0" w:color="auto"/>
                              </w:divBdr>
                              <w:divsChild>
                                <w:div w:id="16208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840873">
      <w:marLeft w:val="0"/>
      <w:marRight w:val="0"/>
      <w:marTop w:val="0"/>
      <w:marBottom w:val="0"/>
      <w:divBdr>
        <w:top w:val="none" w:sz="0" w:space="0" w:color="auto"/>
        <w:left w:val="none" w:sz="0" w:space="0" w:color="auto"/>
        <w:bottom w:val="none" w:sz="0" w:space="0" w:color="auto"/>
        <w:right w:val="none" w:sz="0" w:space="0" w:color="auto"/>
      </w:divBdr>
      <w:divsChild>
        <w:div w:id="1620840843">
          <w:marLeft w:val="0"/>
          <w:marRight w:val="0"/>
          <w:marTop w:val="0"/>
          <w:marBottom w:val="0"/>
          <w:divBdr>
            <w:top w:val="none" w:sz="0" w:space="0" w:color="auto"/>
            <w:left w:val="none" w:sz="0" w:space="0" w:color="auto"/>
            <w:bottom w:val="none" w:sz="0" w:space="0" w:color="auto"/>
            <w:right w:val="none" w:sz="0" w:space="0" w:color="auto"/>
          </w:divBdr>
          <w:divsChild>
            <w:div w:id="1620840895">
              <w:marLeft w:val="0"/>
              <w:marRight w:val="0"/>
              <w:marTop w:val="0"/>
              <w:marBottom w:val="0"/>
              <w:divBdr>
                <w:top w:val="none" w:sz="0" w:space="0" w:color="auto"/>
                <w:left w:val="none" w:sz="0" w:space="0" w:color="auto"/>
                <w:bottom w:val="none" w:sz="0" w:space="0" w:color="auto"/>
                <w:right w:val="none" w:sz="0" w:space="0" w:color="auto"/>
              </w:divBdr>
              <w:divsChild>
                <w:div w:id="1620840905">
                  <w:marLeft w:val="0"/>
                  <w:marRight w:val="0"/>
                  <w:marTop w:val="0"/>
                  <w:marBottom w:val="0"/>
                  <w:divBdr>
                    <w:top w:val="none" w:sz="0" w:space="0" w:color="auto"/>
                    <w:left w:val="none" w:sz="0" w:space="0" w:color="auto"/>
                    <w:bottom w:val="none" w:sz="0" w:space="0" w:color="auto"/>
                    <w:right w:val="none" w:sz="0" w:space="0" w:color="auto"/>
                  </w:divBdr>
                  <w:divsChild>
                    <w:div w:id="1620840852">
                      <w:marLeft w:val="0"/>
                      <w:marRight w:val="0"/>
                      <w:marTop w:val="0"/>
                      <w:marBottom w:val="0"/>
                      <w:divBdr>
                        <w:top w:val="none" w:sz="0" w:space="0" w:color="auto"/>
                        <w:left w:val="none" w:sz="0" w:space="0" w:color="auto"/>
                        <w:bottom w:val="none" w:sz="0" w:space="0" w:color="auto"/>
                        <w:right w:val="none" w:sz="0" w:space="0" w:color="auto"/>
                      </w:divBdr>
                      <w:divsChild>
                        <w:div w:id="1620840884">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20840885">
      <w:marLeft w:val="0"/>
      <w:marRight w:val="0"/>
      <w:marTop w:val="0"/>
      <w:marBottom w:val="0"/>
      <w:divBdr>
        <w:top w:val="none" w:sz="0" w:space="0" w:color="auto"/>
        <w:left w:val="none" w:sz="0" w:space="0" w:color="auto"/>
        <w:bottom w:val="none" w:sz="0" w:space="0" w:color="auto"/>
        <w:right w:val="none" w:sz="0" w:space="0" w:color="auto"/>
      </w:divBdr>
      <w:divsChild>
        <w:div w:id="1620840896">
          <w:marLeft w:val="0"/>
          <w:marRight w:val="0"/>
          <w:marTop w:val="0"/>
          <w:marBottom w:val="0"/>
          <w:divBdr>
            <w:top w:val="none" w:sz="0" w:space="0" w:color="auto"/>
            <w:left w:val="none" w:sz="0" w:space="0" w:color="auto"/>
            <w:bottom w:val="none" w:sz="0" w:space="0" w:color="auto"/>
            <w:right w:val="none" w:sz="0" w:space="0" w:color="auto"/>
          </w:divBdr>
          <w:divsChild>
            <w:div w:id="1620840889">
              <w:marLeft w:val="0"/>
              <w:marRight w:val="0"/>
              <w:marTop w:val="0"/>
              <w:marBottom w:val="0"/>
              <w:divBdr>
                <w:top w:val="none" w:sz="0" w:space="0" w:color="auto"/>
                <w:left w:val="single" w:sz="12" w:space="0" w:color="B6B6B6"/>
                <w:bottom w:val="none" w:sz="0" w:space="0" w:color="auto"/>
                <w:right w:val="single" w:sz="12" w:space="0" w:color="B6B6B6"/>
              </w:divBdr>
              <w:divsChild>
                <w:div w:id="1620840869">
                  <w:marLeft w:val="0"/>
                  <w:marRight w:val="0"/>
                  <w:marTop w:val="0"/>
                  <w:marBottom w:val="0"/>
                  <w:divBdr>
                    <w:top w:val="none" w:sz="0" w:space="0" w:color="auto"/>
                    <w:left w:val="none" w:sz="0" w:space="0" w:color="auto"/>
                    <w:bottom w:val="none" w:sz="0" w:space="0" w:color="auto"/>
                    <w:right w:val="none" w:sz="0" w:space="0" w:color="auto"/>
                  </w:divBdr>
                  <w:divsChild>
                    <w:div w:id="1620840900">
                      <w:marLeft w:val="0"/>
                      <w:marRight w:val="264"/>
                      <w:marTop w:val="0"/>
                      <w:marBottom w:val="0"/>
                      <w:divBdr>
                        <w:top w:val="none" w:sz="0" w:space="0" w:color="auto"/>
                        <w:left w:val="none" w:sz="0" w:space="0" w:color="auto"/>
                        <w:bottom w:val="none" w:sz="0" w:space="0" w:color="auto"/>
                        <w:right w:val="single" w:sz="12" w:space="12" w:color="CCCCCC"/>
                      </w:divBdr>
                      <w:divsChild>
                        <w:div w:id="1620840870">
                          <w:marLeft w:val="0"/>
                          <w:marRight w:val="0"/>
                          <w:marTop w:val="0"/>
                          <w:marBottom w:val="0"/>
                          <w:divBdr>
                            <w:top w:val="none" w:sz="0" w:space="0" w:color="auto"/>
                            <w:left w:val="none" w:sz="0" w:space="0" w:color="auto"/>
                            <w:bottom w:val="none" w:sz="0" w:space="0" w:color="auto"/>
                            <w:right w:val="none" w:sz="0" w:space="0" w:color="auto"/>
                          </w:divBdr>
                          <w:divsChild>
                            <w:div w:id="1620840854">
                              <w:marLeft w:val="0"/>
                              <w:marRight w:val="0"/>
                              <w:marTop w:val="0"/>
                              <w:marBottom w:val="0"/>
                              <w:divBdr>
                                <w:top w:val="none" w:sz="0" w:space="0" w:color="auto"/>
                                <w:left w:val="none" w:sz="0" w:space="0" w:color="auto"/>
                                <w:bottom w:val="none" w:sz="0" w:space="0" w:color="auto"/>
                                <w:right w:val="none" w:sz="0" w:space="0" w:color="auto"/>
                              </w:divBdr>
                              <w:divsChild>
                                <w:div w:id="1620840846">
                                  <w:marLeft w:val="264"/>
                                  <w:marRight w:val="0"/>
                                  <w:marTop w:val="0"/>
                                  <w:marBottom w:val="0"/>
                                  <w:divBdr>
                                    <w:top w:val="none" w:sz="0" w:space="0" w:color="auto"/>
                                    <w:left w:val="none" w:sz="0" w:space="0" w:color="auto"/>
                                    <w:bottom w:val="none" w:sz="0" w:space="0" w:color="auto"/>
                                    <w:right w:val="none" w:sz="0" w:space="0" w:color="auto"/>
                                  </w:divBdr>
                                  <w:divsChild>
                                    <w:div w:id="1620840881">
                                      <w:marLeft w:val="0"/>
                                      <w:marRight w:val="0"/>
                                      <w:marTop w:val="0"/>
                                      <w:marBottom w:val="0"/>
                                      <w:divBdr>
                                        <w:top w:val="none" w:sz="0" w:space="0" w:color="auto"/>
                                        <w:left w:val="none" w:sz="0" w:space="0" w:color="auto"/>
                                        <w:bottom w:val="none" w:sz="0" w:space="0" w:color="auto"/>
                                        <w:right w:val="none" w:sz="0" w:space="0" w:color="auto"/>
                                      </w:divBdr>
                                    </w:div>
                                    <w:div w:id="1620840886">
                                      <w:marLeft w:val="0"/>
                                      <w:marRight w:val="0"/>
                                      <w:marTop w:val="0"/>
                                      <w:marBottom w:val="408"/>
                                      <w:divBdr>
                                        <w:top w:val="none" w:sz="0" w:space="0" w:color="auto"/>
                                        <w:left w:val="none" w:sz="0" w:space="0" w:color="auto"/>
                                        <w:bottom w:val="none" w:sz="0" w:space="0" w:color="auto"/>
                                        <w:right w:val="none" w:sz="0" w:space="0" w:color="auto"/>
                                      </w:divBdr>
                                      <w:divsChild>
                                        <w:div w:id="1620840907">
                                          <w:marLeft w:val="0"/>
                                          <w:marRight w:val="0"/>
                                          <w:marTop w:val="0"/>
                                          <w:marBottom w:val="0"/>
                                          <w:divBdr>
                                            <w:top w:val="single" w:sz="12" w:space="0" w:color="969696"/>
                                            <w:left w:val="single" w:sz="12" w:space="0" w:color="969696"/>
                                            <w:bottom w:val="single" w:sz="12" w:space="0" w:color="969696"/>
                                            <w:right w:val="single" w:sz="12" w:space="0" w:color="969696"/>
                                          </w:divBdr>
                                          <w:divsChild>
                                            <w:div w:id="1620840888">
                                              <w:marLeft w:val="48"/>
                                              <w:marRight w:val="48"/>
                                              <w:marTop w:val="48"/>
                                              <w:marBottom w:val="0"/>
                                              <w:divBdr>
                                                <w:top w:val="none" w:sz="0" w:space="0" w:color="auto"/>
                                                <w:left w:val="none" w:sz="0" w:space="0" w:color="auto"/>
                                                <w:bottom w:val="single" w:sz="12" w:space="0" w:color="CECECE"/>
                                                <w:right w:val="none" w:sz="0" w:space="0" w:color="auto"/>
                                              </w:divBdr>
                                            </w:div>
                                          </w:divsChild>
                                        </w:div>
                                      </w:divsChild>
                                    </w:div>
                                  </w:divsChild>
                                </w:div>
                                <w:div w:id="16208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840902">
      <w:marLeft w:val="0"/>
      <w:marRight w:val="0"/>
      <w:marTop w:val="0"/>
      <w:marBottom w:val="0"/>
      <w:divBdr>
        <w:top w:val="none" w:sz="0" w:space="0" w:color="auto"/>
        <w:left w:val="none" w:sz="0" w:space="0" w:color="auto"/>
        <w:bottom w:val="none" w:sz="0" w:space="0" w:color="auto"/>
        <w:right w:val="none" w:sz="0" w:space="0" w:color="auto"/>
      </w:divBdr>
    </w:div>
    <w:div w:id="1620840904">
      <w:marLeft w:val="0"/>
      <w:marRight w:val="0"/>
      <w:marTop w:val="0"/>
      <w:marBottom w:val="0"/>
      <w:divBdr>
        <w:top w:val="none" w:sz="0" w:space="0" w:color="auto"/>
        <w:left w:val="none" w:sz="0" w:space="0" w:color="auto"/>
        <w:bottom w:val="none" w:sz="0" w:space="0" w:color="auto"/>
        <w:right w:val="none" w:sz="0" w:space="0" w:color="auto"/>
      </w:divBdr>
    </w:div>
    <w:div w:id="197448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baena@beuvecomunicacion.com" TargetMode="External"/><Relationship Id="rId3" Type="http://schemas.openxmlformats.org/officeDocument/2006/relationships/settings" Target="settings.xml"/><Relationship Id="rId7" Type="http://schemas.openxmlformats.org/officeDocument/2006/relationships/hyperlink" Target="http://www.ame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5337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Acuerdo entre</vt:lpstr>
    </vt:vector>
  </TitlesOfParts>
  <Company>HP</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entre</dc:title>
  <dc:creator>Usuario</dc:creator>
  <cp:lastModifiedBy>Cristina Vicuña</cp:lastModifiedBy>
  <cp:revision>3</cp:revision>
  <cp:lastPrinted>2014-05-13T14:32:00Z</cp:lastPrinted>
  <dcterms:created xsi:type="dcterms:W3CDTF">2015-01-26T08:23:00Z</dcterms:created>
  <dcterms:modified xsi:type="dcterms:W3CDTF">2015-01-27T08:16:00Z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