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0025B" w14:textId="499B6FE9" w:rsidR="005A0276" w:rsidRPr="00802DFD" w:rsidRDefault="00C52892" w:rsidP="000C15D6">
      <w:pPr>
        <w:autoSpaceDE w:val="0"/>
        <w:autoSpaceDN w:val="0"/>
        <w:adjustRightInd w:val="0"/>
        <w:jc w:val="both"/>
        <w:rPr>
          <w:rFonts w:ascii="Verdana" w:hAnsi="Verdana" w:cs="Verdana,Bold"/>
          <w:bCs/>
          <w:color w:val="595959" w:themeColor="text1" w:themeTint="A6"/>
          <w:sz w:val="18"/>
          <w:szCs w:val="18"/>
        </w:rPr>
      </w:pPr>
      <w:r>
        <w:rPr>
          <w:rFonts w:ascii="Verdana" w:hAnsi="Verdana" w:cs="Verdana,Bold"/>
          <w:bCs/>
          <w:color w:val="595959" w:themeColor="text1" w:themeTint="A6"/>
          <w:sz w:val="18"/>
          <w:szCs w:val="18"/>
        </w:rPr>
        <w:t>30</w:t>
      </w:r>
      <w:r w:rsidR="00802DFD" w:rsidRPr="00802DFD">
        <w:rPr>
          <w:rFonts w:ascii="Verdana" w:hAnsi="Verdana" w:cs="Verdana,Bold"/>
          <w:bCs/>
          <w:color w:val="595959" w:themeColor="text1" w:themeTint="A6"/>
          <w:sz w:val="18"/>
          <w:szCs w:val="18"/>
        </w:rPr>
        <w:t>/03/2017</w:t>
      </w:r>
    </w:p>
    <w:p w14:paraId="0E33DBAA" w14:textId="77777777" w:rsidR="00802DFD" w:rsidRDefault="00802DFD" w:rsidP="00802DFD">
      <w:pPr>
        <w:jc w:val="both"/>
        <w:rPr>
          <w:rFonts w:ascii="Verdana" w:hAnsi="Verdana"/>
          <w:b/>
          <w:color w:val="996633"/>
        </w:rPr>
      </w:pPr>
    </w:p>
    <w:p w14:paraId="7889E256" w14:textId="77777777" w:rsidR="00802DFD" w:rsidRDefault="00802DFD" w:rsidP="00802DFD">
      <w:pPr>
        <w:jc w:val="both"/>
        <w:rPr>
          <w:rFonts w:ascii="Verdana" w:hAnsi="Verdana"/>
          <w:b/>
          <w:color w:val="996633"/>
        </w:rPr>
      </w:pPr>
      <w:r w:rsidRPr="00802DFD">
        <w:rPr>
          <w:rFonts w:ascii="Verdana" w:hAnsi="Verdana"/>
          <w:b/>
          <w:color w:val="996633"/>
        </w:rPr>
        <w:t xml:space="preserve">España estuvo representada por AMETIC </w:t>
      </w:r>
    </w:p>
    <w:p w14:paraId="59B79EB0" w14:textId="77777777" w:rsidR="00802DFD" w:rsidRPr="00802DFD" w:rsidRDefault="00802DFD" w:rsidP="00802DFD">
      <w:pPr>
        <w:jc w:val="center"/>
        <w:rPr>
          <w:rFonts w:ascii="Verdana" w:hAnsi="Verdana"/>
          <w:b/>
          <w:color w:val="996633"/>
          <w:sz w:val="20"/>
          <w:szCs w:val="20"/>
        </w:rPr>
      </w:pPr>
    </w:p>
    <w:p w14:paraId="767EBB8E" w14:textId="77777777" w:rsidR="00802DFD" w:rsidRDefault="00802DFD" w:rsidP="00802DFD">
      <w:pPr>
        <w:jc w:val="center"/>
        <w:rPr>
          <w:rFonts w:ascii="Verdana" w:hAnsi="Verdana"/>
          <w:b/>
          <w:color w:val="996633"/>
          <w:sz w:val="36"/>
          <w:szCs w:val="36"/>
        </w:rPr>
      </w:pPr>
      <w:r w:rsidRPr="00802DFD">
        <w:rPr>
          <w:rFonts w:ascii="Verdana" w:hAnsi="Verdana"/>
          <w:b/>
          <w:color w:val="996633"/>
          <w:sz w:val="36"/>
          <w:szCs w:val="36"/>
        </w:rPr>
        <w:t>Asociaciones de toda Europa se dan cita</w:t>
      </w:r>
    </w:p>
    <w:p w14:paraId="5CBD06CF" w14:textId="76EE3CA1" w:rsidR="00802DFD" w:rsidRPr="00802DFD" w:rsidRDefault="00802DFD" w:rsidP="00802DFD">
      <w:pPr>
        <w:jc w:val="center"/>
        <w:rPr>
          <w:rFonts w:ascii="Verdana" w:hAnsi="Verdana"/>
          <w:b/>
          <w:color w:val="996633"/>
          <w:sz w:val="36"/>
          <w:szCs w:val="36"/>
        </w:rPr>
      </w:pPr>
      <w:r w:rsidRPr="00802DFD">
        <w:rPr>
          <w:rFonts w:ascii="Verdana" w:hAnsi="Verdana"/>
          <w:b/>
          <w:color w:val="996633"/>
          <w:sz w:val="36"/>
          <w:szCs w:val="36"/>
        </w:rPr>
        <w:t xml:space="preserve"> </w:t>
      </w:r>
      <w:proofErr w:type="gramStart"/>
      <w:r w:rsidRPr="00802DFD">
        <w:rPr>
          <w:rFonts w:ascii="Verdana" w:hAnsi="Verdana"/>
          <w:b/>
          <w:color w:val="996633"/>
          <w:sz w:val="36"/>
          <w:szCs w:val="36"/>
        </w:rPr>
        <w:t>en</w:t>
      </w:r>
      <w:proofErr w:type="gramEnd"/>
      <w:r w:rsidRPr="00802DFD">
        <w:rPr>
          <w:rFonts w:ascii="Verdana" w:hAnsi="Verdana"/>
          <w:b/>
          <w:color w:val="996633"/>
          <w:sz w:val="36"/>
          <w:szCs w:val="36"/>
        </w:rPr>
        <w:t xml:space="preserve"> Londres para debatir la influencia del </w:t>
      </w:r>
      <w:proofErr w:type="spellStart"/>
      <w:r w:rsidRPr="00802DFD">
        <w:rPr>
          <w:rFonts w:ascii="Verdana" w:hAnsi="Verdana"/>
          <w:b/>
          <w:color w:val="996633"/>
          <w:sz w:val="36"/>
          <w:szCs w:val="36"/>
        </w:rPr>
        <w:t>Brexit</w:t>
      </w:r>
      <w:proofErr w:type="spellEnd"/>
      <w:r w:rsidRPr="00802DFD">
        <w:rPr>
          <w:rFonts w:ascii="Verdana" w:hAnsi="Verdana"/>
          <w:b/>
          <w:color w:val="996633"/>
          <w:sz w:val="36"/>
          <w:szCs w:val="36"/>
        </w:rPr>
        <w:t xml:space="preserve"> en la Agenda Digital Europea</w:t>
      </w:r>
    </w:p>
    <w:p w14:paraId="33EE74E1" w14:textId="77777777" w:rsidR="00802DFD" w:rsidRDefault="00802DFD" w:rsidP="00802DFD">
      <w:pPr>
        <w:pStyle w:val="Prrafodelista"/>
        <w:spacing w:after="160" w:line="259" w:lineRule="auto"/>
        <w:jc w:val="both"/>
        <w:rPr>
          <w:rFonts w:ascii="Verdana" w:hAnsi="Verdana"/>
          <w:b/>
          <w:color w:val="996633"/>
        </w:rPr>
      </w:pPr>
    </w:p>
    <w:p w14:paraId="5ABB1FEB" w14:textId="77777777" w:rsidR="00802DFD" w:rsidRPr="00B369ED" w:rsidRDefault="00802DFD" w:rsidP="00133D88">
      <w:pPr>
        <w:pStyle w:val="Sinespaciado"/>
        <w:numPr>
          <w:ilvl w:val="0"/>
          <w:numId w:val="11"/>
        </w:numPr>
        <w:jc w:val="both"/>
        <w:rPr>
          <w:rFonts w:ascii="Verdana" w:hAnsi="Verdana"/>
          <w:b/>
          <w:color w:val="996633"/>
        </w:rPr>
      </w:pPr>
      <w:r w:rsidRPr="00B369ED">
        <w:rPr>
          <w:rFonts w:ascii="Verdana" w:hAnsi="Verdana"/>
          <w:b/>
          <w:color w:val="996633"/>
        </w:rPr>
        <w:t>El crecimiento digital inclusivo orientado a los ciudadanos; el tratamiento y protección de los flujos de datos; el futuro del mercado de trabajo; y el Mercado Único Digital, entre los demás tratados.</w:t>
      </w:r>
    </w:p>
    <w:p w14:paraId="6AE99395" w14:textId="77777777" w:rsidR="00B369ED" w:rsidRPr="00B369ED" w:rsidRDefault="00B369ED" w:rsidP="00B369ED">
      <w:pPr>
        <w:pStyle w:val="Sinespaciado"/>
        <w:ind w:left="720"/>
        <w:jc w:val="both"/>
        <w:rPr>
          <w:rFonts w:ascii="Verdana" w:hAnsi="Verdana"/>
          <w:b/>
          <w:color w:val="996633"/>
        </w:rPr>
      </w:pPr>
    </w:p>
    <w:p w14:paraId="1C03649A" w14:textId="77777777" w:rsidR="00B369ED" w:rsidRPr="00B369ED" w:rsidRDefault="00B369ED" w:rsidP="00B369ED">
      <w:pPr>
        <w:pStyle w:val="Prrafodelista"/>
        <w:numPr>
          <w:ilvl w:val="0"/>
          <w:numId w:val="11"/>
        </w:numPr>
        <w:jc w:val="both"/>
        <w:rPr>
          <w:rFonts w:ascii="Verdana" w:hAnsi="Verdana"/>
          <w:b/>
          <w:color w:val="996633"/>
          <w:sz w:val="22"/>
          <w:szCs w:val="22"/>
        </w:rPr>
      </w:pPr>
      <w:r w:rsidRPr="00B369ED">
        <w:rPr>
          <w:rFonts w:ascii="Verdana" w:hAnsi="Verdana"/>
          <w:b/>
          <w:color w:val="996633"/>
          <w:sz w:val="22"/>
          <w:szCs w:val="22"/>
        </w:rPr>
        <w:t xml:space="preserve">Las asociaciones europeas acordaron colaborar estrechamente para el desarrollo de la industria digital europea, en un esfuerzo conjunto para salvar los obstáculos que el devenir político pudiera deparar. Una opinión compartida absolutamente por la patronal tecnológica británica, </w:t>
      </w:r>
      <w:proofErr w:type="spellStart"/>
      <w:r w:rsidRPr="00B369ED">
        <w:rPr>
          <w:rFonts w:ascii="Verdana" w:hAnsi="Verdana"/>
          <w:b/>
          <w:color w:val="996633"/>
          <w:sz w:val="22"/>
          <w:szCs w:val="22"/>
        </w:rPr>
        <w:t>TechUK</w:t>
      </w:r>
      <w:proofErr w:type="spellEnd"/>
      <w:r w:rsidRPr="00B369ED">
        <w:rPr>
          <w:rFonts w:ascii="Verdana" w:hAnsi="Verdana"/>
          <w:b/>
          <w:color w:val="996633"/>
          <w:sz w:val="22"/>
          <w:szCs w:val="22"/>
        </w:rPr>
        <w:t>, a quien AMETIC se ofreció para establecer una corriente de dialogo entre los gobiernos del Reino Unido y España que facilite la cooperación entre las empresas del mundo digital de ambos países.</w:t>
      </w:r>
    </w:p>
    <w:p w14:paraId="248EF96C" w14:textId="77777777" w:rsidR="00B369ED" w:rsidRDefault="00B369ED" w:rsidP="00B369ED">
      <w:pPr>
        <w:pStyle w:val="Sinespaciado"/>
        <w:ind w:left="720"/>
        <w:jc w:val="both"/>
        <w:rPr>
          <w:rFonts w:ascii="Verdana" w:hAnsi="Verdana"/>
          <w:b/>
          <w:color w:val="996633"/>
        </w:rPr>
      </w:pPr>
    </w:p>
    <w:p w14:paraId="57C469B7" w14:textId="4372CDDA" w:rsidR="00802DFD" w:rsidRDefault="00802DFD" w:rsidP="00802DFD">
      <w:pPr>
        <w:jc w:val="both"/>
        <w:rPr>
          <w:rFonts w:ascii="Verdana" w:hAnsi="Verdana"/>
          <w:sz w:val="21"/>
          <w:szCs w:val="21"/>
        </w:rPr>
      </w:pPr>
      <w:r w:rsidRPr="00802DFD">
        <w:rPr>
          <w:rFonts w:ascii="Verdana" w:hAnsi="Verdana"/>
          <w:sz w:val="21"/>
          <w:szCs w:val="21"/>
        </w:rPr>
        <w:t xml:space="preserve">En una cumbre de dos días organizada, conjuntamente, por la patronal tecnológica europea, DIGITALEUROPE, y por su homónima británica, </w:t>
      </w:r>
      <w:proofErr w:type="spellStart"/>
      <w:r w:rsidRPr="00802DFD">
        <w:rPr>
          <w:rFonts w:ascii="Verdana" w:hAnsi="Verdana"/>
          <w:sz w:val="21"/>
          <w:szCs w:val="21"/>
        </w:rPr>
        <w:t>TechUK</w:t>
      </w:r>
      <w:proofErr w:type="spellEnd"/>
      <w:r w:rsidRPr="00802DFD">
        <w:rPr>
          <w:rFonts w:ascii="Verdana" w:hAnsi="Verdana"/>
          <w:sz w:val="21"/>
          <w:szCs w:val="21"/>
        </w:rPr>
        <w:t xml:space="preserve">, los líderes de 22 asociaciones de Europa y Estados Unidos se han reunido, en Londres, con el doble objetivo de analizar los principales retos y oportunidades a los que se enfrentan las economías digitales europeas, así como debatir la influencia del </w:t>
      </w:r>
      <w:proofErr w:type="spellStart"/>
      <w:r w:rsidRPr="00802DFD">
        <w:rPr>
          <w:rFonts w:ascii="Verdana" w:hAnsi="Verdana"/>
          <w:sz w:val="21"/>
          <w:szCs w:val="21"/>
        </w:rPr>
        <w:t>Brexit</w:t>
      </w:r>
      <w:proofErr w:type="spellEnd"/>
      <w:r w:rsidRPr="00802DFD">
        <w:rPr>
          <w:rFonts w:ascii="Verdana" w:hAnsi="Verdana"/>
          <w:sz w:val="21"/>
          <w:szCs w:val="21"/>
        </w:rPr>
        <w:t xml:space="preserve"> en la Agenda Digital Europea.</w:t>
      </w:r>
    </w:p>
    <w:p w14:paraId="56888B89" w14:textId="77777777" w:rsidR="00802DFD" w:rsidRPr="00802DFD" w:rsidRDefault="00802DFD" w:rsidP="00802DFD">
      <w:pPr>
        <w:jc w:val="both"/>
        <w:rPr>
          <w:rFonts w:ascii="Verdana" w:hAnsi="Verdana"/>
          <w:sz w:val="21"/>
          <w:szCs w:val="21"/>
        </w:rPr>
      </w:pPr>
    </w:p>
    <w:p w14:paraId="2518682D" w14:textId="77777777" w:rsidR="00802DFD" w:rsidRDefault="00802DFD" w:rsidP="00802DFD">
      <w:pPr>
        <w:jc w:val="both"/>
        <w:rPr>
          <w:rFonts w:ascii="Verdana" w:hAnsi="Verdana"/>
          <w:sz w:val="21"/>
          <w:szCs w:val="21"/>
        </w:rPr>
      </w:pPr>
      <w:r w:rsidRPr="00802DFD">
        <w:rPr>
          <w:rFonts w:ascii="Verdana" w:hAnsi="Verdana"/>
          <w:b/>
          <w:sz w:val="21"/>
          <w:szCs w:val="21"/>
        </w:rPr>
        <w:t>Pedro Mier</w:t>
      </w:r>
      <w:r w:rsidRPr="00802DFD">
        <w:rPr>
          <w:rFonts w:ascii="Verdana" w:hAnsi="Verdana"/>
          <w:sz w:val="21"/>
          <w:szCs w:val="21"/>
        </w:rPr>
        <w:t xml:space="preserve">, presidente de AMETIC, y el responsable de Relaciones Internacionales de la entidad, </w:t>
      </w:r>
      <w:r w:rsidRPr="00802DFD">
        <w:rPr>
          <w:rFonts w:ascii="Verdana" w:hAnsi="Verdana"/>
          <w:b/>
          <w:sz w:val="21"/>
          <w:szCs w:val="21"/>
        </w:rPr>
        <w:t>Ventura Pobre</w:t>
      </w:r>
      <w:r w:rsidRPr="00802DFD">
        <w:rPr>
          <w:rFonts w:ascii="Verdana" w:hAnsi="Verdana"/>
          <w:sz w:val="21"/>
          <w:szCs w:val="21"/>
        </w:rPr>
        <w:t>, que también ocupa el cargo de vicepresidente único de DIGITALEUROPE, completaban la delegación española, que ha tenido un papel protagonista como interlocutor y representante de la voz de la industria tecnológica y digital de nuestro país en la quinta Edición del llamado NTA CEO Meeting.</w:t>
      </w:r>
    </w:p>
    <w:p w14:paraId="017DD6E6" w14:textId="77777777" w:rsidR="00802DFD" w:rsidRPr="00802DFD" w:rsidRDefault="00802DFD" w:rsidP="00802DFD">
      <w:pPr>
        <w:jc w:val="both"/>
        <w:rPr>
          <w:rFonts w:ascii="Verdana" w:hAnsi="Verdana"/>
          <w:sz w:val="21"/>
          <w:szCs w:val="21"/>
        </w:rPr>
      </w:pPr>
    </w:p>
    <w:p w14:paraId="34613FE5" w14:textId="77777777" w:rsidR="00802DFD" w:rsidRPr="00802DFD" w:rsidRDefault="00802DFD" w:rsidP="00802DFD">
      <w:pPr>
        <w:jc w:val="both"/>
        <w:rPr>
          <w:rFonts w:ascii="Verdana" w:hAnsi="Verdana"/>
          <w:sz w:val="21"/>
          <w:szCs w:val="21"/>
        </w:rPr>
      </w:pPr>
      <w:r w:rsidRPr="00802DFD">
        <w:rPr>
          <w:rFonts w:ascii="Verdana" w:hAnsi="Verdana"/>
          <w:sz w:val="21"/>
          <w:szCs w:val="21"/>
        </w:rPr>
        <w:t xml:space="preserve">En una era de cambio tecnológico y geopolítico sin precedentes, los líderes tecnológicos procedentes de los principales Estados Miembros de la Unión Europea, </w:t>
      </w:r>
      <w:r w:rsidRPr="00802DFD">
        <w:rPr>
          <w:rFonts w:ascii="Verdana" w:hAnsi="Verdana"/>
          <w:sz w:val="21"/>
          <w:szCs w:val="21"/>
        </w:rPr>
        <w:lastRenderedPageBreak/>
        <w:t xml:space="preserve">trabajaron conjuntamente para buscar soluciones que beneficien tanto a empresas de tecnología de pequeño y gran tamaño, como a la industria y a los ciudadanos. </w:t>
      </w:r>
    </w:p>
    <w:p w14:paraId="53A9D71F" w14:textId="77777777" w:rsidR="00802DFD" w:rsidRDefault="00802DFD" w:rsidP="00802DFD">
      <w:pPr>
        <w:jc w:val="both"/>
        <w:rPr>
          <w:rFonts w:ascii="Verdana" w:hAnsi="Verdana"/>
          <w:sz w:val="21"/>
          <w:szCs w:val="21"/>
        </w:rPr>
      </w:pPr>
    </w:p>
    <w:p w14:paraId="48630BB8" w14:textId="19A98E78" w:rsidR="00C52892" w:rsidRPr="00C52892" w:rsidRDefault="00C52892" w:rsidP="00C52892">
      <w:pPr>
        <w:jc w:val="both"/>
        <w:rPr>
          <w:rFonts w:ascii="Verdana" w:hAnsi="Verdana"/>
          <w:color w:val="000000" w:themeColor="text1"/>
          <w:sz w:val="21"/>
          <w:szCs w:val="21"/>
        </w:rPr>
      </w:pPr>
      <w:r w:rsidRPr="00C52892">
        <w:rPr>
          <w:rFonts w:ascii="Verdana" w:hAnsi="Verdana"/>
          <w:color w:val="000000" w:themeColor="text1"/>
          <w:sz w:val="21"/>
          <w:szCs w:val="21"/>
        </w:rPr>
        <w:t>Ventura Pobre</w:t>
      </w:r>
      <w:r>
        <w:rPr>
          <w:rFonts w:ascii="Verdana" w:hAnsi="Verdana"/>
          <w:color w:val="000000" w:themeColor="text1"/>
          <w:sz w:val="21"/>
          <w:szCs w:val="21"/>
        </w:rPr>
        <w:t xml:space="preserve">, como </w:t>
      </w:r>
      <w:r>
        <w:rPr>
          <w:rFonts w:ascii="Verdana" w:hAnsi="Verdana"/>
          <w:sz w:val="21"/>
          <w:szCs w:val="21"/>
        </w:rPr>
        <w:t xml:space="preserve">vicepresidente </w:t>
      </w:r>
      <w:r w:rsidRPr="00802DFD">
        <w:rPr>
          <w:rFonts w:ascii="Verdana" w:hAnsi="Verdana"/>
          <w:sz w:val="21"/>
          <w:szCs w:val="21"/>
        </w:rPr>
        <w:t>DIGITALEUROPE</w:t>
      </w:r>
      <w:r>
        <w:rPr>
          <w:rFonts w:ascii="Verdana" w:hAnsi="Verdana"/>
          <w:sz w:val="21"/>
          <w:szCs w:val="21"/>
        </w:rPr>
        <w:t>,</w:t>
      </w:r>
      <w:r w:rsidRPr="00C52892">
        <w:rPr>
          <w:rFonts w:ascii="Verdana" w:hAnsi="Verdana"/>
          <w:color w:val="000000" w:themeColor="text1"/>
          <w:sz w:val="21"/>
          <w:szCs w:val="21"/>
        </w:rPr>
        <w:t xml:space="preserve"> les transmitió las principales preocupaciones de las empresas tecnológicas europeas, pidió eficacia y rapidez en buscar un acuerdo satisfactorio para la industria digital por su importancia en la economía Europea y del Reino Unido, así como que no se pongan trabas a la circulación de talento en Europa.</w:t>
      </w:r>
    </w:p>
    <w:p w14:paraId="4E87BCCE" w14:textId="77777777" w:rsidR="00C52892" w:rsidRPr="00802DFD" w:rsidRDefault="00C52892" w:rsidP="00802DFD">
      <w:pPr>
        <w:jc w:val="both"/>
        <w:rPr>
          <w:rFonts w:ascii="Verdana" w:hAnsi="Verdana"/>
          <w:sz w:val="21"/>
          <w:szCs w:val="21"/>
        </w:rPr>
      </w:pPr>
    </w:p>
    <w:p w14:paraId="11DCFADA" w14:textId="77777777" w:rsidR="00802DFD" w:rsidRPr="00802DFD" w:rsidRDefault="00802DFD" w:rsidP="00802DFD">
      <w:pPr>
        <w:jc w:val="both"/>
        <w:rPr>
          <w:rFonts w:ascii="Verdana" w:hAnsi="Verdana"/>
          <w:b/>
          <w:sz w:val="21"/>
          <w:szCs w:val="21"/>
        </w:rPr>
      </w:pPr>
      <w:r w:rsidRPr="00802DFD">
        <w:rPr>
          <w:rFonts w:ascii="Verdana" w:hAnsi="Verdana"/>
          <w:b/>
          <w:sz w:val="21"/>
          <w:szCs w:val="21"/>
        </w:rPr>
        <w:t>'</w:t>
      </w:r>
      <w:proofErr w:type="spellStart"/>
      <w:r w:rsidRPr="00802DFD">
        <w:rPr>
          <w:rFonts w:ascii="Verdana" w:hAnsi="Verdana"/>
          <w:b/>
          <w:sz w:val="21"/>
          <w:szCs w:val="21"/>
        </w:rPr>
        <w:t>Brexit</w:t>
      </w:r>
      <w:proofErr w:type="spellEnd"/>
      <w:r w:rsidRPr="00802DFD">
        <w:rPr>
          <w:rFonts w:ascii="Verdana" w:hAnsi="Verdana"/>
          <w:b/>
          <w:sz w:val="21"/>
          <w:szCs w:val="21"/>
        </w:rPr>
        <w:t xml:space="preserve"> responsable'</w:t>
      </w:r>
    </w:p>
    <w:p w14:paraId="65903BAF" w14:textId="77777777" w:rsidR="00802DFD" w:rsidRPr="00802DFD" w:rsidRDefault="00802DFD" w:rsidP="00802DFD">
      <w:pPr>
        <w:jc w:val="both"/>
        <w:rPr>
          <w:rFonts w:ascii="Verdana" w:hAnsi="Verdana"/>
          <w:sz w:val="21"/>
          <w:szCs w:val="21"/>
        </w:rPr>
      </w:pPr>
      <w:r w:rsidRPr="00802DFD">
        <w:rPr>
          <w:rFonts w:ascii="Verdana" w:hAnsi="Verdana"/>
          <w:sz w:val="21"/>
          <w:szCs w:val="21"/>
        </w:rPr>
        <w:t>Además de exponer la necesidad de un '</w:t>
      </w:r>
      <w:proofErr w:type="spellStart"/>
      <w:r w:rsidRPr="00802DFD">
        <w:rPr>
          <w:rFonts w:ascii="Verdana" w:hAnsi="Verdana"/>
          <w:sz w:val="21"/>
          <w:szCs w:val="21"/>
        </w:rPr>
        <w:t>Brexit</w:t>
      </w:r>
      <w:proofErr w:type="spellEnd"/>
      <w:r w:rsidRPr="00802DFD">
        <w:rPr>
          <w:rFonts w:ascii="Verdana" w:hAnsi="Verdana"/>
          <w:sz w:val="21"/>
          <w:szCs w:val="21"/>
        </w:rPr>
        <w:t xml:space="preserve"> responsable' en el que los Estados entiendan y faciliten el cambio, se debatieron otros muchos temas entre los que se encuentran: el crecimiento digital inclusivo orientado a los ciudadanos; el tratamiento y protección de los flujos de datos; el futuro del mercado de trabajo; así como el Mercado Único Digital. </w:t>
      </w:r>
    </w:p>
    <w:p w14:paraId="35AEA87D" w14:textId="77777777" w:rsidR="00802DFD" w:rsidRDefault="00802DFD" w:rsidP="00802DFD">
      <w:pPr>
        <w:jc w:val="both"/>
        <w:rPr>
          <w:rFonts w:ascii="Verdana" w:hAnsi="Verdana"/>
          <w:sz w:val="21"/>
          <w:szCs w:val="21"/>
        </w:rPr>
      </w:pPr>
    </w:p>
    <w:p w14:paraId="0511B7C3" w14:textId="4C7523BA" w:rsidR="001867EA" w:rsidRPr="001867EA" w:rsidRDefault="001867EA" w:rsidP="001867EA">
      <w:pPr>
        <w:jc w:val="both"/>
        <w:rPr>
          <w:rFonts w:ascii="Verdana" w:hAnsi="Verdana"/>
          <w:sz w:val="21"/>
          <w:szCs w:val="21"/>
        </w:rPr>
      </w:pPr>
      <w:r w:rsidRPr="001867EA">
        <w:rPr>
          <w:rFonts w:ascii="Verdana" w:hAnsi="Verdana"/>
          <w:sz w:val="21"/>
          <w:szCs w:val="21"/>
        </w:rPr>
        <w:t>Las asociaciones europeas acordaron colaborar estrechamente para el desarrollo de la industria digital europea, en un esfuerzo conjunto para salvar los obstáculos que el devenir político pudiera deparar. Una opinión compartida absolutamente por la patronal tecnológica británica,</w:t>
      </w:r>
      <w:r w:rsidR="00B369ED">
        <w:rPr>
          <w:rFonts w:ascii="Verdana" w:hAnsi="Verdana"/>
          <w:sz w:val="21"/>
          <w:szCs w:val="21"/>
        </w:rPr>
        <w:t xml:space="preserve"> </w:t>
      </w:r>
      <w:proofErr w:type="spellStart"/>
      <w:r w:rsidRPr="001867EA">
        <w:rPr>
          <w:rFonts w:ascii="Verdana" w:hAnsi="Verdana"/>
          <w:sz w:val="21"/>
          <w:szCs w:val="21"/>
        </w:rPr>
        <w:t>TechUK</w:t>
      </w:r>
      <w:proofErr w:type="spellEnd"/>
      <w:r w:rsidRPr="001867EA">
        <w:rPr>
          <w:rFonts w:ascii="Verdana" w:hAnsi="Verdana"/>
          <w:sz w:val="21"/>
          <w:szCs w:val="21"/>
        </w:rPr>
        <w:t>, a quien AMETIC se ofreció para establecer una corriente de dialogo entre los gobiernos del Reino Unido y España que facilite la cooperación entre las empresas del mundo digital de ambos países.</w:t>
      </w:r>
    </w:p>
    <w:p w14:paraId="44F84F94" w14:textId="77777777" w:rsidR="001867EA" w:rsidRPr="00802DFD" w:rsidRDefault="001867EA" w:rsidP="00802DFD">
      <w:pPr>
        <w:jc w:val="both"/>
        <w:rPr>
          <w:rFonts w:ascii="Verdana" w:hAnsi="Verdana"/>
          <w:sz w:val="21"/>
          <w:szCs w:val="21"/>
        </w:rPr>
      </w:pPr>
    </w:p>
    <w:p w14:paraId="694E9525" w14:textId="77777777" w:rsidR="00802DFD" w:rsidRPr="00802DFD" w:rsidRDefault="00802DFD" w:rsidP="00802DFD">
      <w:pPr>
        <w:jc w:val="both"/>
        <w:rPr>
          <w:rFonts w:ascii="Verdana" w:hAnsi="Verdana"/>
          <w:sz w:val="21"/>
          <w:szCs w:val="21"/>
        </w:rPr>
      </w:pPr>
      <w:r w:rsidRPr="00802DFD">
        <w:rPr>
          <w:rFonts w:ascii="Verdana" w:hAnsi="Verdana"/>
          <w:sz w:val="21"/>
          <w:szCs w:val="21"/>
        </w:rPr>
        <w:t xml:space="preserve">Los delegados de la cumbre también tuvieron la oportunidad de reunirse con varios representantes del Gobierno del Reino Unido, entre ellos el Ministro de Agenda Digital y Cultura, </w:t>
      </w:r>
      <w:proofErr w:type="spellStart"/>
      <w:r w:rsidRPr="00802DFD">
        <w:rPr>
          <w:rFonts w:ascii="Verdana" w:hAnsi="Verdana"/>
          <w:b/>
          <w:sz w:val="21"/>
          <w:szCs w:val="21"/>
        </w:rPr>
        <w:t>Matt</w:t>
      </w:r>
      <w:proofErr w:type="spellEnd"/>
      <w:r w:rsidRPr="00802DFD">
        <w:rPr>
          <w:rFonts w:ascii="Verdana" w:hAnsi="Verdana"/>
          <w:b/>
          <w:sz w:val="21"/>
          <w:szCs w:val="21"/>
        </w:rPr>
        <w:t xml:space="preserve"> </w:t>
      </w:r>
      <w:proofErr w:type="spellStart"/>
      <w:r w:rsidRPr="00802DFD">
        <w:rPr>
          <w:rFonts w:ascii="Verdana" w:hAnsi="Verdana"/>
          <w:b/>
          <w:sz w:val="21"/>
          <w:szCs w:val="21"/>
        </w:rPr>
        <w:t>Hancock</w:t>
      </w:r>
      <w:proofErr w:type="spellEnd"/>
      <w:r w:rsidRPr="00802DFD">
        <w:rPr>
          <w:rFonts w:ascii="Verdana" w:hAnsi="Verdana"/>
          <w:sz w:val="21"/>
          <w:szCs w:val="21"/>
        </w:rPr>
        <w:t xml:space="preserve">, y el Ministro Responsable de las negociaciones de Reino Unido en la salida de la UE, el diputado </w:t>
      </w:r>
      <w:proofErr w:type="spellStart"/>
      <w:r w:rsidRPr="00802DFD">
        <w:rPr>
          <w:rFonts w:ascii="Verdana" w:hAnsi="Verdana"/>
          <w:b/>
          <w:sz w:val="21"/>
          <w:szCs w:val="21"/>
        </w:rPr>
        <w:t>Robin</w:t>
      </w:r>
      <w:proofErr w:type="spellEnd"/>
      <w:r w:rsidRPr="00802DFD">
        <w:rPr>
          <w:rFonts w:ascii="Verdana" w:hAnsi="Verdana"/>
          <w:b/>
          <w:sz w:val="21"/>
          <w:szCs w:val="21"/>
        </w:rPr>
        <w:t xml:space="preserve"> Walker</w:t>
      </w:r>
      <w:r w:rsidRPr="00802DFD">
        <w:rPr>
          <w:rFonts w:ascii="Verdana" w:hAnsi="Verdana"/>
          <w:sz w:val="21"/>
          <w:szCs w:val="21"/>
        </w:rPr>
        <w:t>.</w:t>
      </w:r>
    </w:p>
    <w:p w14:paraId="08829BC1" w14:textId="77777777" w:rsidR="00802DFD" w:rsidRPr="00802DFD" w:rsidRDefault="00802DFD" w:rsidP="00802DFD">
      <w:pPr>
        <w:jc w:val="both"/>
        <w:rPr>
          <w:rFonts w:ascii="Verdana" w:hAnsi="Verdana"/>
          <w:sz w:val="21"/>
          <w:szCs w:val="21"/>
        </w:rPr>
      </w:pPr>
      <w:bookmarkStart w:id="0" w:name="_GoBack"/>
      <w:bookmarkEnd w:id="0"/>
    </w:p>
    <w:p w14:paraId="06BC8DDA" w14:textId="43703931" w:rsidR="00802DFD" w:rsidRPr="00802DFD" w:rsidRDefault="00802DFD" w:rsidP="00802DFD">
      <w:pPr>
        <w:jc w:val="both"/>
        <w:rPr>
          <w:rFonts w:ascii="Verdana" w:hAnsi="Verdana"/>
          <w:sz w:val="21"/>
          <w:szCs w:val="21"/>
        </w:rPr>
      </w:pPr>
      <w:r w:rsidRPr="00802DFD">
        <w:rPr>
          <w:rFonts w:ascii="Verdana" w:hAnsi="Verdana"/>
          <w:b/>
          <w:sz w:val="21"/>
          <w:szCs w:val="21"/>
        </w:rPr>
        <w:t>Julian David</w:t>
      </w:r>
      <w:r w:rsidR="00B369ED">
        <w:rPr>
          <w:rFonts w:ascii="Verdana" w:hAnsi="Verdana"/>
          <w:sz w:val="21"/>
          <w:szCs w:val="21"/>
        </w:rPr>
        <w:t xml:space="preserve">, CEO de </w:t>
      </w:r>
      <w:proofErr w:type="spellStart"/>
      <w:r w:rsidR="00B369ED">
        <w:rPr>
          <w:rFonts w:ascii="Verdana" w:hAnsi="Verdana"/>
          <w:sz w:val="21"/>
          <w:szCs w:val="21"/>
        </w:rPr>
        <w:t>T</w:t>
      </w:r>
      <w:r w:rsidRPr="00802DFD">
        <w:rPr>
          <w:rFonts w:ascii="Verdana" w:hAnsi="Verdana"/>
          <w:sz w:val="21"/>
          <w:szCs w:val="21"/>
        </w:rPr>
        <w:t>echUK</w:t>
      </w:r>
      <w:proofErr w:type="spellEnd"/>
      <w:r w:rsidRPr="00802DFD">
        <w:rPr>
          <w:rFonts w:ascii="Verdana" w:hAnsi="Verdana"/>
          <w:sz w:val="21"/>
          <w:szCs w:val="21"/>
        </w:rPr>
        <w:t xml:space="preserve">, comentó sobre la cumbre: </w:t>
      </w:r>
      <w:r w:rsidRPr="00802DFD">
        <w:rPr>
          <w:rFonts w:ascii="Verdana" w:hAnsi="Verdana"/>
          <w:i/>
          <w:sz w:val="21"/>
          <w:szCs w:val="21"/>
        </w:rPr>
        <w:t>'Está claro que nuestras economías nacionales son profundamente interdependientes en todo el mundo y que requieren colaboración y soluciones compartidas'</w:t>
      </w:r>
      <w:r w:rsidRPr="00802DFD">
        <w:rPr>
          <w:rFonts w:ascii="Verdana" w:hAnsi="Verdana"/>
          <w:sz w:val="21"/>
          <w:szCs w:val="21"/>
        </w:rPr>
        <w:t xml:space="preserve">. </w:t>
      </w:r>
    </w:p>
    <w:p w14:paraId="159DF483" w14:textId="77777777" w:rsidR="00802DFD" w:rsidRPr="00802DFD" w:rsidRDefault="00802DFD" w:rsidP="00802DFD">
      <w:pPr>
        <w:jc w:val="both"/>
        <w:rPr>
          <w:rFonts w:ascii="Verdana" w:hAnsi="Verdana"/>
          <w:sz w:val="21"/>
          <w:szCs w:val="21"/>
        </w:rPr>
      </w:pPr>
    </w:p>
    <w:p w14:paraId="0A9A9CC5" w14:textId="77777777" w:rsidR="00802DFD" w:rsidRPr="00802DFD" w:rsidRDefault="00802DFD" w:rsidP="00802DFD">
      <w:pPr>
        <w:jc w:val="both"/>
        <w:rPr>
          <w:rFonts w:ascii="Verdana" w:hAnsi="Verdana"/>
          <w:i/>
          <w:sz w:val="21"/>
          <w:szCs w:val="21"/>
        </w:rPr>
      </w:pPr>
      <w:r w:rsidRPr="00802DFD">
        <w:rPr>
          <w:rFonts w:ascii="Verdana" w:hAnsi="Verdana"/>
          <w:sz w:val="21"/>
          <w:szCs w:val="21"/>
        </w:rPr>
        <w:t xml:space="preserve">Además, estuvieron invitados representantes de ITI, la patronal del sector tecnológico estadounidense. El Presidente y CEO </w:t>
      </w:r>
      <w:proofErr w:type="spellStart"/>
      <w:r w:rsidRPr="00802DFD">
        <w:rPr>
          <w:rFonts w:ascii="Verdana" w:hAnsi="Verdana"/>
          <w:b/>
          <w:sz w:val="21"/>
          <w:szCs w:val="21"/>
        </w:rPr>
        <w:t>Dean</w:t>
      </w:r>
      <w:proofErr w:type="spellEnd"/>
      <w:r w:rsidRPr="00802DFD">
        <w:rPr>
          <w:rFonts w:ascii="Verdana" w:hAnsi="Verdana"/>
          <w:b/>
          <w:sz w:val="21"/>
          <w:szCs w:val="21"/>
        </w:rPr>
        <w:t xml:space="preserve"> Garfield</w:t>
      </w:r>
      <w:r w:rsidRPr="00802DFD">
        <w:rPr>
          <w:rFonts w:ascii="Verdana" w:hAnsi="Verdana"/>
          <w:sz w:val="21"/>
          <w:szCs w:val="21"/>
        </w:rPr>
        <w:t xml:space="preserve"> concluyó: </w:t>
      </w:r>
      <w:r w:rsidRPr="00802DFD">
        <w:rPr>
          <w:rFonts w:ascii="Verdana" w:hAnsi="Verdana"/>
          <w:i/>
          <w:sz w:val="21"/>
          <w:szCs w:val="21"/>
        </w:rPr>
        <w:t>'En una era de cambio constante, sólo a través del diálogo y las asociaciones podremos perseguir nuestros objetivos comunes de impulsar el comercio y un crecimiento económico global'.</w:t>
      </w:r>
    </w:p>
    <w:p w14:paraId="67B9FE4F" w14:textId="77777777" w:rsidR="00802DFD" w:rsidRPr="00802DFD" w:rsidRDefault="00802DFD" w:rsidP="00802DFD">
      <w:pPr>
        <w:jc w:val="both"/>
        <w:rPr>
          <w:rFonts w:ascii="Verdana" w:hAnsi="Verdana"/>
          <w:sz w:val="21"/>
          <w:szCs w:val="21"/>
        </w:rPr>
      </w:pPr>
    </w:p>
    <w:p w14:paraId="7827ABD3" w14:textId="1402507E" w:rsidR="00BE24C0" w:rsidRPr="002461C0" w:rsidRDefault="00BE24C0" w:rsidP="00BE24C0">
      <w:pPr>
        <w:pStyle w:val="Sinespaciado"/>
        <w:jc w:val="both"/>
        <w:rPr>
          <w:rFonts w:ascii="Verdana" w:hAnsi="Verdana" w:cstheme="minorHAnsi"/>
          <w:b/>
          <w:bCs/>
          <w:color w:val="000000" w:themeColor="text1"/>
          <w:sz w:val="18"/>
          <w:szCs w:val="18"/>
        </w:rPr>
      </w:pPr>
      <w:r w:rsidRPr="002461C0">
        <w:rPr>
          <w:rFonts w:ascii="Verdana" w:hAnsi="Verdana" w:cstheme="minorHAnsi"/>
          <w:b/>
          <w:bCs/>
          <w:color w:val="000000" w:themeColor="text1"/>
          <w:sz w:val="18"/>
          <w:szCs w:val="18"/>
        </w:rPr>
        <w:t>Sobre A</w:t>
      </w:r>
      <w:r w:rsidR="00232DE7">
        <w:rPr>
          <w:rFonts w:ascii="Verdana" w:hAnsi="Verdana" w:cstheme="minorHAnsi"/>
          <w:b/>
          <w:bCs/>
          <w:color w:val="000000" w:themeColor="text1"/>
          <w:sz w:val="18"/>
          <w:szCs w:val="18"/>
        </w:rPr>
        <w:t>METIC</w:t>
      </w:r>
    </w:p>
    <w:p w14:paraId="24F7AFEC" w14:textId="77777777" w:rsidR="00BE24C0" w:rsidRPr="002461C0" w:rsidRDefault="00BE24C0" w:rsidP="00BE24C0">
      <w:pPr>
        <w:pStyle w:val="Sinespaciado"/>
        <w:jc w:val="both"/>
        <w:rPr>
          <w:rFonts w:ascii="Verdana" w:hAnsi="Verdana" w:cstheme="minorHAnsi"/>
          <w:color w:val="000000" w:themeColor="text1"/>
          <w:sz w:val="18"/>
          <w:szCs w:val="18"/>
        </w:rPr>
      </w:pPr>
      <w:r w:rsidRPr="002461C0">
        <w:rPr>
          <w:rFonts w:ascii="Verdana" w:hAnsi="Verdana" w:cstheme="minorHAnsi"/>
          <w:color w:val="000000" w:themeColor="text1"/>
          <w:sz w:val="18"/>
          <w:szCs w:val="18"/>
          <w:shd w:val="clear" w:color="auto" w:fill="FFFFFF"/>
        </w:rPr>
        <w:t>AMETIC, Asociación Multisectorial de Empresas de la Electrónica, las Tecnologías de la Información y Comunicación, de las Telecomunicaciones y de los Contenidos</w:t>
      </w:r>
      <w:r w:rsidRPr="002461C0">
        <w:rPr>
          <w:rStyle w:val="apple-converted-space"/>
          <w:rFonts w:ascii="Verdana" w:hAnsi="Verdana" w:cstheme="minorHAnsi"/>
          <w:color w:val="000000" w:themeColor="text1"/>
          <w:sz w:val="18"/>
          <w:szCs w:val="18"/>
          <w:shd w:val="clear" w:color="auto" w:fill="FFFFFF"/>
        </w:rPr>
        <w:t xml:space="preserve"> </w:t>
      </w:r>
      <w:r w:rsidRPr="002461C0">
        <w:rPr>
          <w:rFonts w:ascii="Verdana" w:hAnsi="Verdana" w:cstheme="minorHAnsi"/>
          <w:color w:val="000000" w:themeColor="text1"/>
          <w:sz w:val="18"/>
          <w:szCs w:val="18"/>
          <w:shd w:val="clear" w:color="auto" w:fill="FFFFFF"/>
        </w:rPr>
        <w:t xml:space="preserve">Digitales, </w:t>
      </w:r>
      <w:r w:rsidRPr="002461C0">
        <w:rPr>
          <w:rFonts w:ascii="Verdana" w:hAnsi="Verdana" w:cstheme="minorHAnsi"/>
          <w:color w:val="000000" w:themeColor="text1"/>
          <w:sz w:val="18"/>
          <w:szCs w:val="18"/>
        </w:rPr>
        <w:t xml:space="preserve">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w:t>
      </w:r>
      <w:r w:rsidRPr="002461C0">
        <w:rPr>
          <w:rFonts w:ascii="Verdana" w:hAnsi="Verdana" w:cstheme="minorHAnsi"/>
          <w:color w:val="000000" w:themeColor="text1"/>
          <w:sz w:val="18"/>
          <w:szCs w:val="18"/>
        </w:rPr>
        <w:lastRenderedPageBreak/>
        <w:t>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D24A45C" w14:textId="77777777" w:rsidR="00BE24C0" w:rsidRPr="002461C0" w:rsidRDefault="00EE752A" w:rsidP="00BE24C0">
      <w:pPr>
        <w:autoSpaceDE w:val="0"/>
        <w:autoSpaceDN w:val="0"/>
        <w:adjustRightInd w:val="0"/>
        <w:jc w:val="both"/>
        <w:rPr>
          <w:rStyle w:val="Hipervnculo"/>
          <w:rFonts w:ascii="Verdana" w:hAnsi="Verdana" w:cstheme="minorHAnsi"/>
          <w:sz w:val="18"/>
          <w:szCs w:val="18"/>
        </w:rPr>
      </w:pPr>
      <w:hyperlink r:id="rId8" w:history="1">
        <w:r w:rsidR="00BE24C0" w:rsidRPr="002461C0">
          <w:rPr>
            <w:rStyle w:val="Hipervnculo"/>
            <w:rFonts w:ascii="Verdana" w:hAnsi="Verdana" w:cstheme="minorHAnsi"/>
            <w:sz w:val="18"/>
            <w:szCs w:val="18"/>
          </w:rPr>
          <w:t>www.ametic.es</w:t>
        </w:r>
      </w:hyperlink>
    </w:p>
    <w:p w14:paraId="11C23D09" w14:textId="77777777" w:rsidR="00BE24C0" w:rsidRPr="002461C0" w:rsidRDefault="00BE24C0" w:rsidP="00BE24C0">
      <w:pPr>
        <w:autoSpaceDE w:val="0"/>
        <w:autoSpaceDN w:val="0"/>
        <w:adjustRightInd w:val="0"/>
        <w:jc w:val="both"/>
        <w:rPr>
          <w:rFonts w:ascii="Verdana" w:hAnsi="Verdana" w:cstheme="minorHAnsi"/>
          <w:color w:val="0000FF"/>
          <w:sz w:val="18"/>
          <w:szCs w:val="18"/>
          <w:u w:val="single"/>
        </w:rPr>
      </w:pPr>
    </w:p>
    <w:p w14:paraId="63AC2D0D" w14:textId="77777777" w:rsidR="00BE24C0" w:rsidRPr="002461C0" w:rsidRDefault="00BE24C0" w:rsidP="00BE24C0">
      <w:pPr>
        <w:autoSpaceDE w:val="0"/>
        <w:autoSpaceDN w:val="0"/>
        <w:adjustRightInd w:val="0"/>
        <w:jc w:val="both"/>
        <w:rPr>
          <w:rFonts w:ascii="Verdana" w:hAnsi="Verdana" w:cs="Arial"/>
          <w:color w:val="404040" w:themeColor="text1" w:themeTint="BF"/>
          <w:sz w:val="20"/>
          <w:szCs w:val="20"/>
        </w:rPr>
      </w:pPr>
      <w:r w:rsidRPr="00B81326">
        <w:rPr>
          <w:rFonts w:ascii="Verdana" w:hAnsi="Verdana" w:cs="Arial"/>
          <w:noProof/>
          <w:color w:val="404040" w:themeColor="text1" w:themeTint="BF"/>
          <w:sz w:val="18"/>
          <w:szCs w:val="18"/>
        </w:rPr>
        <w:drawing>
          <wp:inline distT="0" distB="0" distL="0" distR="0" wp14:anchorId="1851C786" wp14:editId="146028D0">
            <wp:extent cx="1680327" cy="577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1694963" cy="582883"/>
                    </a:xfrm>
                    <a:prstGeom prst="rect">
                      <a:avLst/>
                    </a:prstGeom>
                    <a:noFill/>
                    <a:ln w="9525">
                      <a:noFill/>
                      <a:miter lim="800000"/>
                      <a:headEnd/>
                      <a:tailEnd/>
                    </a:ln>
                  </pic:spPr>
                </pic:pic>
              </a:graphicData>
            </a:graphic>
          </wp:inline>
        </w:drawing>
      </w:r>
    </w:p>
    <w:p w14:paraId="5F49410F" w14:textId="77777777" w:rsidR="00BE24C0" w:rsidRDefault="00BE24C0" w:rsidP="00BE24C0">
      <w:pPr>
        <w:autoSpaceDE w:val="0"/>
        <w:autoSpaceDN w:val="0"/>
        <w:adjustRightInd w:val="0"/>
        <w:jc w:val="both"/>
        <w:rPr>
          <w:rFonts w:ascii="Verdana" w:hAnsi="Verdana" w:cs="Verdana"/>
          <w:sz w:val="20"/>
          <w:szCs w:val="20"/>
        </w:rPr>
      </w:pPr>
    </w:p>
    <w:sectPr w:rsidR="00BE24C0" w:rsidSect="00BE24C0">
      <w:headerReference w:type="default" r:id="rId10"/>
      <w:footerReference w:type="default" r:id="rId11"/>
      <w:type w:val="continuous"/>
      <w:pgSz w:w="12240" w:h="15840"/>
      <w:pgMar w:top="2268" w:right="1701" w:bottom="1418" w:left="1701"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307BB" w14:textId="77777777" w:rsidR="00EE752A" w:rsidRDefault="00EE752A" w:rsidP="00BE24C0">
      <w:r>
        <w:separator/>
      </w:r>
    </w:p>
  </w:endnote>
  <w:endnote w:type="continuationSeparator" w:id="0">
    <w:p w14:paraId="49CC9C2A" w14:textId="77777777" w:rsidR="00EE752A" w:rsidRDefault="00EE752A" w:rsidP="00BE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 UI Text">
    <w:charset w:val="00"/>
    <w:family w:val="auto"/>
    <w:pitch w:val="default"/>
  </w:font>
  <w:font w:name=".SFUIText">
    <w:charset w:val="00"/>
    <w:family w:val="auto"/>
    <w:pitch w:val="default"/>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09C75" w14:textId="77777777" w:rsidR="00BE24C0" w:rsidRPr="009E1311" w:rsidRDefault="00BE24C0" w:rsidP="00BE24C0">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14:paraId="03BEDD45" w14:textId="77777777" w:rsidR="00BE24C0" w:rsidRPr="009E1311" w:rsidRDefault="00BE24C0" w:rsidP="00BE24C0">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 Comunicación, de las Telecomunicaciones y de los Contenidos</w:t>
    </w:r>
    <w:r w:rsidRPr="009E1311">
      <w:rPr>
        <w:rStyle w:val="apple-converted-space"/>
        <w:rFonts w:ascii="Verdana" w:hAnsi="Verdana" w:cs="Arial"/>
        <w:color w:val="404040"/>
        <w:sz w:val="18"/>
        <w:szCs w:val="18"/>
        <w:shd w:val="clear" w:color="auto" w:fill="FFFFFF"/>
      </w:rPr>
      <w:t> </w:t>
    </w:r>
    <w:r w:rsidRPr="009E1311">
      <w:rPr>
        <w:rFonts w:ascii="Verdana" w:hAnsi="Verdana" w:cs="Arial"/>
        <w:bCs/>
        <w:color w:val="404040"/>
        <w:sz w:val="18"/>
        <w:szCs w:val="18"/>
        <w:shd w:val="clear" w:color="auto" w:fill="FFFFFF"/>
      </w:rPr>
      <w:t>Digitales</w:t>
    </w:r>
  </w:p>
  <w:p w14:paraId="4C3B4C5A" w14:textId="77777777" w:rsidR="00BE24C0" w:rsidRPr="009E1311" w:rsidRDefault="00BE24C0" w:rsidP="00BE24C0">
    <w:pPr>
      <w:pStyle w:val="Piedepgina"/>
      <w:jc w:val="center"/>
      <w:rPr>
        <w:rFonts w:ascii="Verdana" w:hAnsi="Verdana" w:cs="Arial"/>
        <w:bCs/>
        <w:color w:val="404040"/>
        <w:sz w:val="18"/>
        <w:szCs w:val="18"/>
        <w:shd w:val="clear" w:color="auto" w:fill="FFFFFF"/>
      </w:rPr>
    </w:pPr>
  </w:p>
  <w:p w14:paraId="19ECF094" w14:textId="77777777" w:rsidR="00BE24C0" w:rsidRPr="009E1311" w:rsidRDefault="00BE24C0" w:rsidP="00BE24C0">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14:paraId="31D62ACB" w14:textId="77777777" w:rsidR="00BE24C0" w:rsidRPr="009E1311" w:rsidRDefault="00BE24C0" w:rsidP="00BE24C0">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p w14:paraId="00347D19" w14:textId="77777777" w:rsidR="00BE24C0" w:rsidRDefault="00BE24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D6BD2" w14:textId="77777777" w:rsidR="00EE752A" w:rsidRDefault="00EE752A" w:rsidP="00BE24C0">
      <w:r>
        <w:separator/>
      </w:r>
    </w:p>
  </w:footnote>
  <w:footnote w:type="continuationSeparator" w:id="0">
    <w:p w14:paraId="275C04A7" w14:textId="77777777" w:rsidR="00EE752A" w:rsidRDefault="00EE752A" w:rsidP="00BE2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76AD9" w14:textId="77777777" w:rsidR="000C15D6" w:rsidRDefault="000C15D6" w:rsidP="00BE24C0">
    <w:pPr>
      <w:pStyle w:val="Encabezado"/>
      <w:jc w:val="right"/>
      <w:rPr>
        <w:noProof/>
      </w:rPr>
    </w:pPr>
  </w:p>
  <w:p w14:paraId="567B07B5" w14:textId="77777777" w:rsidR="00BE24C0" w:rsidRDefault="00BE24C0" w:rsidP="00BE24C0">
    <w:pPr>
      <w:pStyle w:val="Encabezado"/>
      <w:jc w:val="right"/>
    </w:pPr>
    <w:r>
      <w:rPr>
        <w:noProof/>
      </w:rPr>
      <w:drawing>
        <wp:anchor distT="0" distB="0" distL="114300" distR="114300" simplePos="0" relativeHeight="251659264" behindDoc="0" locked="0" layoutInCell="1" allowOverlap="1" wp14:anchorId="5C07439A" wp14:editId="1DB9598B">
          <wp:simplePos x="0" y="0"/>
          <wp:positionH relativeFrom="column">
            <wp:posOffset>348615</wp:posOffset>
          </wp:positionH>
          <wp:positionV relativeFrom="paragraph">
            <wp:posOffset>759</wp:posOffset>
          </wp:positionV>
          <wp:extent cx="1606550" cy="613978"/>
          <wp:effectExtent l="0" t="0" r="0" b="0"/>
          <wp:wrapNone/>
          <wp:docPr id="4" name="Imagen 4" descr="LOGO_LEYENDA_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EYENDA_DER"/>
                  <pic:cNvPicPr>
                    <a:picLocks noChangeAspect="1" noChangeArrowheads="1"/>
                  </pic:cNvPicPr>
                </pic:nvPicPr>
                <pic:blipFill>
                  <a:blip r:embed="rId1">
                    <a:extLst>
                      <a:ext uri="{28A0092B-C50C-407E-A947-70E740481C1C}">
                        <a14:useLocalDpi xmlns:a14="http://schemas.microsoft.com/office/drawing/2010/main" val="0"/>
                      </a:ext>
                    </a:extLst>
                  </a:blip>
                  <a:srcRect t="7906" b="38620"/>
                  <a:stretch>
                    <a:fillRect/>
                  </a:stretch>
                </pic:blipFill>
                <pic:spPr bwMode="auto">
                  <a:xfrm>
                    <a:off x="0" y="0"/>
                    <a:ext cx="1609158" cy="6149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8E394C7" w14:textId="77777777" w:rsidR="00BE24C0" w:rsidRDefault="00BE24C0" w:rsidP="00BE24C0">
    <w:pPr>
      <w:pStyle w:val="Encabezado"/>
      <w:jc w:val="right"/>
    </w:pPr>
  </w:p>
  <w:p w14:paraId="5DCF70F4" w14:textId="77777777" w:rsidR="00BE24C0" w:rsidRDefault="00BE24C0" w:rsidP="00BE24C0">
    <w:pPr>
      <w:pStyle w:val="Encabezado"/>
      <w:jc w:val="right"/>
    </w:pPr>
  </w:p>
  <w:p w14:paraId="7A2D3899" w14:textId="77777777" w:rsidR="00BE24C0" w:rsidRPr="00CE32D0" w:rsidRDefault="00BE24C0" w:rsidP="00BE24C0">
    <w:pPr>
      <w:pStyle w:val="Encabezado"/>
      <w:jc w:val="right"/>
      <w:rPr>
        <w:rFonts w:asciiTheme="minorHAnsi" w:hAnsiTheme="minorHAnsi"/>
        <w:sz w:val="22"/>
        <w:szCs w:val="22"/>
      </w:rPr>
    </w:pPr>
  </w:p>
  <w:p w14:paraId="33E13E5E" w14:textId="77777777" w:rsidR="00BE24C0" w:rsidRPr="009E1311" w:rsidRDefault="00BE24C0" w:rsidP="00BE24C0">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14:paraId="63226E7E" w14:textId="77777777" w:rsidR="00BE24C0" w:rsidRDefault="00BE24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5FF"/>
    <w:multiLevelType w:val="hybridMultilevel"/>
    <w:tmpl w:val="8B640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FA2D54"/>
    <w:multiLevelType w:val="hybridMultilevel"/>
    <w:tmpl w:val="337EE3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454C4F"/>
    <w:multiLevelType w:val="hybridMultilevel"/>
    <w:tmpl w:val="E8A804BA"/>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245806A7"/>
    <w:multiLevelType w:val="hybridMultilevel"/>
    <w:tmpl w:val="B84CEC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EB157E8"/>
    <w:multiLevelType w:val="hybridMultilevel"/>
    <w:tmpl w:val="6C62688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2E3366A"/>
    <w:multiLevelType w:val="hybridMultilevel"/>
    <w:tmpl w:val="920085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185175C"/>
    <w:multiLevelType w:val="hybridMultilevel"/>
    <w:tmpl w:val="D09202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57B27FF2"/>
    <w:multiLevelType w:val="hybridMultilevel"/>
    <w:tmpl w:val="954AD5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656C220D"/>
    <w:multiLevelType w:val="hybridMultilevel"/>
    <w:tmpl w:val="E41A6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6416DDA"/>
    <w:multiLevelType w:val="hybridMultilevel"/>
    <w:tmpl w:val="4A309E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9"/>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8"/>
  </w:num>
  <w:num w:numId="9">
    <w:abstractNumId w:val="3"/>
  </w:num>
  <w:num w:numId="10">
    <w:abstractNumId w:val="1"/>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ETIC">
    <w15:presenceInfo w15:providerId="None" w15:userId="AMET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C0"/>
    <w:rsid w:val="000226A5"/>
    <w:rsid w:val="000267BC"/>
    <w:rsid w:val="00026A28"/>
    <w:rsid w:val="000445C1"/>
    <w:rsid w:val="000515B8"/>
    <w:rsid w:val="000C10AA"/>
    <w:rsid w:val="000C15D6"/>
    <w:rsid w:val="000D5B14"/>
    <w:rsid w:val="00114937"/>
    <w:rsid w:val="00133D88"/>
    <w:rsid w:val="00160AA7"/>
    <w:rsid w:val="001867EA"/>
    <w:rsid w:val="001B11E8"/>
    <w:rsid w:val="001B7019"/>
    <w:rsid w:val="00216D96"/>
    <w:rsid w:val="00232DE7"/>
    <w:rsid w:val="0024438F"/>
    <w:rsid w:val="002620C4"/>
    <w:rsid w:val="0026400B"/>
    <w:rsid w:val="002648F7"/>
    <w:rsid w:val="00274F7F"/>
    <w:rsid w:val="002F5F66"/>
    <w:rsid w:val="00310D83"/>
    <w:rsid w:val="003675A8"/>
    <w:rsid w:val="003A3D50"/>
    <w:rsid w:val="003A4915"/>
    <w:rsid w:val="003B2F60"/>
    <w:rsid w:val="004232D5"/>
    <w:rsid w:val="00464458"/>
    <w:rsid w:val="004839FC"/>
    <w:rsid w:val="004A2570"/>
    <w:rsid w:val="00510964"/>
    <w:rsid w:val="00527310"/>
    <w:rsid w:val="00592C71"/>
    <w:rsid w:val="005A0276"/>
    <w:rsid w:val="005B54CA"/>
    <w:rsid w:val="005D668C"/>
    <w:rsid w:val="00675515"/>
    <w:rsid w:val="006A3505"/>
    <w:rsid w:val="00725FE2"/>
    <w:rsid w:val="007A46D9"/>
    <w:rsid w:val="007A520B"/>
    <w:rsid w:val="007C158B"/>
    <w:rsid w:val="00802DFD"/>
    <w:rsid w:val="00811402"/>
    <w:rsid w:val="00831E34"/>
    <w:rsid w:val="00834742"/>
    <w:rsid w:val="00855CBA"/>
    <w:rsid w:val="008565F0"/>
    <w:rsid w:val="00883DBC"/>
    <w:rsid w:val="008B6A89"/>
    <w:rsid w:val="008E56D7"/>
    <w:rsid w:val="008F7E27"/>
    <w:rsid w:val="00906D98"/>
    <w:rsid w:val="00981F47"/>
    <w:rsid w:val="009B463D"/>
    <w:rsid w:val="009E1D76"/>
    <w:rsid w:val="009F245F"/>
    <w:rsid w:val="009F3F55"/>
    <w:rsid w:val="009F4DE4"/>
    <w:rsid w:val="00A2222F"/>
    <w:rsid w:val="00A2661F"/>
    <w:rsid w:val="00A65FDA"/>
    <w:rsid w:val="00AC7B72"/>
    <w:rsid w:val="00B1010C"/>
    <w:rsid w:val="00B369ED"/>
    <w:rsid w:val="00B8791F"/>
    <w:rsid w:val="00BE1564"/>
    <w:rsid w:val="00BE24C0"/>
    <w:rsid w:val="00BF5402"/>
    <w:rsid w:val="00C123D0"/>
    <w:rsid w:val="00C12E08"/>
    <w:rsid w:val="00C17F01"/>
    <w:rsid w:val="00C52892"/>
    <w:rsid w:val="00C61EB3"/>
    <w:rsid w:val="00C70D87"/>
    <w:rsid w:val="00C9031C"/>
    <w:rsid w:val="00C90B1D"/>
    <w:rsid w:val="00C9511D"/>
    <w:rsid w:val="00CB31D4"/>
    <w:rsid w:val="00CC4593"/>
    <w:rsid w:val="00CE4880"/>
    <w:rsid w:val="00D30722"/>
    <w:rsid w:val="00D80CD2"/>
    <w:rsid w:val="00D97F10"/>
    <w:rsid w:val="00DF54BF"/>
    <w:rsid w:val="00E12835"/>
    <w:rsid w:val="00E13F89"/>
    <w:rsid w:val="00E15C53"/>
    <w:rsid w:val="00E5589B"/>
    <w:rsid w:val="00E74F3A"/>
    <w:rsid w:val="00E871A2"/>
    <w:rsid w:val="00EC56DD"/>
    <w:rsid w:val="00EE6B70"/>
    <w:rsid w:val="00EE752A"/>
    <w:rsid w:val="00F15D60"/>
    <w:rsid w:val="00F47C1D"/>
    <w:rsid w:val="00F86B40"/>
    <w:rsid w:val="00FC19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B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C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_ametic_prueba"/>
    <w:basedOn w:val="Normal"/>
    <w:link w:val="EncabezadoCar"/>
    <w:uiPriority w:val="99"/>
    <w:unhideWhenUsed/>
    <w:rsid w:val="00DF54BF"/>
    <w:pPr>
      <w:tabs>
        <w:tab w:val="center" w:pos="4252"/>
        <w:tab w:val="right" w:pos="8504"/>
      </w:tabs>
    </w:pPr>
  </w:style>
  <w:style w:type="character" w:customStyle="1" w:styleId="EncabezadoCar">
    <w:name w:val="Encabezado Car"/>
    <w:aliases w:val="Encabezado_ametic_prueba Car"/>
    <w:basedOn w:val="Fuentedeprrafopredeter"/>
    <w:link w:val="Encabezado"/>
    <w:uiPriority w:val="99"/>
    <w:rsid w:val="00DF54BF"/>
  </w:style>
  <w:style w:type="paragraph" w:styleId="Prrafodelista">
    <w:name w:val="List Paragraph"/>
    <w:basedOn w:val="Normal"/>
    <w:uiPriority w:val="34"/>
    <w:qFormat/>
    <w:rsid w:val="00BE24C0"/>
    <w:pPr>
      <w:ind w:left="720"/>
      <w:contextualSpacing/>
    </w:pPr>
  </w:style>
  <w:style w:type="character" w:customStyle="1" w:styleId="apple-converted-space">
    <w:name w:val="apple-converted-space"/>
    <w:basedOn w:val="Fuentedeprrafopredeter"/>
    <w:rsid w:val="00BE24C0"/>
    <w:rPr>
      <w:rFonts w:cs="Times New Roman"/>
    </w:rPr>
  </w:style>
  <w:style w:type="paragraph" w:styleId="Sinespaciado">
    <w:name w:val="No Spacing"/>
    <w:uiPriority w:val="1"/>
    <w:qFormat/>
    <w:rsid w:val="00BE24C0"/>
    <w:pPr>
      <w:spacing w:after="0" w:line="240" w:lineRule="auto"/>
    </w:pPr>
    <w:rPr>
      <w:rFonts w:ascii="Calibri" w:eastAsia="Calibri" w:hAnsi="Calibri" w:cs="Times New Roman"/>
    </w:rPr>
  </w:style>
  <w:style w:type="character" w:styleId="Hipervnculo">
    <w:name w:val="Hyperlink"/>
    <w:basedOn w:val="Fuentedeprrafopredeter"/>
    <w:uiPriority w:val="99"/>
    <w:semiHidden/>
    <w:rsid w:val="00BE24C0"/>
    <w:rPr>
      <w:rFonts w:cs="Times New Roman"/>
      <w:color w:val="0000FF"/>
      <w:u w:val="single"/>
    </w:rPr>
  </w:style>
  <w:style w:type="paragraph" w:styleId="Piedepgina">
    <w:name w:val="footer"/>
    <w:basedOn w:val="Normal"/>
    <w:link w:val="PiedepginaCar"/>
    <w:uiPriority w:val="99"/>
    <w:unhideWhenUsed/>
    <w:rsid w:val="00BE24C0"/>
    <w:pPr>
      <w:tabs>
        <w:tab w:val="center" w:pos="4419"/>
        <w:tab w:val="right" w:pos="8838"/>
      </w:tabs>
    </w:pPr>
  </w:style>
  <w:style w:type="character" w:customStyle="1" w:styleId="PiedepginaCar">
    <w:name w:val="Pie de página Car"/>
    <w:basedOn w:val="Fuentedeprrafopredeter"/>
    <w:link w:val="Piedepgina"/>
    <w:uiPriority w:val="99"/>
    <w:rsid w:val="00BE24C0"/>
    <w:rPr>
      <w:rFonts w:ascii="Times New Roman" w:eastAsia="Times New Roman" w:hAnsi="Times New Roman" w:cs="Times New Roman"/>
      <w:sz w:val="24"/>
      <w:szCs w:val="24"/>
      <w:lang w:eastAsia="es-ES"/>
    </w:rPr>
  </w:style>
  <w:style w:type="paragraph" w:customStyle="1" w:styleId="m-7822353199638506796msolistparagraph">
    <w:name w:val="m_-7822353199638506796msolistparagraph"/>
    <w:basedOn w:val="Normal"/>
    <w:rsid w:val="00BE1564"/>
    <w:pPr>
      <w:spacing w:before="100" w:beforeAutospacing="1" w:after="100" w:afterAutospacing="1"/>
    </w:pPr>
    <w:rPr>
      <w:rFonts w:eastAsiaTheme="minorHAnsi"/>
    </w:rPr>
  </w:style>
  <w:style w:type="paragraph" w:styleId="NormalWeb">
    <w:name w:val="Normal (Web)"/>
    <w:basedOn w:val="Normal"/>
    <w:uiPriority w:val="99"/>
    <w:semiHidden/>
    <w:unhideWhenUsed/>
    <w:rsid w:val="00BE1564"/>
    <w:pPr>
      <w:spacing w:before="100" w:beforeAutospacing="1" w:after="100" w:afterAutospacing="1"/>
    </w:pPr>
    <w:rPr>
      <w:rFonts w:eastAsiaTheme="minorHAnsi"/>
    </w:rPr>
  </w:style>
  <w:style w:type="paragraph" w:styleId="Textodeglobo">
    <w:name w:val="Balloon Text"/>
    <w:basedOn w:val="Normal"/>
    <w:link w:val="TextodegloboCar"/>
    <w:uiPriority w:val="99"/>
    <w:semiHidden/>
    <w:unhideWhenUsed/>
    <w:rsid w:val="009F3F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3F55"/>
    <w:rPr>
      <w:rFonts w:ascii="Segoe UI" w:eastAsia="Times New Roman" w:hAnsi="Segoe UI" w:cs="Segoe UI"/>
      <w:sz w:val="18"/>
      <w:szCs w:val="18"/>
      <w:lang w:eastAsia="es-ES"/>
    </w:rPr>
  </w:style>
  <w:style w:type="paragraph" w:customStyle="1" w:styleId="p1">
    <w:name w:val="p1"/>
    <w:basedOn w:val="Normal"/>
    <w:rsid w:val="00510964"/>
    <w:rPr>
      <w:rFonts w:ascii=".SF UI Text" w:eastAsiaTheme="minorHAnsi" w:hAnsi=".SF UI Text"/>
      <w:color w:val="454545"/>
      <w:sz w:val="26"/>
      <w:szCs w:val="26"/>
    </w:rPr>
  </w:style>
  <w:style w:type="paragraph" w:customStyle="1" w:styleId="p2">
    <w:name w:val="p2"/>
    <w:basedOn w:val="Normal"/>
    <w:rsid w:val="00510964"/>
    <w:rPr>
      <w:rFonts w:ascii=".SF UI Text" w:eastAsiaTheme="minorHAnsi" w:hAnsi=".SF UI Text"/>
      <w:color w:val="454545"/>
      <w:sz w:val="26"/>
      <w:szCs w:val="26"/>
    </w:rPr>
  </w:style>
  <w:style w:type="character" w:customStyle="1" w:styleId="s1">
    <w:name w:val="s1"/>
    <w:basedOn w:val="Fuentedeprrafopredeter"/>
    <w:rsid w:val="00510964"/>
    <w:rPr>
      <w:rFonts w:ascii=".SFUIText" w:hAnsi=".SFUIText" w:hint="default"/>
      <w:b w:val="0"/>
      <w:bCs w:val="0"/>
      <w:i w:val="0"/>
      <w:iCs w:val="0"/>
    </w:rPr>
  </w:style>
  <w:style w:type="character" w:styleId="Refdecomentario">
    <w:name w:val="annotation reference"/>
    <w:basedOn w:val="Fuentedeprrafopredeter"/>
    <w:uiPriority w:val="99"/>
    <w:semiHidden/>
    <w:unhideWhenUsed/>
    <w:rsid w:val="003A3D50"/>
    <w:rPr>
      <w:sz w:val="16"/>
      <w:szCs w:val="16"/>
    </w:rPr>
  </w:style>
  <w:style w:type="paragraph" w:styleId="Textocomentario">
    <w:name w:val="annotation text"/>
    <w:basedOn w:val="Normal"/>
    <w:link w:val="TextocomentarioCar"/>
    <w:uiPriority w:val="99"/>
    <w:semiHidden/>
    <w:unhideWhenUsed/>
    <w:rsid w:val="003A3D50"/>
    <w:rPr>
      <w:sz w:val="20"/>
      <w:szCs w:val="20"/>
    </w:rPr>
  </w:style>
  <w:style w:type="character" w:customStyle="1" w:styleId="TextocomentarioCar">
    <w:name w:val="Texto comentario Car"/>
    <w:basedOn w:val="Fuentedeprrafopredeter"/>
    <w:link w:val="Textocomentario"/>
    <w:uiPriority w:val="99"/>
    <w:semiHidden/>
    <w:rsid w:val="003A3D5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A3D50"/>
    <w:rPr>
      <w:b/>
      <w:bCs/>
    </w:rPr>
  </w:style>
  <w:style w:type="character" w:customStyle="1" w:styleId="AsuntodelcomentarioCar">
    <w:name w:val="Asunto del comentario Car"/>
    <w:basedOn w:val="TextocomentarioCar"/>
    <w:link w:val="Asuntodelcomentario"/>
    <w:uiPriority w:val="99"/>
    <w:semiHidden/>
    <w:rsid w:val="003A3D50"/>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C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_ametic_prueba"/>
    <w:basedOn w:val="Normal"/>
    <w:link w:val="EncabezadoCar"/>
    <w:uiPriority w:val="99"/>
    <w:unhideWhenUsed/>
    <w:rsid w:val="00DF54BF"/>
    <w:pPr>
      <w:tabs>
        <w:tab w:val="center" w:pos="4252"/>
        <w:tab w:val="right" w:pos="8504"/>
      </w:tabs>
    </w:pPr>
  </w:style>
  <w:style w:type="character" w:customStyle="1" w:styleId="EncabezadoCar">
    <w:name w:val="Encabezado Car"/>
    <w:aliases w:val="Encabezado_ametic_prueba Car"/>
    <w:basedOn w:val="Fuentedeprrafopredeter"/>
    <w:link w:val="Encabezado"/>
    <w:uiPriority w:val="99"/>
    <w:rsid w:val="00DF54BF"/>
  </w:style>
  <w:style w:type="paragraph" w:styleId="Prrafodelista">
    <w:name w:val="List Paragraph"/>
    <w:basedOn w:val="Normal"/>
    <w:uiPriority w:val="34"/>
    <w:qFormat/>
    <w:rsid w:val="00BE24C0"/>
    <w:pPr>
      <w:ind w:left="720"/>
      <w:contextualSpacing/>
    </w:pPr>
  </w:style>
  <w:style w:type="character" w:customStyle="1" w:styleId="apple-converted-space">
    <w:name w:val="apple-converted-space"/>
    <w:basedOn w:val="Fuentedeprrafopredeter"/>
    <w:rsid w:val="00BE24C0"/>
    <w:rPr>
      <w:rFonts w:cs="Times New Roman"/>
    </w:rPr>
  </w:style>
  <w:style w:type="paragraph" w:styleId="Sinespaciado">
    <w:name w:val="No Spacing"/>
    <w:uiPriority w:val="1"/>
    <w:qFormat/>
    <w:rsid w:val="00BE24C0"/>
    <w:pPr>
      <w:spacing w:after="0" w:line="240" w:lineRule="auto"/>
    </w:pPr>
    <w:rPr>
      <w:rFonts w:ascii="Calibri" w:eastAsia="Calibri" w:hAnsi="Calibri" w:cs="Times New Roman"/>
    </w:rPr>
  </w:style>
  <w:style w:type="character" w:styleId="Hipervnculo">
    <w:name w:val="Hyperlink"/>
    <w:basedOn w:val="Fuentedeprrafopredeter"/>
    <w:uiPriority w:val="99"/>
    <w:semiHidden/>
    <w:rsid w:val="00BE24C0"/>
    <w:rPr>
      <w:rFonts w:cs="Times New Roman"/>
      <w:color w:val="0000FF"/>
      <w:u w:val="single"/>
    </w:rPr>
  </w:style>
  <w:style w:type="paragraph" w:styleId="Piedepgina">
    <w:name w:val="footer"/>
    <w:basedOn w:val="Normal"/>
    <w:link w:val="PiedepginaCar"/>
    <w:uiPriority w:val="99"/>
    <w:unhideWhenUsed/>
    <w:rsid w:val="00BE24C0"/>
    <w:pPr>
      <w:tabs>
        <w:tab w:val="center" w:pos="4419"/>
        <w:tab w:val="right" w:pos="8838"/>
      </w:tabs>
    </w:pPr>
  </w:style>
  <w:style w:type="character" w:customStyle="1" w:styleId="PiedepginaCar">
    <w:name w:val="Pie de página Car"/>
    <w:basedOn w:val="Fuentedeprrafopredeter"/>
    <w:link w:val="Piedepgina"/>
    <w:uiPriority w:val="99"/>
    <w:rsid w:val="00BE24C0"/>
    <w:rPr>
      <w:rFonts w:ascii="Times New Roman" w:eastAsia="Times New Roman" w:hAnsi="Times New Roman" w:cs="Times New Roman"/>
      <w:sz w:val="24"/>
      <w:szCs w:val="24"/>
      <w:lang w:eastAsia="es-ES"/>
    </w:rPr>
  </w:style>
  <w:style w:type="paragraph" w:customStyle="1" w:styleId="m-7822353199638506796msolistparagraph">
    <w:name w:val="m_-7822353199638506796msolistparagraph"/>
    <w:basedOn w:val="Normal"/>
    <w:rsid w:val="00BE1564"/>
    <w:pPr>
      <w:spacing w:before="100" w:beforeAutospacing="1" w:after="100" w:afterAutospacing="1"/>
    </w:pPr>
    <w:rPr>
      <w:rFonts w:eastAsiaTheme="minorHAnsi"/>
    </w:rPr>
  </w:style>
  <w:style w:type="paragraph" w:styleId="NormalWeb">
    <w:name w:val="Normal (Web)"/>
    <w:basedOn w:val="Normal"/>
    <w:uiPriority w:val="99"/>
    <w:semiHidden/>
    <w:unhideWhenUsed/>
    <w:rsid w:val="00BE1564"/>
    <w:pPr>
      <w:spacing w:before="100" w:beforeAutospacing="1" w:after="100" w:afterAutospacing="1"/>
    </w:pPr>
    <w:rPr>
      <w:rFonts w:eastAsiaTheme="minorHAnsi"/>
    </w:rPr>
  </w:style>
  <w:style w:type="paragraph" w:styleId="Textodeglobo">
    <w:name w:val="Balloon Text"/>
    <w:basedOn w:val="Normal"/>
    <w:link w:val="TextodegloboCar"/>
    <w:uiPriority w:val="99"/>
    <w:semiHidden/>
    <w:unhideWhenUsed/>
    <w:rsid w:val="009F3F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3F55"/>
    <w:rPr>
      <w:rFonts w:ascii="Segoe UI" w:eastAsia="Times New Roman" w:hAnsi="Segoe UI" w:cs="Segoe UI"/>
      <w:sz w:val="18"/>
      <w:szCs w:val="18"/>
      <w:lang w:eastAsia="es-ES"/>
    </w:rPr>
  </w:style>
  <w:style w:type="paragraph" w:customStyle="1" w:styleId="p1">
    <w:name w:val="p1"/>
    <w:basedOn w:val="Normal"/>
    <w:rsid w:val="00510964"/>
    <w:rPr>
      <w:rFonts w:ascii=".SF UI Text" w:eastAsiaTheme="minorHAnsi" w:hAnsi=".SF UI Text"/>
      <w:color w:val="454545"/>
      <w:sz w:val="26"/>
      <w:szCs w:val="26"/>
    </w:rPr>
  </w:style>
  <w:style w:type="paragraph" w:customStyle="1" w:styleId="p2">
    <w:name w:val="p2"/>
    <w:basedOn w:val="Normal"/>
    <w:rsid w:val="00510964"/>
    <w:rPr>
      <w:rFonts w:ascii=".SF UI Text" w:eastAsiaTheme="minorHAnsi" w:hAnsi=".SF UI Text"/>
      <w:color w:val="454545"/>
      <w:sz w:val="26"/>
      <w:szCs w:val="26"/>
    </w:rPr>
  </w:style>
  <w:style w:type="character" w:customStyle="1" w:styleId="s1">
    <w:name w:val="s1"/>
    <w:basedOn w:val="Fuentedeprrafopredeter"/>
    <w:rsid w:val="00510964"/>
    <w:rPr>
      <w:rFonts w:ascii=".SFUIText" w:hAnsi=".SFUIText" w:hint="default"/>
      <w:b w:val="0"/>
      <w:bCs w:val="0"/>
      <w:i w:val="0"/>
      <w:iCs w:val="0"/>
    </w:rPr>
  </w:style>
  <w:style w:type="character" w:styleId="Refdecomentario">
    <w:name w:val="annotation reference"/>
    <w:basedOn w:val="Fuentedeprrafopredeter"/>
    <w:uiPriority w:val="99"/>
    <w:semiHidden/>
    <w:unhideWhenUsed/>
    <w:rsid w:val="003A3D50"/>
    <w:rPr>
      <w:sz w:val="16"/>
      <w:szCs w:val="16"/>
    </w:rPr>
  </w:style>
  <w:style w:type="paragraph" w:styleId="Textocomentario">
    <w:name w:val="annotation text"/>
    <w:basedOn w:val="Normal"/>
    <w:link w:val="TextocomentarioCar"/>
    <w:uiPriority w:val="99"/>
    <w:semiHidden/>
    <w:unhideWhenUsed/>
    <w:rsid w:val="003A3D50"/>
    <w:rPr>
      <w:sz w:val="20"/>
      <w:szCs w:val="20"/>
    </w:rPr>
  </w:style>
  <w:style w:type="character" w:customStyle="1" w:styleId="TextocomentarioCar">
    <w:name w:val="Texto comentario Car"/>
    <w:basedOn w:val="Fuentedeprrafopredeter"/>
    <w:link w:val="Textocomentario"/>
    <w:uiPriority w:val="99"/>
    <w:semiHidden/>
    <w:rsid w:val="003A3D5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A3D50"/>
    <w:rPr>
      <w:b/>
      <w:bCs/>
    </w:rPr>
  </w:style>
  <w:style w:type="character" w:customStyle="1" w:styleId="AsuntodelcomentarioCar">
    <w:name w:val="Asunto del comentario Car"/>
    <w:basedOn w:val="TextocomentarioCar"/>
    <w:link w:val="Asuntodelcomentario"/>
    <w:uiPriority w:val="99"/>
    <w:semiHidden/>
    <w:rsid w:val="003A3D50"/>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4687">
      <w:bodyDiv w:val="1"/>
      <w:marLeft w:val="0"/>
      <w:marRight w:val="0"/>
      <w:marTop w:val="0"/>
      <w:marBottom w:val="0"/>
      <w:divBdr>
        <w:top w:val="none" w:sz="0" w:space="0" w:color="auto"/>
        <w:left w:val="none" w:sz="0" w:space="0" w:color="auto"/>
        <w:bottom w:val="none" w:sz="0" w:space="0" w:color="auto"/>
        <w:right w:val="none" w:sz="0" w:space="0" w:color="auto"/>
      </w:divBdr>
    </w:div>
    <w:div w:id="830756499">
      <w:bodyDiv w:val="1"/>
      <w:marLeft w:val="0"/>
      <w:marRight w:val="0"/>
      <w:marTop w:val="0"/>
      <w:marBottom w:val="0"/>
      <w:divBdr>
        <w:top w:val="none" w:sz="0" w:space="0" w:color="auto"/>
        <w:left w:val="none" w:sz="0" w:space="0" w:color="auto"/>
        <w:bottom w:val="none" w:sz="0" w:space="0" w:color="auto"/>
        <w:right w:val="none" w:sz="0" w:space="0" w:color="auto"/>
      </w:divBdr>
    </w:div>
    <w:div w:id="200311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4520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CPI_AMETIC</dc:creator>
  <cp:lastModifiedBy>Usuario</cp:lastModifiedBy>
  <cp:revision>2</cp:revision>
  <cp:lastPrinted>2017-03-22T08:38:00Z</cp:lastPrinted>
  <dcterms:created xsi:type="dcterms:W3CDTF">2017-03-30T08:45:00Z</dcterms:created>
  <dcterms:modified xsi:type="dcterms:W3CDTF">2017-03-30T08:45:00Z</dcterms:modified>
</cp:coreProperties>
</file>