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9CCF" w14:textId="4A498196" w:rsidR="0057586A" w:rsidRPr="0040575D" w:rsidRDefault="00074C50" w:rsidP="006745FC">
      <w:pPr>
        <w:pStyle w:val="Ttulo"/>
        <w:spacing w:before="120" w:line="240" w:lineRule="auto"/>
        <w:rPr>
          <w:rFonts w:ascii="SeatMetaNormal" w:hAnsi="SeatMetaNormal" w:cs="Times New Roman"/>
          <w:bCs w:val="0"/>
          <w:kern w:val="0"/>
          <w:sz w:val="22"/>
          <w:szCs w:val="24"/>
          <w:lang w:val="es-ES"/>
        </w:rPr>
      </w:pPr>
      <w:r>
        <w:rPr>
          <w:rFonts w:ascii="SeatMetaNormal" w:hAnsi="SeatMetaNormal" w:cs="Times New Roman"/>
          <w:bCs w:val="0"/>
          <w:kern w:val="0"/>
          <w:sz w:val="22"/>
          <w:szCs w:val="24"/>
          <w:lang w:val="es-ES"/>
        </w:rPr>
        <w:t>31º Encuentro de la Economía Digital y las Telecomunicaciones</w:t>
      </w:r>
    </w:p>
    <w:p w14:paraId="5161996C" w14:textId="6F0C0EA0" w:rsidR="0047237E" w:rsidRDefault="00FC0B63" w:rsidP="00EE7D35">
      <w:pPr>
        <w:spacing w:before="120" w:after="210" w:line="240" w:lineRule="auto"/>
        <w:rPr>
          <w:rFonts w:ascii="SeatMetaNormal" w:eastAsia="Calibri" w:hAnsi="SeatMetaNormal"/>
          <w:b/>
          <w:sz w:val="36"/>
          <w:szCs w:val="22"/>
          <w:lang w:eastAsia="en-US"/>
        </w:rPr>
      </w:pPr>
      <w:r>
        <w:rPr>
          <w:rFonts w:ascii="SeatMetaNormal" w:eastAsia="Calibri" w:hAnsi="SeatMetaNormal"/>
          <w:b/>
          <w:sz w:val="36"/>
          <w:szCs w:val="22"/>
          <w:lang w:val="es-ES" w:eastAsia="en-US"/>
        </w:rPr>
        <w:t>AMETIC concede a SEAT el Premio al I</w:t>
      </w:r>
      <w:r w:rsidR="00074C50" w:rsidRPr="00FC0B63">
        <w:rPr>
          <w:rFonts w:ascii="SeatMetaNormal" w:eastAsia="Calibri" w:hAnsi="SeatMetaNormal"/>
          <w:b/>
          <w:sz w:val="36"/>
          <w:szCs w:val="22"/>
          <w:lang w:val="es-ES" w:eastAsia="en-US"/>
        </w:rPr>
        <w:t>mpulso de la</w:t>
      </w:r>
      <w:r w:rsidR="00710B90">
        <w:rPr>
          <w:rFonts w:ascii="SeatMetaNormal" w:eastAsia="Calibri" w:hAnsi="SeatMetaNormal"/>
          <w:b/>
          <w:sz w:val="36"/>
          <w:szCs w:val="22"/>
          <w:lang w:val="es-ES" w:eastAsia="en-US"/>
        </w:rPr>
        <w:t>s</w:t>
      </w:r>
      <w:r w:rsidR="00074C50" w:rsidRPr="00FC0B63">
        <w:rPr>
          <w:rFonts w:ascii="SeatMetaNormal" w:eastAsia="Calibri" w:hAnsi="SeatMetaNormal"/>
          <w:b/>
          <w:sz w:val="36"/>
          <w:szCs w:val="22"/>
          <w:lang w:val="es-ES" w:eastAsia="en-US"/>
        </w:rPr>
        <w:t xml:space="preserve"> Tic en la Empresa Española</w:t>
      </w:r>
      <w:r>
        <w:rPr>
          <w:rFonts w:ascii="SeatMetaNormal" w:eastAsia="Calibri" w:hAnsi="SeatMetaNormal"/>
          <w:b/>
          <w:sz w:val="36"/>
          <w:szCs w:val="22"/>
          <w:lang w:val="es-ES" w:eastAsia="en-US"/>
        </w:rPr>
        <w:t xml:space="preserve"> 2017</w:t>
      </w:r>
    </w:p>
    <w:p w14:paraId="30F04DB7" w14:textId="7CC20BC6" w:rsidR="00074C50" w:rsidRDefault="00074C50" w:rsidP="00074C50">
      <w:pPr>
        <w:pStyle w:val="Prrafodelista"/>
        <w:numPr>
          <w:ilvl w:val="0"/>
          <w:numId w:val="8"/>
        </w:numPr>
        <w:rPr>
          <w:b/>
          <w:sz w:val="22"/>
          <w:lang w:val="es-ES_tradnl"/>
        </w:rPr>
      </w:pPr>
      <w:r>
        <w:rPr>
          <w:b/>
          <w:sz w:val="22"/>
          <w:lang w:val="es-ES_tradnl"/>
        </w:rPr>
        <w:t xml:space="preserve">Por su apuesta </w:t>
      </w:r>
      <w:r w:rsidR="00710B90">
        <w:rPr>
          <w:b/>
          <w:sz w:val="22"/>
          <w:lang w:val="es-ES_tradnl"/>
        </w:rPr>
        <w:t>por</w:t>
      </w:r>
      <w:r w:rsidRPr="00074C50">
        <w:rPr>
          <w:b/>
          <w:sz w:val="22"/>
          <w:lang w:val="es-ES_tradnl"/>
        </w:rPr>
        <w:t xml:space="preserve"> el desarrollo y aplicación de nuevos modelos de negocio en el sector de la automoción, como resultado de la implementación de </w:t>
      </w:r>
      <w:r>
        <w:rPr>
          <w:b/>
          <w:sz w:val="22"/>
          <w:lang w:val="es-ES_tradnl"/>
        </w:rPr>
        <w:t>tecnologías</w:t>
      </w:r>
      <w:r w:rsidRPr="00074C50">
        <w:rPr>
          <w:b/>
          <w:sz w:val="22"/>
          <w:lang w:val="es-ES_tradnl"/>
        </w:rPr>
        <w:t xml:space="preserve"> </w:t>
      </w:r>
    </w:p>
    <w:p w14:paraId="209EBB23" w14:textId="0B445CC3" w:rsidR="00074C50" w:rsidRPr="00074C50" w:rsidRDefault="00074C50" w:rsidP="00074C50">
      <w:pPr>
        <w:pStyle w:val="Prrafodelista"/>
        <w:numPr>
          <w:ilvl w:val="0"/>
          <w:numId w:val="8"/>
        </w:numPr>
        <w:rPr>
          <w:b/>
          <w:sz w:val="22"/>
          <w:lang w:val="es-ES_tradnl"/>
        </w:rPr>
      </w:pPr>
      <w:r>
        <w:rPr>
          <w:b/>
          <w:sz w:val="22"/>
          <w:lang w:val="es-ES_tradnl"/>
        </w:rPr>
        <w:t xml:space="preserve">AMETIC también ha valorado </w:t>
      </w:r>
      <w:r w:rsidR="00710B90">
        <w:rPr>
          <w:b/>
          <w:sz w:val="22"/>
          <w:lang w:val="es-ES_tradnl"/>
        </w:rPr>
        <w:t>la</w:t>
      </w:r>
      <w:r w:rsidRPr="00074C50">
        <w:rPr>
          <w:b/>
          <w:sz w:val="22"/>
          <w:lang w:val="es-ES_tradnl"/>
        </w:rPr>
        <w:t xml:space="preserve"> coherente política de transformación digital </w:t>
      </w:r>
      <w:r w:rsidR="00710B90">
        <w:rPr>
          <w:b/>
          <w:sz w:val="22"/>
          <w:lang w:val="es-ES_tradnl"/>
        </w:rPr>
        <w:t xml:space="preserve">de SEAT </w:t>
      </w:r>
      <w:r w:rsidRPr="00074C50">
        <w:rPr>
          <w:b/>
          <w:sz w:val="22"/>
          <w:lang w:val="es-ES_tradnl"/>
        </w:rPr>
        <w:t>en</w:t>
      </w:r>
      <w:r>
        <w:rPr>
          <w:b/>
          <w:sz w:val="22"/>
          <w:lang w:val="es-ES_tradnl"/>
        </w:rPr>
        <w:t xml:space="preserve"> todos sus ámbitos de actividad</w:t>
      </w:r>
    </w:p>
    <w:p w14:paraId="3A59292F" w14:textId="77777777" w:rsidR="00074C50" w:rsidRPr="00074C50" w:rsidRDefault="00074C50" w:rsidP="00074C50">
      <w:pPr>
        <w:pStyle w:val="Prrafodelista"/>
        <w:numPr>
          <w:ilvl w:val="0"/>
          <w:numId w:val="8"/>
        </w:numPr>
        <w:rPr>
          <w:b/>
          <w:sz w:val="22"/>
          <w:lang w:val="es-ES_tradnl"/>
        </w:rPr>
      </w:pPr>
      <w:r w:rsidRPr="00074C50">
        <w:rPr>
          <w:b/>
          <w:sz w:val="22"/>
          <w:lang w:val="es-ES_tradnl"/>
        </w:rPr>
        <w:t xml:space="preserve">Luca de Meo, presidente de SEAT, recibió el galardón de manos de Carmen Vela, </w:t>
      </w:r>
      <w:r>
        <w:rPr>
          <w:b/>
          <w:sz w:val="22"/>
          <w:lang w:val="es-ES_tradnl"/>
        </w:rPr>
        <w:t>s</w:t>
      </w:r>
      <w:r w:rsidRPr="00074C50">
        <w:rPr>
          <w:b/>
          <w:sz w:val="22"/>
          <w:lang w:val="es-ES_tradnl"/>
        </w:rPr>
        <w:t>ecretaria de Estado de Investigación, </w:t>
      </w:r>
      <w:r>
        <w:rPr>
          <w:b/>
          <w:sz w:val="22"/>
          <w:lang w:val="es-ES_tradnl"/>
        </w:rPr>
        <w:t>Desarrollo e Innovación</w:t>
      </w:r>
    </w:p>
    <w:p w14:paraId="5A35EE79" w14:textId="77777777" w:rsidR="00C33876" w:rsidRPr="00C33876" w:rsidRDefault="00C33876" w:rsidP="00C33876">
      <w:pPr>
        <w:pStyle w:val="Prrafodelista"/>
        <w:ind w:left="720"/>
        <w:jc w:val="both"/>
        <w:rPr>
          <w:b/>
          <w:sz w:val="22"/>
          <w:lang w:val="es-ES_tradnl"/>
        </w:rPr>
      </w:pPr>
    </w:p>
    <w:p w14:paraId="19B17CB4" w14:textId="43D40D6C" w:rsidR="00074C50" w:rsidRPr="00074C50" w:rsidRDefault="00074C50" w:rsidP="004A120A">
      <w:pPr>
        <w:pStyle w:val="NormalWeb"/>
        <w:spacing w:line="290" w:lineRule="atLeast"/>
        <w:jc w:val="both"/>
        <w:rPr>
          <w:rStyle w:val="LocationanddateCar"/>
          <w:rFonts w:ascii="SeatMetaNormal" w:eastAsiaTheme="minorHAnsi" w:hAnsi="SeatMetaNormal"/>
          <w:szCs w:val="22"/>
          <w:lang w:val="es-ES_tradnl" w:eastAsia="es-ES"/>
        </w:rPr>
      </w:pPr>
      <w:r>
        <w:rPr>
          <w:rStyle w:val="LocationanddateCar"/>
          <w:rFonts w:ascii="SeatMetaNormal" w:hAnsi="SeatMetaNormal"/>
          <w:b/>
          <w:szCs w:val="22"/>
          <w:lang w:val="es-ES_tradnl"/>
        </w:rPr>
        <w:t>Santander</w:t>
      </w:r>
      <w:r w:rsidR="00BE3861" w:rsidRPr="00903C41">
        <w:rPr>
          <w:rStyle w:val="LocationanddateCar"/>
          <w:rFonts w:ascii="SeatMetaNormal" w:hAnsi="SeatMetaNormal"/>
          <w:b/>
          <w:szCs w:val="22"/>
          <w:lang w:val="es-ES_tradnl"/>
        </w:rPr>
        <w:t>,</w:t>
      </w:r>
      <w:r w:rsidR="00634AF0" w:rsidRPr="00903C41">
        <w:rPr>
          <w:rStyle w:val="LocationanddateCar"/>
          <w:rFonts w:ascii="SeatMetaNormal" w:hAnsi="SeatMetaNormal"/>
          <w:b/>
          <w:szCs w:val="22"/>
          <w:lang w:val="es-ES_tradnl"/>
        </w:rPr>
        <w:t xml:space="preserve"> </w:t>
      </w:r>
      <w:r w:rsidR="00394B8D">
        <w:rPr>
          <w:rStyle w:val="LocationanddateCar"/>
          <w:rFonts w:ascii="SeatMetaNormal" w:hAnsi="SeatMetaNormal"/>
          <w:b/>
          <w:szCs w:val="22"/>
          <w:lang w:val="es-ES_tradnl"/>
        </w:rPr>
        <w:t>0</w:t>
      </w:r>
      <w:r>
        <w:rPr>
          <w:rStyle w:val="LocationanddateCar"/>
          <w:rFonts w:ascii="SeatMetaNormal" w:hAnsi="SeatMetaNormal"/>
          <w:b/>
          <w:szCs w:val="22"/>
          <w:lang w:val="es-ES_tradnl"/>
        </w:rPr>
        <w:t>5</w:t>
      </w:r>
      <w:r w:rsidR="00CF43D9" w:rsidRPr="00903C41">
        <w:rPr>
          <w:rStyle w:val="LocationanddateCar"/>
          <w:rFonts w:ascii="SeatMetaNormal" w:hAnsi="SeatMetaNormal"/>
          <w:b/>
          <w:szCs w:val="22"/>
          <w:lang w:val="es-ES_tradnl"/>
        </w:rPr>
        <w:t>/</w:t>
      </w:r>
      <w:r w:rsidR="00394B8D">
        <w:rPr>
          <w:rStyle w:val="LocationanddateCar"/>
          <w:rFonts w:ascii="SeatMetaNormal" w:hAnsi="SeatMetaNormal"/>
          <w:b/>
          <w:szCs w:val="22"/>
          <w:lang w:val="es-ES_tradnl"/>
        </w:rPr>
        <w:t>09</w:t>
      </w:r>
      <w:r w:rsidR="00FC3C73" w:rsidRPr="00903C41">
        <w:rPr>
          <w:rStyle w:val="LocationanddateCar"/>
          <w:rFonts w:ascii="SeatMetaNormal" w:hAnsi="SeatMetaNormal"/>
          <w:b/>
          <w:szCs w:val="22"/>
          <w:lang w:val="es-ES_tradnl"/>
        </w:rPr>
        <w:t>/</w:t>
      </w:r>
      <w:r w:rsidR="00394B8D">
        <w:rPr>
          <w:rStyle w:val="LocationanddateCar"/>
          <w:rFonts w:ascii="SeatMetaNormal" w:hAnsi="SeatMetaNormal"/>
          <w:b/>
          <w:szCs w:val="22"/>
          <w:lang w:val="es-ES_tradnl"/>
        </w:rPr>
        <w:t>2017</w:t>
      </w:r>
      <w:r w:rsidR="00634AF0" w:rsidRPr="00903C41">
        <w:rPr>
          <w:rStyle w:val="LocationanddateCar"/>
          <w:rFonts w:ascii="SeatMetaNormal" w:hAnsi="SeatMetaNormal"/>
          <w:b/>
          <w:szCs w:val="22"/>
          <w:lang w:val="es-ES_tradnl"/>
        </w:rPr>
        <w:t>.</w:t>
      </w:r>
      <w:r w:rsidR="00FA4DD4">
        <w:rPr>
          <w:rStyle w:val="LocationanddateCar"/>
          <w:rFonts w:ascii="SeatMetaNormal" w:hAnsi="SeatMetaNormal"/>
          <w:b/>
          <w:szCs w:val="22"/>
          <w:lang w:val="es-ES_tradnl"/>
        </w:rPr>
        <w:t xml:space="preserve"> </w:t>
      </w:r>
      <w:r w:rsidR="0040575D" w:rsidRPr="0040575D">
        <w:rPr>
          <w:rStyle w:val="LocationanddateCar"/>
          <w:rFonts w:ascii="SeatMetaNormal" w:hAnsi="SeatMetaNormal"/>
          <w:szCs w:val="22"/>
          <w:lang w:val="es-ES_tradnl"/>
        </w:rPr>
        <w:t>-</w:t>
      </w:r>
      <w:r w:rsidR="004A4D89">
        <w:rPr>
          <w:rFonts w:ascii="SeatMetaNormal" w:hAnsi="SeatMetaNormal"/>
          <w:sz w:val="22"/>
          <w:szCs w:val="22"/>
          <w:lang w:val="es-ES_tradnl"/>
        </w:rPr>
        <w:t xml:space="preserve"> </w:t>
      </w:r>
      <w:r w:rsidRPr="00074C50">
        <w:rPr>
          <w:rFonts w:ascii="SeatMetaNormal" w:hAnsi="SeatMetaNormal"/>
          <w:sz w:val="22"/>
          <w:szCs w:val="22"/>
          <w:lang w:val="es-ES_tradnl"/>
        </w:rPr>
        <w:t>A</w:t>
      </w:r>
      <w:r w:rsidRPr="00074C50">
        <w:rPr>
          <w:rStyle w:val="LocationanddateCar"/>
          <w:rFonts w:ascii="SeatMetaNormal" w:hAnsi="SeatMetaNormal"/>
          <w:szCs w:val="22"/>
          <w:lang w:val="es-ES_tradnl"/>
        </w:rPr>
        <w:t>METIC, Asociación Multisectorial de Empresas de Electrónica, Tecnologías de la Información, Comunicaciones y Contenidos Dig</w:t>
      </w:r>
      <w:r w:rsidR="00FC0B63">
        <w:rPr>
          <w:rStyle w:val="LocationanddateCar"/>
          <w:rFonts w:ascii="SeatMetaNormal" w:hAnsi="SeatMetaNormal"/>
          <w:szCs w:val="22"/>
          <w:lang w:val="es-ES_tradnl"/>
        </w:rPr>
        <w:t xml:space="preserve">itales, ha concedido a SEAT el </w:t>
      </w:r>
      <w:r w:rsidRPr="00074C50">
        <w:rPr>
          <w:rStyle w:val="LocationanddateCar"/>
          <w:rFonts w:ascii="SeatMetaNormal" w:hAnsi="SeatMetaNormal"/>
          <w:szCs w:val="22"/>
          <w:lang w:val="es-ES_tradnl"/>
        </w:rPr>
        <w:t>Premio al Impulso de las TIC</w:t>
      </w:r>
      <w:r w:rsidR="00FC0B63">
        <w:rPr>
          <w:rStyle w:val="LocationanddateCar"/>
          <w:rFonts w:ascii="SeatMetaNormal" w:hAnsi="SeatMetaNormal"/>
          <w:szCs w:val="22"/>
          <w:lang w:val="es-ES_tradnl"/>
        </w:rPr>
        <w:t xml:space="preserve"> en la Empresa Española 2017</w:t>
      </w:r>
      <w:r w:rsidRPr="00074C50">
        <w:rPr>
          <w:rStyle w:val="LocationanddateCar"/>
          <w:rFonts w:ascii="SeatMetaNormal" w:hAnsi="SeatMetaNormal"/>
          <w:szCs w:val="22"/>
          <w:lang w:val="es-ES_tradnl"/>
        </w:rPr>
        <w:t xml:space="preserve">. El galardón fue recogido por Luca de Meo, presidente de </w:t>
      </w:r>
      <w:r w:rsidR="00710B90">
        <w:rPr>
          <w:rStyle w:val="LocationanddateCar"/>
          <w:rFonts w:ascii="SeatMetaNormal" w:hAnsi="SeatMetaNormal"/>
          <w:szCs w:val="22"/>
          <w:lang w:val="es-ES_tradnl"/>
        </w:rPr>
        <w:t>SEAT, de manos de Carmen Vela, s</w:t>
      </w:r>
      <w:r w:rsidRPr="00074C50">
        <w:rPr>
          <w:rStyle w:val="LocationanddateCar"/>
          <w:rFonts w:ascii="SeatMetaNormal" w:hAnsi="SeatMetaNormal"/>
          <w:szCs w:val="22"/>
          <w:lang w:val="es-ES_tradnl"/>
        </w:rPr>
        <w:t>ecretaria de Estado de Investigación, Desarrollo e Innovación (Ministerio de Economía, Industria y Competitividad) en un acto celebrado anoche en el Gran Casino Sardinero de Santander, en el marco del 31 Encuentro de la Economía Digital y las Telecomunicaciones que organiza la propia AMETIC dentro de los Cursos de Verano de la UIMP.</w:t>
      </w:r>
    </w:p>
    <w:p w14:paraId="4909BAD0" w14:textId="77777777" w:rsidR="00074C50" w:rsidRPr="00A43261" w:rsidRDefault="00074C50" w:rsidP="004A120A">
      <w:pPr>
        <w:pStyle w:val="NormalWeb"/>
        <w:spacing w:line="290" w:lineRule="atLeast"/>
        <w:jc w:val="both"/>
        <w:rPr>
          <w:rStyle w:val="LocationanddateCar"/>
          <w:rFonts w:ascii="SeatMetaNormal" w:hAnsi="SeatMetaNormal"/>
          <w:szCs w:val="22"/>
          <w:lang w:val="es-ES_tradnl"/>
        </w:rPr>
      </w:pPr>
    </w:p>
    <w:p w14:paraId="1550AAF6" w14:textId="3BF0F7D7" w:rsidR="00074C50" w:rsidRPr="00A43261" w:rsidRDefault="00074C50" w:rsidP="004A120A">
      <w:pPr>
        <w:pStyle w:val="NormalWeb"/>
        <w:spacing w:line="290" w:lineRule="atLeast"/>
        <w:jc w:val="both"/>
        <w:rPr>
          <w:rStyle w:val="LocationanddateCar"/>
          <w:rFonts w:ascii="SeatMetaNormal" w:hAnsi="SeatMetaNormal"/>
          <w:szCs w:val="22"/>
          <w:lang w:val="es-ES_tradnl"/>
        </w:rPr>
      </w:pPr>
      <w:r w:rsidRPr="00A43261">
        <w:rPr>
          <w:rStyle w:val="LocationanddateCar"/>
          <w:rFonts w:ascii="SeatMetaNormal" w:hAnsi="SeatMetaNormal"/>
          <w:szCs w:val="22"/>
          <w:lang w:val="es-ES_tradnl"/>
        </w:rPr>
        <w:t xml:space="preserve">El galardón es concedido por la Junta Directiva de AMETIC a empresas españolas ejemplares en su trayectoria de incorporación de tecnologías de la información y las comunicaciones a sus respectivos negocios. SEAT cumple perfectamente estos criterios ya que, en palabras de Pedro Mier, presidente de AMETIC, </w:t>
      </w:r>
      <w:r w:rsidRPr="00710B90">
        <w:rPr>
          <w:rStyle w:val="LocationanddateCar"/>
          <w:rFonts w:ascii="SeatMetaNormal" w:hAnsi="SeatMetaNormal"/>
          <w:b/>
          <w:szCs w:val="22"/>
          <w:lang w:val="es-ES_tradnl"/>
        </w:rPr>
        <w:t>“se ha tenido en cuenta el impulso decidido a la aplicación de las tecnologías digitales en todos los vehículos de la marca (electrónica, conectividad, sensorización…), así como su marcado carácter innovador en la incorporación d</w:t>
      </w:r>
      <w:r w:rsidR="00710B90">
        <w:rPr>
          <w:rStyle w:val="LocationanddateCar"/>
          <w:rFonts w:ascii="SeatMetaNormal" w:hAnsi="SeatMetaNormal"/>
          <w:b/>
          <w:szCs w:val="22"/>
          <w:lang w:val="es-ES_tradnl"/>
        </w:rPr>
        <w:t>e conectividad en sus vehículos. E</w:t>
      </w:r>
      <w:r w:rsidRPr="00710B90">
        <w:rPr>
          <w:rStyle w:val="LocationanddateCar"/>
          <w:rFonts w:ascii="SeatMetaNormal" w:hAnsi="SeatMetaNormal"/>
          <w:b/>
          <w:szCs w:val="22"/>
          <w:lang w:val="es-ES_tradnl"/>
        </w:rPr>
        <w:t>n esta línea, se inscriben los acuerdos pioneros a nivel mundial, con marcas líderes globales, como los anunciados en las últimas ediciones del Mobile World Congress de Barcelona”</w:t>
      </w:r>
      <w:r w:rsidRPr="00A43261">
        <w:rPr>
          <w:rStyle w:val="LocationanddateCar"/>
          <w:rFonts w:ascii="SeatMetaNormal" w:hAnsi="SeatMetaNormal"/>
          <w:szCs w:val="22"/>
          <w:lang w:val="es-ES_tradnl"/>
        </w:rPr>
        <w:t xml:space="preserve">. </w:t>
      </w:r>
    </w:p>
    <w:p w14:paraId="52BB5A56" w14:textId="77777777" w:rsidR="00074C50" w:rsidRDefault="00074C50" w:rsidP="004A120A">
      <w:pPr>
        <w:jc w:val="both"/>
        <w:rPr>
          <w:rFonts w:ascii="Verdana" w:hAnsi="Verdana"/>
          <w:color w:val="000000" w:themeColor="text1"/>
          <w:szCs w:val="20"/>
        </w:rPr>
      </w:pPr>
    </w:p>
    <w:p w14:paraId="75B59E86" w14:textId="07F77D6D" w:rsidR="00710B90" w:rsidRPr="00A43261" w:rsidRDefault="00710B90" w:rsidP="004A120A">
      <w:pPr>
        <w:pStyle w:val="NormalWeb"/>
        <w:spacing w:line="290" w:lineRule="atLeast"/>
        <w:jc w:val="both"/>
        <w:rPr>
          <w:rStyle w:val="LocationanddateCar"/>
          <w:rFonts w:ascii="SeatMetaNormal" w:hAnsi="SeatMetaNormal"/>
          <w:szCs w:val="22"/>
          <w:lang w:val="es-ES_tradnl"/>
        </w:rPr>
      </w:pPr>
      <w:r w:rsidRPr="00A43261">
        <w:rPr>
          <w:rStyle w:val="LocationanddateCar"/>
          <w:rFonts w:ascii="SeatMetaNormal" w:hAnsi="SeatMetaNormal"/>
          <w:szCs w:val="22"/>
          <w:lang w:val="es-ES_tradnl"/>
        </w:rPr>
        <w:t>El presidente de SEAT, Luca de Meo, ha agradecido a A</w:t>
      </w:r>
      <w:r w:rsidR="004A120A">
        <w:rPr>
          <w:rStyle w:val="LocationanddateCar"/>
          <w:rFonts w:ascii="SeatMetaNormal" w:hAnsi="SeatMetaNormal"/>
          <w:szCs w:val="22"/>
          <w:lang w:val="es-ES_tradnl"/>
        </w:rPr>
        <w:t>METIC</w:t>
      </w:r>
      <w:r w:rsidRPr="00A43261">
        <w:rPr>
          <w:rStyle w:val="LocationanddateCar"/>
          <w:rFonts w:ascii="SeatMetaNormal" w:hAnsi="SeatMetaNormal"/>
          <w:szCs w:val="22"/>
          <w:lang w:val="es-ES_tradnl"/>
        </w:rPr>
        <w:t xml:space="preserve"> el premio al carácter innovador de SEAT. </w:t>
      </w:r>
      <w:r w:rsidRPr="00A43261">
        <w:rPr>
          <w:rStyle w:val="LocationanddateCar"/>
          <w:rFonts w:ascii="SeatMetaNormal" w:hAnsi="SeatMetaNormal"/>
          <w:b/>
          <w:szCs w:val="22"/>
          <w:lang w:val="es-ES_tradnl"/>
        </w:rPr>
        <w:t>“El automóvil ya no es solo un medio de transporte sino una plataforma conectada al ecosistema digital, la segunda después del smartphone. SEAT quiere ser una de las marcas de referencia en el coche conectado y en los servicios de movilidad para ofrecer a nuestros clientes experiencias sencillas que satisfagan sus necesidades y sus deseos. El reconocimiento de A</w:t>
      </w:r>
      <w:r w:rsidR="004A120A">
        <w:rPr>
          <w:rStyle w:val="LocationanddateCar"/>
          <w:rFonts w:ascii="SeatMetaNormal" w:hAnsi="SeatMetaNormal"/>
          <w:b/>
          <w:szCs w:val="22"/>
          <w:lang w:val="es-ES_tradnl"/>
        </w:rPr>
        <w:t>METIC</w:t>
      </w:r>
      <w:r w:rsidRPr="00A43261">
        <w:rPr>
          <w:rStyle w:val="LocationanddateCar"/>
          <w:rFonts w:ascii="SeatMetaNormal" w:hAnsi="SeatMetaNormal"/>
          <w:b/>
          <w:szCs w:val="22"/>
          <w:lang w:val="es-ES_tradnl"/>
        </w:rPr>
        <w:t xml:space="preserve"> nos anima a seguir impulsando la transformación digital en la que estamos inmersos en nuestros productos y en nuestros procesos”</w:t>
      </w:r>
      <w:r w:rsidRPr="00A43261">
        <w:rPr>
          <w:rStyle w:val="LocationanddateCar"/>
          <w:rFonts w:ascii="SeatMetaNormal" w:hAnsi="SeatMetaNormal"/>
          <w:szCs w:val="22"/>
          <w:lang w:val="es-ES_tradnl"/>
        </w:rPr>
        <w:t>.</w:t>
      </w:r>
    </w:p>
    <w:p w14:paraId="0E087678" w14:textId="77777777" w:rsidR="00710B90" w:rsidRPr="00D4349B" w:rsidRDefault="00710B90" w:rsidP="004A120A">
      <w:pPr>
        <w:jc w:val="both"/>
        <w:rPr>
          <w:rFonts w:ascii="Verdana" w:hAnsi="Verdana"/>
          <w:color w:val="000000" w:themeColor="text1"/>
          <w:szCs w:val="20"/>
        </w:rPr>
      </w:pPr>
    </w:p>
    <w:p w14:paraId="78856D34" w14:textId="7D190392" w:rsidR="00074C50" w:rsidRPr="00A43261" w:rsidRDefault="00074C50" w:rsidP="004A120A">
      <w:pPr>
        <w:pStyle w:val="NormalWeb"/>
        <w:spacing w:line="290" w:lineRule="atLeast"/>
        <w:jc w:val="both"/>
        <w:rPr>
          <w:rStyle w:val="LocationanddateCar"/>
          <w:rFonts w:ascii="SeatMetaNormal" w:hAnsi="SeatMetaNormal"/>
          <w:szCs w:val="22"/>
          <w:lang w:val="es-ES_tradnl"/>
        </w:rPr>
      </w:pPr>
      <w:r w:rsidRPr="00A43261">
        <w:rPr>
          <w:rStyle w:val="LocationanddateCar"/>
          <w:rFonts w:ascii="SeatMetaNormal" w:hAnsi="SeatMetaNormal"/>
          <w:szCs w:val="22"/>
          <w:lang w:val="es-ES_tradnl"/>
        </w:rPr>
        <w:t xml:space="preserve">SEAT mantiene acuerdos de colaboración con empresas de distintos tamaños asociadas a </w:t>
      </w:r>
      <w:bookmarkStart w:id="0" w:name="_GoBack"/>
      <w:r w:rsidRPr="00A43261">
        <w:rPr>
          <w:rStyle w:val="LocationanddateCar"/>
          <w:rFonts w:ascii="SeatMetaNormal" w:hAnsi="SeatMetaNormal"/>
          <w:szCs w:val="22"/>
          <w:lang w:val="es-ES_tradnl"/>
        </w:rPr>
        <w:t>AMETIC</w:t>
      </w:r>
      <w:bookmarkEnd w:id="0"/>
      <w:r w:rsidRPr="00A43261">
        <w:rPr>
          <w:rStyle w:val="LocationanddateCar"/>
          <w:rFonts w:ascii="SeatMetaNormal" w:hAnsi="SeatMetaNormal"/>
          <w:szCs w:val="22"/>
          <w:lang w:val="es-ES_tradnl"/>
        </w:rPr>
        <w:t xml:space="preserve">, en proyectos de innovación tecnológica, para desarrollar nuevos productos innovadores en el </w:t>
      </w:r>
      <w:r w:rsidRPr="00A43261">
        <w:rPr>
          <w:rStyle w:val="LocationanddateCar"/>
          <w:rFonts w:ascii="SeatMetaNormal" w:hAnsi="SeatMetaNormal"/>
          <w:szCs w:val="22"/>
          <w:lang w:val="es-ES_tradnl"/>
        </w:rPr>
        <w:lastRenderedPageBreak/>
        <w:t>mercado mundial, susceptibles de ser aplicados no s</w:t>
      </w:r>
      <w:r w:rsidR="00710B90">
        <w:rPr>
          <w:rStyle w:val="LocationanddateCar"/>
          <w:rFonts w:ascii="SeatMetaNormal" w:hAnsi="SeatMetaNormal"/>
          <w:szCs w:val="22"/>
          <w:lang w:val="es-ES_tradnl"/>
        </w:rPr>
        <w:t>o</w:t>
      </w:r>
      <w:r w:rsidRPr="00A43261">
        <w:rPr>
          <w:rStyle w:val="LocationanddateCar"/>
          <w:rFonts w:ascii="SeatMetaNormal" w:hAnsi="SeatMetaNormal"/>
          <w:szCs w:val="22"/>
          <w:lang w:val="es-ES_tradnl"/>
        </w:rPr>
        <w:t xml:space="preserve">lo en </w:t>
      </w:r>
      <w:r w:rsidR="00710B90">
        <w:rPr>
          <w:rStyle w:val="LocationanddateCar"/>
          <w:rFonts w:ascii="SeatMetaNormal" w:hAnsi="SeatMetaNormal"/>
          <w:szCs w:val="22"/>
          <w:lang w:val="es-ES_tradnl"/>
        </w:rPr>
        <w:t>la marca, sino en el resto del G</w:t>
      </w:r>
      <w:r w:rsidRPr="00A43261">
        <w:rPr>
          <w:rStyle w:val="LocationanddateCar"/>
          <w:rFonts w:ascii="SeatMetaNormal" w:hAnsi="SeatMetaNormal"/>
          <w:szCs w:val="22"/>
          <w:lang w:val="es-ES_tradnl"/>
        </w:rPr>
        <w:t>rupo</w:t>
      </w:r>
      <w:r w:rsidR="00710B90">
        <w:rPr>
          <w:rStyle w:val="LocationanddateCar"/>
          <w:rFonts w:ascii="SeatMetaNormal" w:hAnsi="SeatMetaNormal"/>
          <w:szCs w:val="22"/>
          <w:lang w:val="es-ES_tradnl"/>
        </w:rPr>
        <w:t xml:space="preserve"> Volkswagen</w:t>
      </w:r>
      <w:r w:rsidRPr="00A43261">
        <w:rPr>
          <w:rStyle w:val="LocationanddateCar"/>
          <w:rFonts w:ascii="SeatMetaNormal" w:hAnsi="SeatMetaNormal"/>
          <w:szCs w:val="22"/>
          <w:lang w:val="es-ES_tradnl"/>
        </w:rPr>
        <w:t>, acción alineada con la estrategia que AMETIC está impulsando. La marca se viene caracterizando, asimismo, por su impulso a la digitalización y conectividad del automóvil, como lo demuestra la transformación del Salón del Automóvil de Barcelona (desde este año Automobile Barc</w:t>
      </w:r>
      <w:r w:rsidR="00710B90">
        <w:rPr>
          <w:rStyle w:val="LocationanddateCar"/>
          <w:rFonts w:ascii="SeatMetaNormal" w:hAnsi="SeatMetaNormal"/>
          <w:szCs w:val="22"/>
          <w:lang w:val="es-ES_tradnl"/>
        </w:rPr>
        <w:t xml:space="preserve">elona), así como la creación </w:t>
      </w:r>
      <w:r w:rsidRPr="00A43261">
        <w:rPr>
          <w:rStyle w:val="LocationanddateCar"/>
          <w:rFonts w:ascii="SeatMetaNormal" w:hAnsi="SeatMetaNormal"/>
          <w:szCs w:val="22"/>
          <w:lang w:val="es-ES_tradnl"/>
        </w:rPr>
        <w:t xml:space="preserve">del </w:t>
      </w:r>
      <w:r w:rsidR="00710B90">
        <w:rPr>
          <w:rStyle w:val="LocationanddateCar"/>
          <w:rFonts w:ascii="SeatMetaNormal" w:hAnsi="SeatMetaNormal"/>
          <w:szCs w:val="22"/>
          <w:lang w:val="es-ES_tradnl"/>
        </w:rPr>
        <w:t>Connected Hub, un espacio específicamente</w:t>
      </w:r>
      <w:r w:rsidRPr="00A43261">
        <w:rPr>
          <w:rStyle w:val="LocationanddateCar"/>
          <w:rFonts w:ascii="SeatMetaNormal" w:hAnsi="SeatMetaNormal"/>
          <w:szCs w:val="22"/>
          <w:lang w:val="es-ES_tradnl"/>
        </w:rPr>
        <w:t xml:space="preserve"> dedicado a la transformación digital de los vehículos, ambas in</w:t>
      </w:r>
      <w:r w:rsidR="00710B90">
        <w:rPr>
          <w:rStyle w:val="LocationanddateCar"/>
          <w:rFonts w:ascii="SeatMetaNormal" w:hAnsi="SeatMetaNormal"/>
          <w:szCs w:val="22"/>
          <w:lang w:val="es-ES_tradnl"/>
        </w:rPr>
        <w:t>iciativas impulsadas desde SEAT</w:t>
      </w:r>
      <w:r w:rsidRPr="00A43261">
        <w:rPr>
          <w:rStyle w:val="LocationanddateCar"/>
          <w:rFonts w:ascii="SeatMetaNormal" w:hAnsi="SeatMetaNormal"/>
          <w:szCs w:val="22"/>
          <w:lang w:val="es-ES_tradnl"/>
        </w:rPr>
        <w:t>.</w:t>
      </w:r>
    </w:p>
    <w:p w14:paraId="31BB6D89" w14:textId="77777777" w:rsidR="00074C50" w:rsidRPr="00D4349B" w:rsidRDefault="00074C50" w:rsidP="004A120A">
      <w:pPr>
        <w:jc w:val="both"/>
        <w:rPr>
          <w:rFonts w:ascii="Verdana" w:hAnsi="Verdana"/>
          <w:color w:val="000000" w:themeColor="text1"/>
          <w:szCs w:val="20"/>
        </w:rPr>
      </w:pPr>
    </w:p>
    <w:p w14:paraId="7E65EE2B" w14:textId="77777777" w:rsidR="00074C50" w:rsidRPr="00A43261" w:rsidRDefault="00074C50" w:rsidP="004A120A">
      <w:pPr>
        <w:pStyle w:val="NormalWeb"/>
        <w:spacing w:line="290" w:lineRule="atLeast"/>
        <w:jc w:val="both"/>
        <w:rPr>
          <w:rStyle w:val="LocationanddateCar"/>
          <w:rFonts w:ascii="SeatMetaNormal" w:hAnsi="SeatMetaNormal"/>
          <w:szCs w:val="22"/>
          <w:lang w:val="es-ES_tradnl"/>
        </w:rPr>
      </w:pPr>
      <w:r w:rsidRPr="00A43261">
        <w:rPr>
          <w:rStyle w:val="LocationanddateCar"/>
          <w:rFonts w:ascii="SeatMetaNormal" w:hAnsi="SeatMetaNormal"/>
          <w:szCs w:val="22"/>
          <w:lang w:val="es-ES_tradnl"/>
        </w:rPr>
        <w:t>También se ha tenido en cuenta la decidida apuesta de SEAT al desarrollo y aplicación de nuevos modelos de negocio en el sector de la automoción, como resultado de aplicar tecnologías digitales. Y, en general, su coherente política de transformación digital en todos sus ámbitos de actividad.</w:t>
      </w:r>
    </w:p>
    <w:p w14:paraId="276ED9D0" w14:textId="77777777" w:rsidR="00074C50" w:rsidRPr="00A43261" w:rsidRDefault="00074C50" w:rsidP="004A120A">
      <w:pPr>
        <w:pStyle w:val="NormalWeb"/>
        <w:spacing w:line="290" w:lineRule="atLeast"/>
        <w:jc w:val="both"/>
        <w:rPr>
          <w:rStyle w:val="LocationanddateCar"/>
          <w:rFonts w:ascii="SeatMetaNormal" w:hAnsi="SeatMetaNormal"/>
          <w:szCs w:val="22"/>
          <w:lang w:val="es-ES_tradnl"/>
        </w:rPr>
      </w:pPr>
    </w:p>
    <w:p w14:paraId="62A6D382" w14:textId="052393CC" w:rsidR="00074C50" w:rsidRPr="00A43261" w:rsidRDefault="00074C50" w:rsidP="004A120A">
      <w:pPr>
        <w:pStyle w:val="NormalWeb"/>
        <w:spacing w:line="290" w:lineRule="atLeast"/>
        <w:jc w:val="both"/>
        <w:rPr>
          <w:rStyle w:val="LocationanddateCar"/>
          <w:rFonts w:ascii="SeatMetaNormal" w:hAnsi="SeatMetaNormal"/>
          <w:szCs w:val="22"/>
          <w:lang w:val="es-ES_tradnl"/>
        </w:rPr>
      </w:pPr>
      <w:r w:rsidRPr="00A43261">
        <w:rPr>
          <w:rStyle w:val="LocationanddateCar"/>
          <w:rFonts w:ascii="SeatMetaNormal" w:hAnsi="SeatMetaNormal"/>
          <w:szCs w:val="22"/>
          <w:lang w:val="es-ES_tradnl"/>
        </w:rPr>
        <w:t>Tras todos estos reconocimientos, Pedro Mier concluye que AMETIC ha querido asimismo distinguir este esfuerzo en innovación te</w:t>
      </w:r>
      <w:r w:rsidR="00710B90">
        <w:rPr>
          <w:rStyle w:val="LocationanddateCar"/>
          <w:rFonts w:ascii="SeatMetaNormal" w:hAnsi="SeatMetaNormal"/>
          <w:szCs w:val="22"/>
          <w:lang w:val="es-ES_tradnl"/>
        </w:rPr>
        <w:t>cnológica y conceder a SEAT el Premio al I</w:t>
      </w:r>
      <w:r w:rsidRPr="00A43261">
        <w:rPr>
          <w:rStyle w:val="LocationanddateCar"/>
          <w:rFonts w:ascii="SeatMetaNormal" w:hAnsi="SeatMetaNormal"/>
          <w:szCs w:val="22"/>
          <w:lang w:val="es-ES_tradnl"/>
        </w:rPr>
        <w:t>mpulso de</w:t>
      </w:r>
      <w:r w:rsidR="00710B90">
        <w:rPr>
          <w:rStyle w:val="LocationanddateCar"/>
          <w:rFonts w:ascii="SeatMetaNormal" w:hAnsi="SeatMetaNormal"/>
          <w:szCs w:val="22"/>
          <w:lang w:val="es-ES_tradnl"/>
        </w:rPr>
        <w:t xml:space="preserve"> las TIC en la Empresa Española 2017</w:t>
      </w:r>
      <w:r w:rsidRPr="00A43261">
        <w:rPr>
          <w:rStyle w:val="LocationanddateCar"/>
          <w:rFonts w:ascii="SeatMetaNormal" w:hAnsi="SeatMetaNormal"/>
          <w:szCs w:val="22"/>
          <w:lang w:val="es-ES_tradnl"/>
        </w:rPr>
        <w:t>.</w:t>
      </w:r>
    </w:p>
    <w:p w14:paraId="350CFEFD" w14:textId="77777777" w:rsidR="00074C50" w:rsidRPr="00D4349B" w:rsidRDefault="00074C50" w:rsidP="004A120A">
      <w:pPr>
        <w:jc w:val="both"/>
        <w:rPr>
          <w:rFonts w:ascii="Verdana" w:hAnsi="Verdana"/>
          <w:i/>
          <w:color w:val="000000" w:themeColor="text1"/>
          <w:szCs w:val="20"/>
        </w:rPr>
      </w:pPr>
    </w:p>
    <w:p w14:paraId="4F1F5253" w14:textId="77777777" w:rsidR="00037171" w:rsidRPr="00710B90" w:rsidRDefault="00037171" w:rsidP="004A120A">
      <w:pPr>
        <w:pStyle w:val="NormalWeb"/>
        <w:spacing w:line="290" w:lineRule="atLeast"/>
        <w:jc w:val="both"/>
        <w:rPr>
          <w:rFonts w:ascii="SeatMetaNormal" w:hAnsi="SeatMetaNormal"/>
          <w:sz w:val="22"/>
          <w:szCs w:val="22"/>
          <w:lang w:val="es-ES_tradnl"/>
        </w:rPr>
      </w:pPr>
    </w:p>
    <w:p w14:paraId="3621E9B6" w14:textId="77777777" w:rsidR="00962A13" w:rsidRPr="00962A13" w:rsidRDefault="00962A13" w:rsidP="004A120A">
      <w:pPr>
        <w:pStyle w:val="Boilerplate"/>
        <w:jc w:val="both"/>
        <w:rPr>
          <w:rFonts w:ascii="SeatMetaNormal" w:hAnsi="SeatMetaNormal"/>
          <w:sz w:val="18"/>
          <w:szCs w:val="18"/>
          <w:lang w:val="es-ES"/>
        </w:rPr>
      </w:pPr>
      <w:r w:rsidRPr="00962A13">
        <w:rPr>
          <w:rFonts w:ascii="SeatMetaNormal" w:hAnsi="SeatMetaNormal"/>
          <w:b/>
          <w:sz w:val="18"/>
          <w:szCs w:val="18"/>
          <w:lang w:val="es-ES"/>
        </w:rPr>
        <w:t>SEAT</w:t>
      </w:r>
      <w:r w:rsidRPr="00962A13">
        <w:rPr>
          <w:rFonts w:ascii="SeatMetaNormal" w:hAnsi="SeatMetaNormal"/>
          <w:sz w:val="18"/>
          <w:szCs w:val="18"/>
          <w:lang w:val="es-ES"/>
        </w:rPr>
        <w:t xml:space="preserve"> es la única compañía que diseña, desarrolla, fabrica y comercializa automóviles en España. Integrada en el Grupo Volkswagen, la multinacional, con sede en Martorell (Barcelona), exporta el 81% de sus vehículos y está presente en más de 80 países a través de una red de 1.700 concesionarios. En 2016, SEAT logró un beneficio operativo de 143 millones de euros, el más alto de la historia de la marca, y vendió casi 410.000 vehículos. </w:t>
      </w:r>
    </w:p>
    <w:p w14:paraId="4E0FC0E9" w14:textId="77777777" w:rsidR="00962A13" w:rsidRPr="00962A13" w:rsidRDefault="00962A13" w:rsidP="004A120A">
      <w:pPr>
        <w:pStyle w:val="Boilerplate"/>
        <w:jc w:val="both"/>
        <w:rPr>
          <w:rFonts w:ascii="SeatMetaNormal" w:hAnsi="SeatMetaNormal"/>
          <w:sz w:val="18"/>
          <w:szCs w:val="18"/>
          <w:lang w:val="es-ES"/>
        </w:rPr>
      </w:pPr>
    </w:p>
    <w:p w14:paraId="4D6883A9" w14:textId="77777777" w:rsidR="00962A13" w:rsidRPr="00962A13" w:rsidRDefault="00962A13" w:rsidP="004A120A">
      <w:pPr>
        <w:pStyle w:val="Boilerplate"/>
        <w:jc w:val="both"/>
        <w:rPr>
          <w:rFonts w:ascii="SeatMetaNormal" w:hAnsi="SeatMetaNormal"/>
          <w:sz w:val="18"/>
          <w:szCs w:val="18"/>
          <w:lang w:val="es-ES"/>
        </w:rPr>
      </w:pPr>
      <w:r w:rsidRPr="00962A13">
        <w:rPr>
          <w:rFonts w:ascii="SeatMetaNormal" w:hAnsi="SeatMetaNormal"/>
          <w:sz w:val="18"/>
          <w:szCs w:val="18"/>
          <w:lang w:val="es-ES"/>
        </w:rPr>
        <w:t xml:space="preserve">El Grupo SEAT cuenta con más de 14.500 profesionales y tiene tres centros de producción: Barcelona, El Prat de Llobregat y Martorell, donde fabrica los exitosos Ibiza y León. Además, la compañía produce el Ateca y el Toledo en la República Checa, el Alhambra en Portugal y el Mii en Eslovaquia. </w:t>
      </w:r>
    </w:p>
    <w:p w14:paraId="3D8FBC24" w14:textId="77777777" w:rsidR="00962A13" w:rsidRPr="00962A13" w:rsidRDefault="00962A13" w:rsidP="004A120A">
      <w:pPr>
        <w:pStyle w:val="Boilerplate"/>
        <w:jc w:val="both"/>
        <w:rPr>
          <w:rFonts w:ascii="SeatMetaNormal" w:hAnsi="SeatMetaNormal"/>
          <w:sz w:val="18"/>
          <w:szCs w:val="18"/>
          <w:lang w:val="es-ES"/>
        </w:rPr>
      </w:pPr>
    </w:p>
    <w:p w14:paraId="048D1AE1" w14:textId="1101AE9B" w:rsidR="00F64B23" w:rsidRDefault="00962A13" w:rsidP="004A120A">
      <w:pPr>
        <w:pStyle w:val="Boilerplate"/>
        <w:jc w:val="both"/>
        <w:rPr>
          <w:rFonts w:ascii="SeatMetaNormal" w:hAnsi="SeatMetaNormal"/>
          <w:sz w:val="18"/>
          <w:szCs w:val="18"/>
          <w:lang w:val="es-ES"/>
        </w:rPr>
      </w:pPr>
      <w:r w:rsidRPr="00962A13">
        <w:rPr>
          <w:rFonts w:ascii="SeatMetaNormal" w:hAnsi="SeatMetaNormal"/>
          <w:sz w:val="18"/>
          <w:szCs w:val="18"/>
          <w:lang w:val="es-ES"/>
        </w:rPr>
        <w:t xml:space="preserve">La multinacional cuenta con un Centro Técnico que se configura como un </w:t>
      </w:r>
      <w:r w:rsidRPr="00962A13">
        <w:rPr>
          <w:rFonts w:ascii="SeatMetaNormal" w:hAnsi="SeatMetaNormal"/>
          <w:i/>
          <w:sz w:val="18"/>
          <w:szCs w:val="18"/>
          <w:lang w:val="es-ES"/>
        </w:rPr>
        <w:t>hub</w:t>
      </w:r>
      <w:r w:rsidRPr="00962A13">
        <w:rPr>
          <w:rFonts w:ascii="SeatMetaNormal" w:hAnsi="SeatMetaNormal"/>
          <w:sz w:val="18"/>
          <w:szCs w:val="18"/>
          <w:lang w:val="es-ES"/>
        </w:rPr>
        <w:t xml:space="preserve"> del conocimiento que acoge a 1.000 ingenieros orientados a desarrollar la innovación del primer inversor industrial en I+D+i de España. SEAT ya ofrece la última tecnología en conectividad en su gama de vehículos y está inmersa en un proceso de digitalización global de la compañía para impulsar la movilidad del futuro.</w:t>
      </w:r>
      <w:r>
        <w:rPr>
          <w:rFonts w:ascii="SeatMetaNormal" w:hAnsi="SeatMetaNormal"/>
          <w:sz w:val="18"/>
          <w:szCs w:val="18"/>
          <w:lang w:val="es-ES"/>
        </w:rPr>
        <w:t xml:space="preserve"> </w:t>
      </w:r>
    </w:p>
    <w:p w14:paraId="30B58AA6" w14:textId="77777777" w:rsidR="00095419" w:rsidRDefault="00095419" w:rsidP="004A120A">
      <w:pPr>
        <w:pStyle w:val="Boilerplate"/>
        <w:jc w:val="both"/>
        <w:rPr>
          <w:rFonts w:ascii="SeatMetaNormal" w:hAnsi="SeatMetaNormal"/>
          <w:sz w:val="18"/>
          <w:szCs w:val="18"/>
          <w:lang w:val="es-ES"/>
        </w:rPr>
      </w:pPr>
    </w:p>
    <w:p w14:paraId="6B924C5A" w14:textId="77777777" w:rsidR="00A57323" w:rsidRDefault="00A57323" w:rsidP="004A120A">
      <w:pPr>
        <w:pStyle w:val="Boilerplate"/>
        <w:jc w:val="both"/>
        <w:rPr>
          <w:rFonts w:ascii="SeatMetaNormal" w:hAnsi="SeatMetaNormal"/>
          <w:sz w:val="18"/>
          <w:szCs w:val="18"/>
          <w:lang w:val="es-ES"/>
        </w:rPr>
      </w:pPr>
    </w:p>
    <w:p w14:paraId="75A1E5D3" w14:textId="6EE66155" w:rsidR="00A57323" w:rsidRDefault="00802386" w:rsidP="004A120A">
      <w:pPr>
        <w:pStyle w:val="Boilerplate"/>
        <w:jc w:val="both"/>
        <w:rPr>
          <w:rFonts w:ascii="SeatMetaNormal" w:hAnsi="SeatMetaNormal"/>
          <w:sz w:val="18"/>
          <w:szCs w:val="18"/>
          <w:lang w:val="es-ES"/>
        </w:rPr>
      </w:pPr>
      <w:r w:rsidRPr="00802386">
        <w:rPr>
          <w:rFonts w:ascii="SeatMetaNormal" w:hAnsi="SeatMetaNormal"/>
          <w:b/>
          <w:sz w:val="18"/>
          <w:szCs w:val="18"/>
          <w:lang w:val="es-ES"/>
        </w:rPr>
        <w:t>AMETIC</w:t>
      </w:r>
      <w:r w:rsidRPr="00802386">
        <w:rPr>
          <w:rFonts w:ascii="SeatMetaNormal" w:hAnsi="SeatMetaNormal"/>
          <w:sz w:val="18"/>
          <w:szCs w:val="18"/>
          <w:lang w:val="es-ES"/>
        </w:rPr>
        <w:t>, Asociación Multisectorial de Empresas de la Electrónica, las Tecnologías de la Información y Comunicación, de las Telecomunicaciones y de los Contenidos</w:t>
      </w:r>
      <w:r w:rsidRPr="00802386">
        <w:rPr>
          <w:rFonts w:ascii="SeatMetaNormal" w:hAnsi="SeatMetaNormal"/>
          <w:lang w:val="es-ES"/>
        </w:rPr>
        <w:t xml:space="preserve"> </w:t>
      </w:r>
      <w:r w:rsidRPr="00802386">
        <w:rPr>
          <w:rFonts w:ascii="SeatMetaNormal" w:hAnsi="SeatMetaNormal"/>
          <w:sz w:val="18"/>
          <w:szCs w:val="18"/>
          <w:lang w:val="es-ES"/>
        </w:rPr>
        <w:t xml:space="preserve">Digitales, lidera, en el ámbito nacional, los intereses empresariales de un hipersector tan diverso como dinámico, el más innovador </w:t>
      </w:r>
      <w:r w:rsidR="00A57323">
        <w:rPr>
          <w:rFonts w:ascii="SeatMetaNormal" w:hAnsi="SeatMetaNormal"/>
          <w:sz w:val="18"/>
          <w:szCs w:val="18"/>
          <w:lang w:val="es-ES"/>
        </w:rPr>
        <w:t xml:space="preserve">– </w:t>
      </w:r>
      <w:r w:rsidRPr="00802386">
        <w:rPr>
          <w:rFonts w:ascii="SeatMetaNormal" w:hAnsi="SeatMetaNormal"/>
          <w:sz w:val="18"/>
          <w:szCs w:val="18"/>
          <w:lang w:val="es-ES"/>
        </w:rPr>
        <w:t xml:space="preserve">concentra más de un 30% de la inversión privada en I+D-i y el que cuenta con mayor capacidad de crecimiento de la economía española. En constante evolución, nuestras empresas asociadas, en número cercano a las 3.000, son el gran motor de convergencia hacia la Economía Digital. </w:t>
      </w:r>
    </w:p>
    <w:p w14:paraId="57AB8ECE" w14:textId="77777777" w:rsidR="00A57323" w:rsidRDefault="00A57323" w:rsidP="004A120A">
      <w:pPr>
        <w:pStyle w:val="Boilerplate"/>
        <w:jc w:val="both"/>
        <w:rPr>
          <w:rFonts w:ascii="SeatMetaNormal" w:hAnsi="SeatMetaNormal"/>
          <w:sz w:val="18"/>
          <w:szCs w:val="18"/>
          <w:lang w:val="es-ES"/>
        </w:rPr>
      </w:pPr>
    </w:p>
    <w:p w14:paraId="4C4293E6" w14:textId="5EFAD433" w:rsidR="00802386" w:rsidRPr="00802386" w:rsidRDefault="00802386" w:rsidP="004A120A">
      <w:pPr>
        <w:pStyle w:val="Boilerplate"/>
        <w:jc w:val="both"/>
        <w:rPr>
          <w:rFonts w:ascii="SeatMetaNormal" w:hAnsi="SeatMetaNormal"/>
          <w:sz w:val="18"/>
          <w:szCs w:val="18"/>
          <w:lang w:val="es-ES"/>
        </w:rPr>
      </w:pPr>
      <w:r w:rsidRPr="00802386">
        <w:rPr>
          <w:rFonts w:ascii="SeatMetaNormal" w:hAnsi="SeatMetaNormal"/>
          <w:sz w:val="18"/>
          <w:szCs w:val="18"/>
          <w:lang w:val="es-ES"/>
        </w:rPr>
        <w:t>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tbl>
      <w:tblPr>
        <w:tblW w:w="10025" w:type="dxa"/>
        <w:tblLayout w:type="fixed"/>
        <w:tblCellMar>
          <w:left w:w="0" w:type="dxa"/>
          <w:right w:w="0" w:type="dxa"/>
        </w:tblCellMar>
        <w:tblLook w:val="01E0" w:firstRow="1" w:lastRow="1" w:firstColumn="1" w:lastColumn="1" w:noHBand="0" w:noVBand="0"/>
      </w:tblPr>
      <w:tblGrid>
        <w:gridCol w:w="4395"/>
        <w:gridCol w:w="425"/>
        <w:gridCol w:w="2977"/>
        <w:gridCol w:w="2228"/>
      </w:tblGrid>
      <w:tr w:rsidR="00F64B23" w:rsidRPr="00DE5308" w14:paraId="013476A9" w14:textId="77777777" w:rsidTr="00FC0B63">
        <w:tc>
          <w:tcPr>
            <w:tcW w:w="10025" w:type="dxa"/>
            <w:gridSpan w:val="4"/>
          </w:tcPr>
          <w:p w14:paraId="6687F887" w14:textId="77777777" w:rsidR="00F64B23" w:rsidRDefault="00F64B23" w:rsidP="004A120A">
            <w:pPr>
              <w:pStyle w:val="Bodycopyheading"/>
              <w:jc w:val="both"/>
              <w:rPr>
                <w:rFonts w:ascii="SeatMetaNormal" w:hAnsi="SeatMetaNormal"/>
                <w:b/>
                <w:lang w:val="es-ES"/>
              </w:rPr>
            </w:pPr>
          </w:p>
          <w:p w14:paraId="344CCBD5" w14:textId="6A88EAE9" w:rsidR="00A57323" w:rsidRPr="00DE5308" w:rsidRDefault="00A57323" w:rsidP="004A120A">
            <w:pPr>
              <w:pStyle w:val="Bodycopyheading"/>
              <w:jc w:val="both"/>
              <w:rPr>
                <w:rFonts w:ascii="SeatMetaNormal" w:hAnsi="SeatMetaNormal"/>
                <w:b/>
                <w:lang w:val="es-ES"/>
              </w:rPr>
            </w:pPr>
          </w:p>
        </w:tc>
      </w:tr>
      <w:tr w:rsidR="00F64B23" w:rsidRPr="00DA54DC" w14:paraId="25CE1322" w14:textId="77777777" w:rsidTr="00FC0B63">
        <w:trPr>
          <w:gridAfter w:val="1"/>
          <w:wAfter w:w="2228" w:type="dxa"/>
        </w:trPr>
        <w:tc>
          <w:tcPr>
            <w:tcW w:w="4395" w:type="dxa"/>
          </w:tcPr>
          <w:p w14:paraId="54B8E16C" w14:textId="77777777" w:rsidR="00F64B23" w:rsidRPr="00DE5308" w:rsidRDefault="00F64B23" w:rsidP="004A120A">
            <w:pPr>
              <w:pStyle w:val="SEATcommunicationname"/>
              <w:jc w:val="both"/>
              <w:rPr>
                <w:rFonts w:ascii="SeatMetaNormal" w:hAnsi="SeatMetaNormal"/>
                <w:b/>
              </w:rPr>
            </w:pPr>
            <w:r w:rsidRPr="00DE5308">
              <w:rPr>
                <w:rFonts w:ascii="SeatMetaNormal" w:hAnsi="SeatMetaNormal"/>
                <w:b/>
              </w:rPr>
              <w:t xml:space="preserve">Cristina Vall-Llosada </w:t>
            </w:r>
          </w:p>
          <w:p w14:paraId="53ACD6A2" w14:textId="099B97C0" w:rsidR="00F64B23" w:rsidRPr="00DE5308" w:rsidRDefault="00F64B23" w:rsidP="004A120A">
            <w:pPr>
              <w:pStyle w:val="Titletelephonenumber"/>
              <w:ind w:left="229" w:right="-600" w:hanging="229"/>
              <w:jc w:val="both"/>
              <w:rPr>
                <w:rFonts w:ascii="SeatMetaNormal" w:hAnsi="SeatMetaNormal"/>
              </w:rPr>
            </w:pPr>
            <w:r w:rsidRPr="00DE5308">
              <w:rPr>
                <w:rFonts w:ascii="SeatMetaNormal" w:hAnsi="SeatMetaNormal"/>
              </w:rPr>
              <w:t xml:space="preserve">Responsable de Comunicación Corporativa </w:t>
            </w:r>
            <w:r w:rsidR="00802386">
              <w:rPr>
                <w:rFonts w:ascii="SeatMetaNormal" w:hAnsi="SeatMetaNormal"/>
              </w:rPr>
              <w:t>de SEAT</w:t>
            </w:r>
          </w:p>
          <w:p w14:paraId="28B2E775" w14:textId="7A9031BF" w:rsidR="00F64B23" w:rsidRPr="00186E95" w:rsidRDefault="00F64B23" w:rsidP="004A120A">
            <w:pPr>
              <w:pStyle w:val="Titletelephonenumber"/>
              <w:jc w:val="both"/>
              <w:rPr>
                <w:rFonts w:ascii="SeatMetaNormal" w:hAnsi="SeatMetaNormal"/>
                <w:lang w:val="en-US"/>
              </w:rPr>
            </w:pPr>
            <w:r w:rsidRPr="00DE5308">
              <w:rPr>
                <w:rFonts w:ascii="SeatMetaNormal" w:hAnsi="SeatMetaNormal"/>
              </w:rPr>
              <w:lastRenderedPageBreak/>
              <w:fldChar w:fldCharType="begin">
                <w:ffData>
                  <w:name w:val="Text10"/>
                  <w:enabled/>
                  <w:calcOnExit w:val="0"/>
                  <w:textInput>
                    <w:default w:val="T / "/>
                  </w:textInput>
                </w:ffData>
              </w:fldChar>
            </w:r>
            <w:r w:rsidRPr="00186E95">
              <w:rPr>
                <w:rFonts w:ascii="SeatMetaNormal" w:hAnsi="SeatMetaNormal"/>
                <w:lang w:val="en-US"/>
              </w:rPr>
              <w:instrText xml:space="preserve"> FORMTEXT </w:instrText>
            </w:r>
            <w:r w:rsidRPr="00DE5308">
              <w:rPr>
                <w:rFonts w:ascii="SeatMetaNormal" w:hAnsi="SeatMetaNormal"/>
              </w:rPr>
            </w:r>
            <w:r w:rsidRPr="00DE5308">
              <w:rPr>
                <w:rFonts w:ascii="SeatMetaNormal" w:hAnsi="SeatMetaNormal"/>
              </w:rPr>
              <w:fldChar w:fldCharType="separate"/>
            </w:r>
            <w:r w:rsidRPr="00186E95">
              <w:rPr>
                <w:rFonts w:ascii="SeatMetaNormal" w:hAnsi="SeatMetaNormal"/>
                <w:lang w:val="en-US"/>
              </w:rPr>
              <w:t xml:space="preserve">T/ </w:t>
            </w:r>
            <w:r w:rsidRPr="00DE5308">
              <w:rPr>
                <w:rFonts w:ascii="SeatMetaNormal" w:hAnsi="SeatMetaNormal"/>
              </w:rPr>
              <w:fldChar w:fldCharType="end"/>
            </w:r>
            <w:r w:rsidR="00DA54DC">
              <w:rPr>
                <w:rFonts w:ascii="SeatMetaNormal" w:hAnsi="SeatMetaNormal"/>
                <w:lang w:val="en-US"/>
              </w:rPr>
              <w:t xml:space="preserve">+34 93 708 53 78 </w:t>
            </w:r>
          </w:p>
          <w:p w14:paraId="72664ED7" w14:textId="77777777" w:rsidR="00F64B23" w:rsidRPr="00186E95" w:rsidRDefault="00F64B23" w:rsidP="004A120A">
            <w:pPr>
              <w:pStyle w:val="Titletelephonenumber"/>
              <w:jc w:val="both"/>
              <w:rPr>
                <w:rFonts w:ascii="SeatMetaNormal" w:hAnsi="SeatMetaNormal"/>
                <w:lang w:val="en-US"/>
              </w:rPr>
            </w:pPr>
            <w:r w:rsidRPr="00186E95">
              <w:rPr>
                <w:rFonts w:ascii="SeatMetaNormal" w:hAnsi="SeatMetaNormal"/>
                <w:lang w:val="en-US"/>
              </w:rPr>
              <w:t xml:space="preserve">M/ +34 646 295 296 </w:t>
            </w:r>
          </w:p>
          <w:p w14:paraId="59EB780E" w14:textId="77777777" w:rsidR="00F64B23" w:rsidRPr="00186E95" w:rsidRDefault="00F64B23" w:rsidP="004A120A">
            <w:pPr>
              <w:pStyle w:val="emailaddress"/>
              <w:jc w:val="both"/>
              <w:rPr>
                <w:rFonts w:ascii="SeatMetaNormal" w:hAnsi="SeatMetaNormal"/>
                <w:lang w:val="en-US"/>
              </w:rPr>
            </w:pPr>
            <w:r w:rsidRPr="00186E95">
              <w:rPr>
                <w:rFonts w:ascii="SeatMetaNormal" w:hAnsi="SeatMetaNormal"/>
                <w:lang w:val="en-US"/>
              </w:rPr>
              <w:t>cristina.vall-llosada@seat.es</w:t>
            </w:r>
          </w:p>
          <w:p w14:paraId="396984EE" w14:textId="77777777" w:rsidR="00F64B23" w:rsidRDefault="00F64B23" w:rsidP="004A120A">
            <w:pPr>
              <w:pStyle w:val="Titletelephonenumber"/>
              <w:jc w:val="both"/>
              <w:rPr>
                <w:rFonts w:ascii="SeatMetaNormal" w:hAnsi="SeatMetaNormal" w:cs="Arial"/>
                <w:szCs w:val="20"/>
                <w:lang w:val="en-US"/>
              </w:rPr>
            </w:pPr>
          </w:p>
          <w:p w14:paraId="201D821E" w14:textId="0664662A" w:rsidR="00F64B23" w:rsidRPr="00186E95" w:rsidRDefault="008028B6" w:rsidP="004A120A">
            <w:pPr>
              <w:pStyle w:val="Titletelephonenumber"/>
              <w:jc w:val="both"/>
              <w:rPr>
                <w:rFonts w:ascii="SeatMetaNormal" w:hAnsi="SeatMetaNormal" w:cs="Arial"/>
                <w:szCs w:val="20"/>
                <w:lang w:val="en-US"/>
              </w:rPr>
            </w:pPr>
            <w:hyperlink r:id="rId8" w:history="1">
              <w:r w:rsidR="00F64B23" w:rsidRPr="000C03D1">
                <w:rPr>
                  <w:rStyle w:val="Hipervnculo"/>
                  <w:rFonts w:ascii="SeatMetaNormal" w:hAnsi="SeatMetaNormal"/>
                  <w:b/>
                  <w:color w:val="auto"/>
                  <w:lang w:val="en-AU"/>
                </w:rPr>
                <w:fldChar w:fldCharType="begin">
                  <w:ffData>
                    <w:name w:val="Text13"/>
                    <w:enabled/>
                    <w:calcOnExit w:val="0"/>
                    <w:textInput>
                      <w:default w:val="http://seat-mediacenter.com"/>
                    </w:textInput>
                  </w:ffData>
                </w:fldChar>
              </w:r>
              <w:r w:rsidR="00F64B23" w:rsidRPr="000C03D1">
                <w:rPr>
                  <w:rStyle w:val="Hipervnculo"/>
                  <w:rFonts w:ascii="SeatMetaNormal" w:hAnsi="SeatMetaNormal"/>
                  <w:b/>
                  <w:color w:val="auto"/>
                  <w:lang w:val="fr-FR"/>
                </w:rPr>
                <w:instrText xml:space="preserve"> FORMTEXT </w:instrText>
              </w:r>
              <w:r w:rsidR="00F64B23" w:rsidRPr="000C03D1">
                <w:rPr>
                  <w:rStyle w:val="Hipervnculo"/>
                  <w:rFonts w:ascii="SeatMetaNormal" w:hAnsi="SeatMetaNormal"/>
                  <w:b/>
                  <w:color w:val="auto"/>
                  <w:lang w:val="en-AU"/>
                </w:rPr>
              </w:r>
              <w:r w:rsidR="00F64B23" w:rsidRPr="000C03D1">
                <w:rPr>
                  <w:rStyle w:val="Hipervnculo"/>
                  <w:rFonts w:ascii="SeatMetaNormal" w:hAnsi="SeatMetaNormal"/>
                  <w:b/>
                  <w:color w:val="auto"/>
                  <w:lang w:val="en-AU"/>
                </w:rPr>
                <w:fldChar w:fldCharType="separate"/>
              </w:r>
              <w:r w:rsidR="008462BB" w:rsidRPr="000C03D1">
                <w:rPr>
                  <w:rStyle w:val="Hipervnculo"/>
                  <w:rFonts w:ascii="SeatMetaNormal" w:hAnsi="SeatMetaNormal"/>
                  <w:b/>
                  <w:noProof/>
                  <w:color w:val="auto"/>
                  <w:lang w:val="en-AU"/>
                </w:rPr>
                <w:t>http://seat-mediacenter.com</w:t>
              </w:r>
              <w:r w:rsidR="00F64B23" w:rsidRPr="000C03D1">
                <w:rPr>
                  <w:rStyle w:val="Hipervnculo"/>
                  <w:rFonts w:ascii="SeatMetaNormal" w:hAnsi="SeatMetaNormal"/>
                  <w:b/>
                  <w:color w:val="auto"/>
                  <w:lang w:val="en-AU"/>
                </w:rPr>
                <w:fldChar w:fldCharType="end"/>
              </w:r>
            </w:hyperlink>
          </w:p>
        </w:tc>
        <w:tc>
          <w:tcPr>
            <w:tcW w:w="425" w:type="dxa"/>
          </w:tcPr>
          <w:p w14:paraId="271582B4" w14:textId="77777777" w:rsidR="00F64B23" w:rsidRPr="00186E95" w:rsidRDefault="00F64B23" w:rsidP="004A120A">
            <w:pPr>
              <w:pStyle w:val="Titletelephonenumber"/>
              <w:jc w:val="both"/>
              <w:rPr>
                <w:rFonts w:ascii="SeatMetaNormal" w:hAnsi="SeatMetaNormal"/>
                <w:lang w:val="en-US"/>
              </w:rPr>
            </w:pPr>
          </w:p>
        </w:tc>
        <w:tc>
          <w:tcPr>
            <w:tcW w:w="2977" w:type="dxa"/>
          </w:tcPr>
          <w:p w14:paraId="7F440A01" w14:textId="31196995" w:rsidR="00F64B23" w:rsidRPr="00DE5308" w:rsidRDefault="00802386" w:rsidP="004A120A">
            <w:pPr>
              <w:pStyle w:val="SEATcommunicationname"/>
              <w:ind w:left="567" w:hanging="567"/>
              <w:jc w:val="both"/>
              <w:rPr>
                <w:rFonts w:ascii="SeatMetaNormal" w:hAnsi="SeatMetaNormal"/>
                <w:b/>
              </w:rPr>
            </w:pPr>
            <w:r>
              <w:rPr>
                <w:rFonts w:ascii="SeatMetaNormal" w:hAnsi="SeatMetaNormal"/>
                <w:b/>
              </w:rPr>
              <w:t>Paulino Baena</w:t>
            </w:r>
          </w:p>
          <w:p w14:paraId="7040C7AA" w14:textId="5443FFA2" w:rsidR="00F64B23" w:rsidRPr="00DE5308" w:rsidRDefault="00802386" w:rsidP="004A120A">
            <w:pPr>
              <w:pStyle w:val="Titletelephonenumber"/>
              <w:ind w:right="-600"/>
              <w:jc w:val="both"/>
              <w:rPr>
                <w:rFonts w:ascii="SeatMetaNormal" w:hAnsi="SeatMetaNormal"/>
              </w:rPr>
            </w:pPr>
            <w:r>
              <w:rPr>
                <w:rFonts w:ascii="SeatMetaNormal" w:hAnsi="SeatMetaNormal"/>
              </w:rPr>
              <w:t>BeuVe Comunicación</w:t>
            </w:r>
            <w:r w:rsidR="00F64B23" w:rsidRPr="00DE5308">
              <w:rPr>
                <w:rFonts w:ascii="SeatMetaNormal" w:hAnsi="SeatMetaNormal"/>
              </w:rPr>
              <w:t xml:space="preserve"> </w:t>
            </w:r>
          </w:p>
          <w:p w14:paraId="0038B5FB" w14:textId="60F021A1" w:rsidR="00F64B23" w:rsidRPr="00FA4DD4" w:rsidRDefault="00F64B23" w:rsidP="004A120A">
            <w:pPr>
              <w:pStyle w:val="Titletelephonenumber"/>
              <w:jc w:val="both"/>
              <w:rPr>
                <w:rFonts w:ascii="SeatMetaNormal" w:hAnsi="SeatMetaNormal"/>
              </w:rPr>
            </w:pPr>
            <w:r w:rsidRPr="00DE5308">
              <w:rPr>
                <w:rFonts w:ascii="SeatMetaNormal" w:hAnsi="SeatMetaNormal"/>
              </w:rPr>
              <w:lastRenderedPageBreak/>
              <w:fldChar w:fldCharType="begin">
                <w:ffData>
                  <w:name w:val="Text10"/>
                  <w:enabled/>
                  <w:calcOnExit w:val="0"/>
                  <w:textInput>
                    <w:default w:val="T / "/>
                  </w:textInput>
                </w:ffData>
              </w:fldChar>
            </w:r>
            <w:r w:rsidRPr="00DA54DC">
              <w:rPr>
                <w:rFonts w:ascii="SeatMetaNormal" w:hAnsi="SeatMetaNormal"/>
              </w:rPr>
              <w:instrText xml:space="preserve"> FORMTEXT </w:instrText>
            </w:r>
            <w:r w:rsidRPr="00DE5308">
              <w:rPr>
                <w:rFonts w:ascii="SeatMetaNormal" w:hAnsi="SeatMetaNormal"/>
              </w:rPr>
            </w:r>
            <w:r w:rsidRPr="00DE5308">
              <w:rPr>
                <w:rFonts w:ascii="SeatMetaNormal" w:hAnsi="SeatMetaNormal"/>
              </w:rPr>
              <w:fldChar w:fldCharType="separate"/>
            </w:r>
            <w:r w:rsidR="00DA54DC" w:rsidRPr="00FA4DD4">
              <w:rPr>
                <w:rFonts w:ascii="SeatMetaNormal" w:hAnsi="SeatMetaNormal"/>
              </w:rPr>
              <w:t>T</w:t>
            </w:r>
            <w:r w:rsidRPr="00FA4DD4">
              <w:rPr>
                <w:rFonts w:ascii="SeatMetaNormal" w:hAnsi="SeatMetaNormal"/>
              </w:rPr>
              <w:t xml:space="preserve">/ </w:t>
            </w:r>
            <w:r w:rsidRPr="00DE5308">
              <w:rPr>
                <w:rFonts w:ascii="SeatMetaNormal" w:hAnsi="SeatMetaNormal"/>
              </w:rPr>
              <w:fldChar w:fldCharType="end"/>
            </w:r>
            <w:r w:rsidR="00802386">
              <w:rPr>
                <w:rFonts w:ascii="SeatMetaNormal" w:hAnsi="SeatMetaNormal"/>
              </w:rPr>
              <w:t>+34 91 350 04 14</w:t>
            </w:r>
            <w:r w:rsidRPr="00FA4DD4">
              <w:rPr>
                <w:rFonts w:ascii="SeatMetaNormal" w:hAnsi="SeatMetaNormal"/>
              </w:rPr>
              <w:t xml:space="preserve">  </w:t>
            </w:r>
          </w:p>
          <w:p w14:paraId="1AA9FCFB" w14:textId="5CA93FB2" w:rsidR="00F64B23" w:rsidRPr="00802386" w:rsidRDefault="00802386" w:rsidP="004A120A">
            <w:pPr>
              <w:pStyle w:val="Titletelephonenumber"/>
              <w:jc w:val="both"/>
              <w:rPr>
                <w:rFonts w:ascii="SeatMetaNormal" w:hAnsi="SeatMetaNormal"/>
              </w:rPr>
            </w:pPr>
            <w:r>
              <w:rPr>
                <w:rFonts w:ascii="SeatMetaNormal" w:hAnsi="SeatMetaNormal"/>
              </w:rPr>
              <w:t>M/ +34 636 833 831</w:t>
            </w:r>
            <w:r w:rsidR="00F64B23" w:rsidRPr="00802386">
              <w:rPr>
                <w:rFonts w:ascii="SeatMetaNormal" w:hAnsi="SeatMetaNormal"/>
              </w:rPr>
              <w:t xml:space="preserve"> </w:t>
            </w:r>
          </w:p>
          <w:p w14:paraId="065AF5C4" w14:textId="24596D9B" w:rsidR="00F64B23" w:rsidRPr="00A57323" w:rsidRDefault="008028B6" w:rsidP="004A120A">
            <w:pPr>
              <w:pStyle w:val="emailaddress"/>
              <w:jc w:val="both"/>
              <w:rPr>
                <w:rFonts w:ascii="SeatMetaNormal" w:hAnsi="SeatMetaNormal"/>
              </w:rPr>
            </w:pPr>
            <w:hyperlink r:id="rId9" w:history="1">
              <w:r w:rsidR="00FC0B63" w:rsidRPr="00A57323">
                <w:rPr>
                  <w:rStyle w:val="Hipervnculo"/>
                  <w:rFonts w:ascii="SeatMetaNormal" w:hAnsi="SeatMetaNormal"/>
                  <w:color w:val="auto"/>
                  <w:u w:val="none"/>
                </w:rPr>
                <w:t>pbaena@beuvecomunicacion.com</w:t>
              </w:r>
            </w:hyperlink>
            <w:r w:rsidR="00FC0B63" w:rsidRPr="00A57323">
              <w:rPr>
                <w:rFonts w:ascii="SeatMetaNormal" w:hAnsi="SeatMetaNormal"/>
              </w:rPr>
              <w:t xml:space="preserve"> </w:t>
            </w:r>
          </w:p>
          <w:p w14:paraId="6A93141C" w14:textId="77777777" w:rsidR="00F64B23" w:rsidRPr="00802386" w:rsidRDefault="00F64B23" w:rsidP="004A120A">
            <w:pPr>
              <w:pStyle w:val="emailaddress"/>
              <w:jc w:val="both"/>
              <w:rPr>
                <w:rFonts w:ascii="SeatMetaNormal" w:hAnsi="SeatMetaNormal"/>
              </w:rPr>
            </w:pPr>
          </w:p>
          <w:p w14:paraId="27775324" w14:textId="6C01DF3B" w:rsidR="00F64B23" w:rsidRPr="00FC0B63" w:rsidRDefault="008028B6" w:rsidP="004A120A">
            <w:pPr>
              <w:pStyle w:val="Titletelephonenumber"/>
              <w:jc w:val="both"/>
              <w:rPr>
                <w:rStyle w:val="Hipervnculo"/>
                <w:b/>
                <w:noProof/>
                <w:color w:val="auto"/>
              </w:rPr>
            </w:pPr>
            <w:hyperlink r:id="rId10" w:history="1">
              <w:r w:rsidR="00802386" w:rsidRPr="00FC0B63">
                <w:rPr>
                  <w:rStyle w:val="Hipervnculo"/>
                  <w:rFonts w:ascii="SeatMetaNormal" w:hAnsi="SeatMetaNormal"/>
                  <w:b/>
                  <w:noProof/>
                  <w:color w:val="auto"/>
                </w:rPr>
                <w:t>www.ametic.es</w:t>
              </w:r>
            </w:hyperlink>
          </w:p>
          <w:p w14:paraId="21A8D7CB" w14:textId="77777777" w:rsidR="00802386" w:rsidRPr="00802386" w:rsidRDefault="00802386" w:rsidP="004A120A">
            <w:pPr>
              <w:pStyle w:val="emailaddress"/>
              <w:jc w:val="both"/>
              <w:rPr>
                <w:rFonts w:ascii="SeatMetaNormal" w:hAnsi="SeatMetaNormal"/>
              </w:rPr>
            </w:pPr>
          </w:p>
          <w:p w14:paraId="27BD5762" w14:textId="77777777" w:rsidR="00F64B23" w:rsidRPr="00802386" w:rsidRDefault="00F64B23" w:rsidP="004A120A">
            <w:pPr>
              <w:pStyle w:val="emailaddress"/>
              <w:jc w:val="both"/>
              <w:rPr>
                <w:rFonts w:ascii="SeatMetaNormal" w:hAnsi="SeatMetaNormal"/>
              </w:rPr>
            </w:pPr>
          </w:p>
        </w:tc>
      </w:tr>
    </w:tbl>
    <w:p w14:paraId="6DC0D298" w14:textId="15CE8716" w:rsidR="00DF2D73" w:rsidRPr="00802386" w:rsidRDefault="00DF2D73" w:rsidP="007B7C0A">
      <w:pPr>
        <w:pStyle w:val="Bodycopy"/>
        <w:rPr>
          <w:rFonts w:ascii="SeatMetaNormal" w:hAnsi="SeatMetaNormal"/>
          <w:szCs w:val="22"/>
          <w:lang w:val="es-ES"/>
        </w:rPr>
      </w:pPr>
    </w:p>
    <w:sectPr w:rsidR="00DF2D73" w:rsidRPr="00802386" w:rsidSect="00F801BB">
      <w:headerReference w:type="default" r:id="rId11"/>
      <w:footerReference w:type="default" r:id="rId12"/>
      <w:headerReference w:type="first" r:id="rId13"/>
      <w:footerReference w:type="first" r:id="rId14"/>
      <w:type w:val="continuous"/>
      <w:pgSz w:w="11907" w:h="16840" w:code="9"/>
      <w:pgMar w:top="2977" w:right="1361" w:bottom="1304"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15CD" w14:textId="77777777" w:rsidR="008028B6" w:rsidRDefault="008028B6">
      <w:r>
        <w:separator/>
      </w:r>
    </w:p>
  </w:endnote>
  <w:endnote w:type="continuationSeparator" w:id="0">
    <w:p w14:paraId="6BE5A362" w14:textId="77777777" w:rsidR="008028B6" w:rsidRDefault="008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3FD9" w14:textId="77777777" w:rsidR="00F309D8" w:rsidRDefault="00F309D8">
    <w:pPr>
      <w:pStyle w:val="Piedepgina"/>
    </w:pPr>
  </w:p>
  <w:p w14:paraId="6E964C29" w14:textId="26C1F0D9" w:rsidR="00F309D8" w:rsidRDefault="00F309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BB90" w14:textId="77777777" w:rsidR="00F309D8" w:rsidRDefault="00F309D8">
    <w:pPr>
      <w:pStyle w:val="Piedepgina"/>
      <w:rPr>
        <w:lang w:val="fr-FR"/>
      </w:rPr>
    </w:pPr>
  </w:p>
  <w:p w14:paraId="33B65D9A" w14:textId="77777777" w:rsidR="00F309D8" w:rsidRDefault="00F309D8">
    <w:pPr>
      <w:pStyle w:val="Piedepgina"/>
      <w:rPr>
        <w:lang w:val="fr-FR"/>
      </w:rPr>
    </w:pPr>
  </w:p>
  <w:p w14:paraId="7631B210" w14:textId="77777777" w:rsidR="00F309D8" w:rsidRDefault="00F309D8">
    <w:pPr>
      <w:pStyle w:val="Piedepgina"/>
      <w:rPr>
        <w:lang w:val="fr-FR"/>
      </w:rPr>
    </w:pPr>
  </w:p>
  <w:p w14:paraId="6B88F6D6" w14:textId="6126C0DE" w:rsidR="00F309D8" w:rsidRDefault="00F309D8">
    <w:pPr>
      <w:pStyle w:val="Piedepgina"/>
      <w:rPr>
        <w:lang w:val="fr-FR"/>
      </w:rPr>
    </w:pPr>
  </w:p>
  <w:p w14:paraId="007266A8" w14:textId="77777777" w:rsidR="00F309D8" w:rsidRPr="00563A44" w:rsidRDefault="00F309D8">
    <w:pPr>
      <w:pStyle w:val="Piedep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3F56" w14:textId="77777777" w:rsidR="008028B6" w:rsidRDefault="008028B6">
      <w:r>
        <w:separator/>
      </w:r>
    </w:p>
  </w:footnote>
  <w:footnote w:type="continuationSeparator" w:id="0">
    <w:p w14:paraId="1DF2CA93" w14:textId="77777777" w:rsidR="008028B6" w:rsidRDefault="0080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0F6D" w14:textId="2E0B4A34" w:rsidR="00F309D8" w:rsidRDefault="00F309D8">
    <w:pPr>
      <w:pStyle w:val="Encabezado"/>
      <w:rPr>
        <w:lang w:val="fr-FR"/>
      </w:rPr>
    </w:pPr>
    <w:r>
      <w:rPr>
        <w:noProof/>
        <w:lang w:val="es-ES" w:eastAsia="es-ES"/>
      </w:rPr>
      <w:drawing>
        <wp:anchor distT="0" distB="0" distL="114300" distR="114300" simplePos="0" relativeHeight="251680768" behindDoc="0" locked="0" layoutInCell="1" allowOverlap="1" wp14:anchorId="65B0FD65" wp14:editId="051E1901">
          <wp:simplePos x="0" y="0"/>
          <wp:positionH relativeFrom="column">
            <wp:posOffset>3614420</wp:posOffset>
          </wp:positionH>
          <wp:positionV relativeFrom="paragraph">
            <wp:posOffset>12700</wp:posOffset>
          </wp:positionV>
          <wp:extent cx="2046605" cy="8280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46605" cy="82804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1" locked="0" layoutInCell="1" allowOverlap="1" wp14:anchorId="31A4178A" wp14:editId="7F27DBED">
          <wp:simplePos x="0" y="0"/>
          <wp:positionH relativeFrom="page">
            <wp:posOffset>0</wp:posOffset>
          </wp:positionH>
          <wp:positionV relativeFrom="page">
            <wp:posOffset>0</wp:posOffset>
          </wp:positionV>
          <wp:extent cx="1438275" cy="1257300"/>
          <wp:effectExtent l="0" t="0" r="9525" b="0"/>
          <wp:wrapNone/>
          <wp:docPr id="30" name="Imagen 30"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p>
  <w:p w14:paraId="183A964D" w14:textId="414FD0D5" w:rsidR="00F309D8" w:rsidRDefault="00F309D8">
    <w:pPr>
      <w:pStyle w:val="Encabezado"/>
      <w:rPr>
        <w:lang w:val="fr-FR"/>
      </w:rPr>
    </w:pPr>
  </w:p>
  <w:p w14:paraId="1AA4C950" w14:textId="65D7CD44" w:rsidR="00F309D8" w:rsidRDefault="00F309D8">
    <w:pPr>
      <w:pStyle w:val="Encabezado"/>
      <w:rPr>
        <w:lang w:val="fr-FR"/>
      </w:rPr>
    </w:pPr>
  </w:p>
  <w:p w14:paraId="3ECBC486" w14:textId="77777777" w:rsidR="00F309D8" w:rsidRDefault="00F309D8">
    <w:pPr>
      <w:pStyle w:val="Encabezado"/>
      <w:rPr>
        <w:lang w:val="fr-FR"/>
      </w:rPr>
    </w:pPr>
  </w:p>
  <w:p w14:paraId="2A3F26F1" w14:textId="77777777" w:rsidR="00F309D8" w:rsidRPr="00563A44" w:rsidRDefault="00F309D8">
    <w:pPr>
      <w:pStyle w:val="Encabezado"/>
      <w:rPr>
        <w:lang w:val="fr-FR"/>
      </w:rPr>
    </w:pPr>
    <w:r>
      <w:rPr>
        <w:noProof/>
        <w:lang w:val="es-ES" w:eastAsia="es-ES"/>
      </w:rPr>
      <w:drawing>
        <wp:anchor distT="0" distB="0" distL="114300" distR="114300" simplePos="0" relativeHeight="251677696" behindDoc="1" locked="0" layoutInCell="1" allowOverlap="1" wp14:anchorId="372D1F4A" wp14:editId="59162E07">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3">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01C3" w14:textId="2B7F30D9" w:rsidR="00F309D8" w:rsidRDefault="00F309D8">
    <w:pPr>
      <w:pStyle w:val="Encabezado"/>
      <w:rPr>
        <w:lang w:val="fr-FR"/>
      </w:rPr>
    </w:pPr>
    <w:r>
      <w:rPr>
        <w:noProof/>
        <w:lang w:val="es-ES" w:eastAsia="es-ES"/>
      </w:rPr>
      <w:drawing>
        <wp:anchor distT="0" distB="0" distL="114300" distR="114300" simplePos="0" relativeHeight="251678720" behindDoc="0" locked="0" layoutInCell="1" allowOverlap="1" wp14:anchorId="3A56016C" wp14:editId="1469E8F2">
          <wp:simplePos x="0" y="0"/>
          <wp:positionH relativeFrom="column">
            <wp:posOffset>3641090</wp:posOffset>
          </wp:positionH>
          <wp:positionV relativeFrom="paragraph">
            <wp:posOffset>52705</wp:posOffset>
          </wp:positionV>
          <wp:extent cx="2046605" cy="8280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46605" cy="82804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168" behindDoc="1" locked="0" layoutInCell="1" allowOverlap="1" wp14:anchorId="3ED7F6CE" wp14:editId="7E2407B0">
          <wp:simplePos x="0" y="0"/>
          <wp:positionH relativeFrom="page">
            <wp:posOffset>0</wp:posOffset>
          </wp:positionH>
          <wp:positionV relativeFrom="page">
            <wp:posOffset>0</wp:posOffset>
          </wp:positionV>
          <wp:extent cx="1438275" cy="1257300"/>
          <wp:effectExtent l="0" t="0" r="9525" b="0"/>
          <wp:wrapNone/>
          <wp:docPr id="288" name="Imagen 288"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anchor>
      </w:drawing>
    </w:r>
    <w:r>
      <w:rPr>
        <w:lang w:val="fr-FR"/>
      </w:rPr>
      <w:t xml:space="preserve">      </w:t>
    </w:r>
  </w:p>
  <w:p w14:paraId="60F08016" w14:textId="77777777" w:rsidR="00F309D8" w:rsidRDefault="00F309D8">
    <w:pPr>
      <w:pStyle w:val="Encabezado"/>
      <w:rPr>
        <w:lang w:val="fr-FR"/>
      </w:rPr>
    </w:pPr>
  </w:p>
  <w:p w14:paraId="056EBB90" w14:textId="77777777" w:rsidR="00F309D8" w:rsidRDefault="00F309D8">
    <w:pPr>
      <w:pStyle w:val="Encabezado"/>
      <w:rPr>
        <w:lang w:val="fr-FR"/>
      </w:rPr>
    </w:pPr>
  </w:p>
  <w:p w14:paraId="041E488D" w14:textId="76B8D2E2" w:rsidR="00F309D8" w:rsidRPr="00BA5CCB" w:rsidRDefault="00F309D8" w:rsidP="00BA5CCB">
    <w:pPr>
      <w:pStyle w:val="Encabezado"/>
      <w:tabs>
        <w:tab w:val="left" w:pos="7914"/>
      </w:tabs>
      <w:rPr>
        <w:i/>
        <w:lang w:val="es-ES"/>
      </w:rPr>
    </w:pPr>
    <w:r w:rsidRPr="00BA5CCB">
      <w:rPr>
        <w:i/>
        <w:noProof/>
        <w:lang w:val="es-ES" w:eastAsia="es-ES"/>
      </w:rPr>
      <w:drawing>
        <wp:anchor distT="0" distB="0" distL="114300" distR="114300" simplePos="0" relativeHeight="251659264" behindDoc="1" locked="0" layoutInCell="1" allowOverlap="1" wp14:anchorId="4747D662" wp14:editId="29F859BA">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3">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D8700BA"/>
    <w:multiLevelType w:val="hybridMultilevel"/>
    <w:tmpl w:val="395E15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15:restartNumberingAfterBreak="0">
    <w:nsid w:val="2C6C6F95"/>
    <w:multiLevelType w:val="hybridMultilevel"/>
    <w:tmpl w:val="F91EB1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9CD2A3C"/>
    <w:multiLevelType w:val="hybridMultilevel"/>
    <w:tmpl w:val="2A80FD70"/>
    <w:lvl w:ilvl="0" w:tplc="3B8CB642">
      <w:start w:val="1"/>
      <w:numFmt w:val="bullet"/>
      <w:lvlText w:val="/"/>
      <w:lvlJc w:val="left"/>
      <w:pPr>
        <w:tabs>
          <w:tab w:val="num" w:pos="720"/>
        </w:tabs>
        <w:ind w:left="720" w:hanging="360"/>
      </w:pPr>
      <w:rPr>
        <w:rFonts w:ascii="SeatMetaNormal" w:hAnsi="SeatMetaNormal" w:hint="default"/>
        <w:b w:val="0"/>
        <w:i w:val="0"/>
        <w:sz w:val="28"/>
        <w:lang w:val="es-ES_tradnl"/>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7"/>
  </w:num>
  <w:num w:numId="3">
    <w:abstractNumId w:val="8"/>
  </w:num>
  <w:num w:numId="4">
    <w:abstractNumId w:val="7"/>
  </w:num>
  <w:num w:numId="5">
    <w:abstractNumId w:val="1"/>
  </w:num>
  <w:num w:numId="6">
    <w:abstractNumId w:val="6"/>
  </w:num>
  <w:num w:numId="7">
    <w:abstractNumId w:val="12"/>
  </w:num>
  <w:num w:numId="8">
    <w:abstractNumId w:val="7"/>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AU"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E6"/>
    <w:rsid w:val="000033D8"/>
    <w:rsid w:val="00005102"/>
    <w:rsid w:val="00010A54"/>
    <w:rsid w:val="000119EA"/>
    <w:rsid w:val="0001225B"/>
    <w:rsid w:val="0001369F"/>
    <w:rsid w:val="00013F00"/>
    <w:rsid w:val="00014DB9"/>
    <w:rsid w:val="00015D66"/>
    <w:rsid w:val="000216CE"/>
    <w:rsid w:val="0002427A"/>
    <w:rsid w:val="00025BE4"/>
    <w:rsid w:val="00026FB3"/>
    <w:rsid w:val="000324A5"/>
    <w:rsid w:val="00037171"/>
    <w:rsid w:val="00051106"/>
    <w:rsid w:val="0005370F"/>
    <w:rsid w:val="000561DF"/>
    <w:rsid w:val="00063BD7"/>
    <w:rsid w:val="00071577"/>
    <w:rsid w:val="00073D54"/>
    <w:rsid w:val="00074C50"/>
    <w:rsid w:val="00074FE2"/>
    <w:rsid w:val="00076193"/>
    <w:rsid w:val="000815F6"/>
    <w:rsid w:val="00081980"/>
    <w:rsid w:val="00083D12"/>
    <w:rsid w:val="00083FCF"/>
    <w:rsid w:val="0008591D"/>
    <w:rsid w:val="0008672D"/>
    <w:rsid w:val="00091646"/>
    <w:rsid w:val="00092AE2"/>
    <w:rsid w:val="000932E6"/>
    <w:rsid w:val="0009482B"/>
    <w:rsid w:val="00094BAC"/>
    <w:rsid w:val="00095419"/>
    <w:rsid w:val="00095977"/>
    <w:rsid w:val="00097C61"/>
    <w:rsid w:val="000A16AC"/>
    <w:rsid w:val="000A3304"/>
    <w:rsid w:val="000A70F8"/>
    <w:rsid w:val="000A7A08"/>
    <w:rsid w:val="000A7ED8"/>
    <w:rsid w:val="000B0E96"/>
    <w:rsid w:val="000B247A"/>
    <w:rsid w:val="000B2BF4"/>
    <w:rsid w:val="000B4BCA"/>
    <w:rsid w:val="000C03D1"/>
    <w:rsid w:val="000C062C"/>
    <w:rsid w:val="000C2746"/>
    <w:rsid w:val="000C49A6"/>
    <w:rsid w:val="000C6EF7"/>
    <w:rsid w:val="000D1287"/>
    <w:rsid w:val="000D49CD"/>
    <w:rsid w:val="000D6004"/>
    <w:rsid w:val="000D62AE"/>
    <w:rsid w:val="000D69FF"/>
    <w:rsid w:val="000E1C9B"/>
    <w:rsid w:val="000E271E"/>
    <w:rsid w:val="000E2B3B"/>
    <w:rsid w:val="000F1C63"/>
    <w:rsid w:val="000F1F77"/>
    <w:rsid w:val="000F4AA8"/>
    <w:rsid w:val="000F644B"/>
    <w:rsid w:val="0010276A"/>
    <w:rsid w:val="00103115"/>
    <w:rsid w:val="00105664"/>
    <w:rsid w:val="00107834"/>
    <w:rsid w:val="00111788"/>
    <w:rsid w:val="00112EC0"/>
    <w:rsid w:val="00113011"/>
    <w:rsid w:val="0011403F"/>
    <w:rsid w:val="00120912"/>
    <w:rsid w:val="00122D0E"/>
    <w:rsid w:val="00122E5D"/>
    <w:rsid w:val="00132BE3"/>
    <w:rsid w:val="00133E7D"/>
    <w:rsid w:val="00136720"/>
    <w:rsid w:val="00141228"/>
    <w:rsid w:val="00142031"/>
    <w:rsid w:val="001460B8"/>
    <w:rsid w:val="00147341"/>
    <w:rsid w:val="00152691"/>
    <w:rsid w:val="001557DE"/>
    <w:rsid w:val="0015646B"/>
    <w:rsid w:val="001625D0"/>
    <w:rsid w:val="00162C39"/>
    <w:rsid w:val="00163109"/>
    <w:rsid w:val="00172F26"/>
    <w:rsid w:val="001742AE"/>
    <w:rsid w:val="00175048"/>
    <w:rsid w:val="00176B7A"/>
    <w:rsid w:val="00187DF0"/>
    <w:rsid w:val="00190FA4"/>
    <w:rsid w:val="00191A71"/>
    <w:rsid w:val="00191E27"/>
    <w:rsid w:val="00192A5E"/>
    <w:rsid w:val="00192EFD"/>
    <w:rsid w:val="0019635B"/>
    <w:rsid w:val="00197A0E"/>
    <w:rsid w:val="00197B8D"/>
    <w:rsid w:val="001A0F1F"/>
    <w:rsid w:val="001A4851"/>
    <w:rsid w:val="001A6BBD"/>
    <w:rsid w:val="001B0BE4"/>
    <w:rsid w:val="001B0D65"/>
    <w:rsid w:val="001B5AD4"/>
    <w:rsid w:val="001B6173"/>
    <w:rsid w:val="001C04AC"/>
    <w:rsid w:val="001C3898"/>
    <w:rsid w:val="001C3CFB"/>
    <w:rsid w:val="001C47BC"/>
    <w:rsid w:val="001D0BC6"/>
    <w:rsid w:val="001D1C6D"/>
    <w:rsid w:val="001D5E4F"/>
    <w:rsid w:val="001D6301"/>
    <w:rsid w:val="001D7C9E"/>
    <w:rsid w:val="001E29FC"/>
    <w:rsid w:val="001E7DE9"/>
    <w:rsid w:val="001F0D1F"/>
    <w:rsid w:val="001F3C0F"/>
    <w:rsid w:val="001F59EC"/>
    <w:rsid w:val="001F6652"/>
    <w:rsid w:val="00207D68"/>
    <w:rsid w:val="00211F62"/>
    <w:rsid w:val="0021477E"/>
    <w:rsid w:val="002159CA"/>
    <w:rsid w:val="00223E18"/>
    <w:rsid w:val="00233192"/>
    <w:rsid w:val="002405CB"/>
    <w:rsid w:val="0024257C"/>
    <w:rsid w:val="00245A2D"/>
    <w:rsid w:val="00250866"/>
    <w:rsid w:val="002509E1"/>
    <w:rsid w:val="002513AE"/>
    <w:rsid w:val="00251AC3"/>
    <w:rsid w:val="00251B5D"/>
    <w:rsid w:val="00252BB8"/>
    <w:rsid w:val="00255E2A"/>
    <w:rsid w:val="00260C32"/>
    <w:rsid w:val="00264C73"/>
    <w:rsid w:val="00267B90"/>
    <w:rsid w:val="00270300"/>
    <w:rsid w:val="00270519"/>
    <w:rsid w:val="00274074"/>
    <w:rsid w:val="00281399"/>
    <w:rsid w:val="002877EF"/>
    <w:rsid w:val="002905AD"/>
    <w:rsid w:val="0029247E"/>
    <w:rsid w:val="0029282C"/>
    <w:rsid w:val="00294B4A"/>
    <w:rsid w:val="00294FE1"/>
    <w:rsid w:val="002A3A35"/>
    <w:rsid w:val="002B1ED1"/>
    <w:rsid w:val="002B385C"/>
    <w:rsid w:val="002B7AF0"/>
    <w:rsid w:val="002B7E93"/>
    <w:rsid w:val="002C3A0A"/>
    <w:rsid w:val="002C4147"/>
    <w:rsid w:val="002C4672"/>
    <w:rsid w:val="002D16C4"/>
    <w:rsid w:val="002D2C12"/>
    <w:rsid w:val="002D63E7"/>
    <w:rsid w:val="002E12F2"/>
    <w:rsid w:val="002E24CE"/>
    <w:rsid w:val="002E656F"/>
    <w:rsid w:val="002F09CB"/>
    <w:rsid w:val="002F1DAF"/>
    <w:rsid w:val="003021E9"/>
    <w:rsid w:val="0030585C"/>
    <w:rsid w:val="0030673E"/>
    <w:rsid w:val="00306CFA"/>
    <w:rsid w:val="003070D1"/>
    <w:rsid w:val="00307AC2"/>
    <w:rsid w:val="00307B56"/>
    <w:rsid w:val="0031329A"/>
    <w:rsid w:val="00313316"/>
    <w:rsid w:val="00314984"/>
    <w:rsid w:val="003205C4"/>
    <w:rsid w:val="00325869"/>
    <w:rsid w:val="00327C63"/>
    <w:rsid w:val="00327D83"/>
    <w:rsid w:val="00331996"/>
    <w:rsid w:val="0033619B"/>
    <w:rsid w:val="00336D70"/>
    <w:rsid w:val="003438E1"/>
    <w:rsid w:val="00345049"/>
    <w:rsid w:val="00346010"/>
    <w:rsid w:val="00350B9D"/>
    <w:rsid w:val="0035708F"/>
    <w:rsid w:val="00362A84"/>
    <w:rsid w:val="00364DA0"/>
    <w:rsid w:val="00364DCD"/>
    <w:rsid w:val="00366635"/>
    <w:rsid w:val="00367F32"/>
    <w:rsid w:val="00370CAC"/>
    <w:rsid w:val="0037248D"/>
    <w:rsid w:val="00374246"/>
    <w:rsid w:val="00375571"/>
    <w:rsid w:val="00382107"/>
    <w:rsid w:val="0038242D"/>
    <w:rsid w:val="00383686"/>
    <w:rsid w:val="00385046"/>
    <w:rsid w:val="00391ED1"/>
    <w:rsid w:val="00394B8D"/>
    <w:rsid w:val="00397C4A"/>
    <w:rsid w:val="003A0E8D"/>
    <w:rsid w:val="003A1FA0"/>
    <w:rsid w:val="003B0405"/>
    <w:rsid w:val="003B736B"/>
    <w:rsid w:val="003C6539"/>
    <w:rsid w:val="003C7B71"/>
    <w:rsid w:val="003D6100"/>
    <w:rsid w:val="003D75D4"/>
    <w:rsid w:val="003E1D82"/>
    <w:rsid w:val="003E474C"/>
    <w:rsid w:val="003E7416"/>
    <w:rsid w:val="003F09BA"/>
    <w:rsid w:val="003F17FC"/>
    <w:rsid w:val="003F2E5D"/>
    <w:rsid w:val="003F5986"/>
    <w:rsid w:val="003F6802"/>
    <w:rsid w:val="003F6D51"/>
    <w:rsid w:val="00401F79"/>
    <w:rsid w:val="0040575D"/>
    <w:rsid w:val="00405EF4"/>
    <w:rsid w:val="00407B03"/>
    <w:rsid w:val="0041566A"/>
    <w:rsid w:val="00416C0D"/>
    <w:rsid w:val="0042407F"/>
    <w:rsid w:val="0042445C"/>
    <w:rsid w:val="00424675"/>
    <w:rsid w:val="00430050"/>
    <w:rsid w:val="00431C83"/>
    <w:rsid w:val="00432BB3"/>
    <w:rsid w:val="00434359"/>
    <w:rsid w:val="004356A5"/>
    <w:rsid w:val="004375FB"/>
    <w:rsid w:val="00443121"/>
    <w:rsid w:val="00443A7E"/>
    <w:rsid w:val="00443D96"/>
    <w:rsid w:val="004445DB"/>
    <w:rsid w:val="004457F0"/>
    <w:rsid w:val="00445F5C"/>
    <w:rsid w:val="00455BC9"/>
    <w:rsid w:val="00456606"/>
    <w:rsid w:val="00456BE0"/>
    <w:rsid w:val="00460BC2"/>
    <w:rsid w:val="00460F61"/>
    <w:rsid w:val="0046470A"/>
    <w:rsid w:val="004657FB"/>
    <w:rsid w:val="00467094"/>
    <w:rsid w:val="00470834"/>
    <w:rsid w:val="004719E4"/>
    <w:rsid w:val="0047237E"/>
    <w:rsid w:val="004759C0"/>
    <w:rsid w:val="00477F20"/>
    <w:rsid w:val="00486893"/>
    <w:rsid w:val="004879A2"/>
    <w:rsid w:val="004904E5"/>
    <w:rsid w:val="00491E15"/>
    <w:rsid w:val="00492338"/>
    <w:rsid w:val="0049518A"/>
    <w:rsid w:val="0049543E"/>
    <w:rsid w:val="00495774"/>
    <w:rsid w:val="0049623E"/>
    <w:rsid w:val="00497154"/>
    <w:rsid w:val="004A120A"/>
    <w:rsid w:val="004A23D7"/>
    <w:rsid w:val="004A4D89"/>
    <w:rsid w:val="004A70CF"/>
    <w:rsid w:val="004B0A65"/>
    <w:rsid w:val="004B18B3"/>
    <w:rsid w:val="004B233B"/>
    <w:rsid w:val="004B3E1F"/>
    <w:rsid w:val="004B586D"/>
    <w:rsid w:val="004B6DE9"/>
    <w:rsid w:val="004B7E6B"/>
    <w:rsid w:val="004C6A99"/>
    <w:rsid w:val="004C6D2F"/>
    <w:rsid w:val="004D344D"/>
    <w:rsid w:val="004D5883"/>
    <w:rsid w:val="004E0ED2"/>
    <w:rsid w:val="004E4401"/>
    <w:rsid w:val="004E6E81"/>
    <w:rsid w:val="004F0469"/>
    <w:rsid w:val="004F7557"/>
    <w:rsid w:val="005064EF"/>
    <w:rsid w:val="00507014"/>
    <w:rsid w:val="0050726F"/>
    <w:rsid w:val="00507D13"/>
    <w:rsid w:val="0051017F"/>
    <w:rsid w:val="00512849"/>
    <w:rsid w:val="00513318"/>
    <w:rsid w:val="005134CE"/>
    <w:rsid w:val="00515CD4"/>
    <w:rsid w:val="00521209"/>
    <w:rsid w:val="00521686"/>
    <w:rsid w:val="005230B2"/>
    <w:rsid w:val="005249A9"/>
    <w:rsid w:val="00524C40"/>
    <w:rsid w:val="00531AA9"/>
    <w:rsid w:val="00532960"/>
    <w:rsid w:val="00534884"/>
    <w:rsid w:val="005356B5"/>
    <w:rsid w:val="00536524"/>
    <w:rsid w:val="00536CE8"/>
    <w:rsid w:val="00541A78"/>
    <w:rsid w:val="005438E4"/>
    <w:rsid w:val="00544FD7"/>
    <w:rsid w:val="0054712D"/>
    <w:rsid w:val="00547A51"/>
    <w:rsid w:val="005501D6"/>
    <w:rsid w:val="00551C66"/>
    <w:rsid w:val="005571E6"/>
    <w:rsid w:val="005578AF"/>
    <w:rsid w:val="00561A2E"/>
    <w:rsid w:val="00566464"/>
    <w:rsid w:val="00567DB6"/>
    <w:rsid w:val="00570845"/>
    <w:rsid w:val="00571696"/>
    <w:rsid w:val="00571DD4"/>
    <w:rsid w:val="00573A4F"/>
    <w:rsid w:val="005742DA"/>
    <w:rsid w:val="0057586A"/>
    <w:rsid w:val="0057588A"/>
    <w:rsid w:val="005763B8"/>
    <w:rsid w:val="005814A2"/>
    <w:rsid w:val="00581B38"/>
    <w:rsid w:val="00584E1C"/>
    <w:rsid w:val="00585C1A"/>
    <w:rsid w:val="00585F34"/>
    <w:rsid w:val="005861EA"/>
    <w:rsid w:val="005A3EA5"/>
    <w:rsid w:val="005A46C7"/>
    <w:rsid w:val="005A773F"/>
    <w:rsid w:val="005B0341"/>
    <w:rsid w:val="005B0CEB"/>
    <w:rsid w:val="005B4E90"/>
    <w:rsid w:val="005C0D40"/>
    <w:rsid w:val="005C34F9"/>
    <w:rsid w:val="005D3350"/>
    <w:rsid w:val="005D714A"/>
    <w:rsid w:val="005E15F4"/>
    <w:rsid w:val="005E2C77"/>
    <w:rsid w:val="005E30F3"/>
    <w:rsid w:val="005E42E2"/>
    <w:rsid w:val="005E441E"/>
    <w:rsid w:val="005E4C5C"/>
    <w:rsid w:val="005E598D"/>
    <w:rsid w:val="005E7BC3"/>
    <w:rsid w:val="005F16AB"/>
    <w:rsid w:val="005F29C4"/>
    <w:rsid w:val="005F32DE"/>
    <w:rsid w:val="005F4CB3"/>
    <w:rsid w:val="005F73C9"/>
    <w:rsid w:val="006022F9"/>
    <w:rsid w:val="006053F8"/>
    <w:rsid w:val="006075C4"/>
    <w:rsid w:val="00607B4E"/>
    <w:rsid w:val="0061228F"/>
    <w:rsid w:val="00617BFF"/>
    <w:rsid w:val="006222A8"/>
    <w:rsid w:val="00623673"/>
    <w:rsid w:val="00623B42"/>
    <w:rsid w:val="00626984"/>
    <w:rsid w:val="006277CB"/>
    <w:rsid w:val="00632A33"/>
    <w:rsid w:val="00634AF0"/>
    <w:rsid w:val="006371C7"/>
    <w:rsid w:val="0063729E"/>
    <w:rsid w:val="00641C83"/>
    <w:rsid w:val="00642459"/>
    <w:rsid w:val="0064351C"/>
    <w:rsid w:val="00643F72"/>
    <w:rsid w:val="00644E61"/>
    <w:rsid w:val="00645705"/>
    <w:rsid w:val="00650674"/>
    <w:rsid w:val="00650AA2"/>
    <w:rsid w:val="00655CE9"/>
    <w:rsid w:val="0066310C"/>
    <w:rsid w:val="0066338E"/>
    <w:rsid w:val="00663D81"/>
    <w:rsid w:val="006666C9"/>
    <w:rsid w:val="0066692C"/>
    <w:rsid w:val="00672CA9"/>
    <w:rsid w:val="00673125"/>
    <w:rsid w:val="006745FC"/>
    <w:rsid w:val="00675913"/>
    <w:rsid w:val="00675E48"/>
    <w:rsid w:val="006806B2"/>
    <w:rsid w:val="0068230C"/>
    <w:rsid w:val="00691C06"/>
    <w:rsid w:val="006932C5"/>
    <w:rsid w:val="00693A0B"/>
    <w:rsid w:val="006948D6"/>
    <w:rsid w:val="0069498C"/>
    <w:rsid w:val="006A0AC9"/>
    <w:rsid w:val="006A37B1"/>
    <w:rsid w:val="006A38C5"/>
    <w:rsid w:val="006A61A6"/>
    <w:rsid w:val="006A7BAD"/>
    <w:rsid w:val="006B006C"/>
    <w:rsid w:val="006B1805"/>
    <w:rsid w:val="006B23F8"/>
    <w:rsid w:val="006B58D8"/>
    <w:rsid w:val="006B6920"/>
    <w:rsid w:val="006C16D5"/>
    <w:rsid w:val="006C3123"/>
    <w:rsid w:val="006C3995"/>
    <w:rsid w:val="006C5B58"/>
    <w:rsid w:val="006C607C"/>
    <w:rsid w:val="006C6A07"/>
    <w:rsid w:val="006E0704"/>
    <w:rsid w:val="006E2061"/>
    <w:rsid w:val="006E53BB"/>
    <w:rsid w:val="006E7E3E"/>
    <w:rsid w:val="006F26C3"/>
    <w:rsid w:val="006F65BF"/>
    <w:rsid w:val="006F7F0C"/>
    <w:rsid w:val="00702E8F"/>
    <w:rsid w:val="00704B72"/>
    <w:rsid w:val="00710252"/>
    <w:rsid w:val="00710B90"/>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60B1"/>
    <w:rsid w:val="007407AE"/>
    <w:rsid w:val="00742BE5"/>
    <w:rsid w:val="00747A03"/>
    <w:rsid w:val="007502CE"/>
    <w:rsid w:val="007518BD"/>
    <w:rsid w:val="00753343"/>
    <w:rsid w:val="00753371"/>
    <w:rsid w:val="00757424"/>
    <w:rsid w:val="0076069C"/>
    <w:rsid w:val="007607B0"/>
    <w:rsid w:val="007631B4"/>
    <w:rsid w:val="00763B34"/>
    <w:rsid w:val="00764159"/>
    <w:rsid w:val="007664C1"/>
    <w:rsid w:val="00772D08"/>
    <w:rsid w:val="00774F78"/>
    <w:rsid w:val="0077752E"/>
    <w:rsid w:val="00780EBB"/>
    <w:rsid w:val="00784F53"/>
    <w:rsid w:val="0078753B"/>
    <w:rsid w:val="00794BF9"/>
    <w:rsid w:val="007A4AD3"/>
    <w:rsid w:val="007B0820"/>
    <w:rsid w:val="007B7C0A"/>
    <w:rsid w:val="007C081C"/>
    <w:rsid w:val="007C0860"/>
    <w:rsid w:val="007C336F"/>
    <w:rsid w:val="007C40DD"/>
    <w:rsid w:val="007C4F55"/>
    <w:rsid w:val="007C4FE0"/>
    <w:rsid w:val="007C6126"/>
    <w:rsid w:val="007C65E3"/>
    <w:rsid w:val="007D15AA"/>
    <w:rsid w:val="007D7D15"/>
    <w:rsid w:val="007E02D3"/>
    <w:rsid w:val="007E4A27"/>
    <w:rsid w:val="007E629A"/>
    <w:rsid w:val="007E779F"/>
    <w:rsid w:val="007F1280"/>
    <w:rsid w:val="007F18C9"/>
    <w:rsid w:val="007F4604"/>
    <w:rsid w:val="007F5B07"/>
    <w:rsid w:val="007F6056"/>
    <w:rsid w:val="007F6101"/>
    <w:rsid w:val="00802386"/>
    <w:rsid w:val="008028B6"/>
    <w:rsid w:val="0080423E"/>
    <w:rsid w:val="00805249"/>
    <w:rsid w:val="008054C5"/>
    <w:rsid w:val="00807076"/>
    <w:rsid w:val="0080756F"/>
    <w:rsid w:val="008101C0"/>
    <w:rsid w:val="0081386D"/>
    <w:rsid w:val="0082108D"/>
    <w:rsid w:val="00823019"/>
    <w:rsid w:val="00824856"/>
    <w:rsid w:val="00826BDE"/>
    <w:rsid w:val="00840BE1"/>
    <w:rsid w:val="0084283E"/>
    <w:rsid w:val="008462BB"/>
    <w:rsid w:val="008510BB"/>
    <w:rsid w:val="0085224B"/>
    <w:rsid w:val="008538CA"/>
    <w:rsid w:val="0086141F"/>
    <w:rsid w:val="00863B0E"/>
    <w:rsid w:val="00865592"/>
    <w:rsid w:val="00865E2D"/>
    <w:rsid w:val="00867482"/>
    <w:rsid w:val="00870E7F"/>
    <w:rsid w:val="008713AB"/>
    <w:rsid w:val="008743B0"/>
    <w:rsid w:val="00874498"/>
    <w:rsid w:val="0087541F"/>
    <w:rsid w:val="008763C5"/>
    <w:rsid w:val="00876706"/>
    <w:rsid w:val="0087757D"/>
    <w:rsid w:val="00880130"/>
    <w:rsid w:val="00880E5C"/>
    <w:rsid w:val="008825FE"/>
    <w:rsid w:val="008877AC"/>
    <w:rsid w:val="00887865"/>
    <w:rsid w:val="0089165C"/>
    <w:rsid w:val="008A0B92"/>
    <w:rsid w:val="008A1AA1"/>
    <w:rsid w:val="008A46A8"/>
    <w:rsid w:val="008A5162"/>
    <w:rsid w:val="008B06B1"/>
    <w:rsid w:val="008B2909"/>
    <w:rsid w:val="008B2B46"/>
    <w:rsid w:val="008B2E11"/>
    <w:rsid w:val="008B319E"/>
    <w:rsid w:val="008B3990"/>
    <w:rsid w:val="008B3A16"/>
    <w:rsid w:val="008C0D9A"/>
    <w:rsid w:val="008C0E45"/>
    <w:rsid w:val="008C28D8"/>
    <w:rsid w:val="008C5BF0"/>
    <w:rsid w:val="008C5F7D"/>
    <w:rsid w:val="008C5FDC"/>
    <w:rsid w:val="008D1796"/>
    <w:rsid w:val="008D6DD5"/>
    <w:rsid w:val="008E0574"/>
    <w:rsid w:val="008E1FC7"/>
    <w:rsid w:val="008E61FC"/>
    <w:rsid w:val="008F1406"/>
    <w:rsid w:val="008F55E2"/>
    <w:rsid w:val="008F6D9B"/>
    <w:rsid w:val="00902BCC"/>
    <w:rsid w:val="0090347E"/>
    <w:rsid w:val="00903C41"/>
    <w:rsid w:val="00903DB3"/>
    <w:rsid w:val="00903EE6"/>
    <w:rsid w:val="00904350"/>
    <w:rsid w:val="009067B4"/>
    <w:rsid w:val="009077F0"/>
    <w:rsid w:val="00907BF0"/>
    <w:rsid w:val="00907F7B"/>
    <w:rsid w:val="009127C4"/>
    <w:rsid w:val="00912E02"/>
    <w:rsid w:val="009131AA"/>
    <w:rsid w:val="0091697C"/>
    <w:rsid w:val="00920BAE"/>
    <w:rsid w:val="00922741"/>
    <w:rsid w:val="00922C32"/>
    <w:rsid w:val="00924B12"/>
    <w:rsid w:val="0093747F"/>
    <w:rsid w:val="0094483D"/>
    <w:rsid w:val="00944C8A"/>
    <w:rsid w:val="00945270"/>
    <w:rsid w:val="00951394"/>
    <w:rsid w:val="009524F7"/>
    <w:rsid w:val="009528E6"/>
    <w:rsid w:val="00952CE0"/>
    <w:rsid w:val="0095762B"/>
    <w:rsid w:val="0096258B"/>
    <w:rsid w:val="00962A13"/>
    <w:rsid w:val="00963EB3"/>
    <w:rsid w:val="00970759"/>
    <w:rsid w:val="009766D8"/>
    <w:rsid w:val="00980BB2"/>
    <w:rsid w:val="009842BD"/>
    <w:rsid w:val="0098526A"/>
    <w:rsid w:val="009933DD"/>
    <w:rsid w:val="009936D8"/>
    <w:rsid w:val="00994B16"/>
    <w:rsid w:val="009955BE"/>
    <w:rsid w:val="0099670F"/>
    <w:rsid w:val="009A00C3"/>
    <w:rsid w:val="009A1567"/>
    <w:rsid w:val="009B12DA"/>
    <w:rsid w:val="009B3049"/>
    <w:rsid w:val="009B3382"/>
    <w:rsid w:val="009C16B5"/>
    <w:rsid w:val="009C5117"/>
    <w:rsid w:val="009C5B28"/>
    <w:rsid w:val="009C6251"/>
    <w:rsid w:val="009D72CE"/>
    <w:rsid w:val="009E4A83"/>
    <w:rsid w:val="009E7B79"/>
    <w:rsid w:val="009E7BEC"/>
    <w:rsid w:val="009F03D9"/>
    <w:rsid w:val="009F2AD9"/>
    <w:rsid w:val="009F33F1"/>
    <w:rsid w:val="009F5071"/>
    <w:rsid w:val="009F630D"/>
    <w:rsid w:val="00A037F0"/>
    <w:rsid w:val="00A038B1"/>
    <w:rsid w:val="00A059A8"/>
    <w:rsid w:val="00A07E48"/>
    <w:rsid w:val="00A216C5"/>
    <w:rsid w:val="00A25F5B"/>
    <w:rsid w:val="00A2702C"/>
    <w:rsid w:val="00A30D84"/>
    <w:rsid w:val="00A31431"/>
    <w:rsid w:val="00A347F3"/>
    <w:rsid w:val="00A415B2"/>
    <w:rsid w:val="00A43261"/>
    <w:rsid w:val="00A46709"/>
    <w:rsid w:val="00A46DFF"/>
    <w:rsid w:val="00A5033B"/>
    <w:rsid w:val="00A506A9"/>
    <w:rsid w:val="00A508E1"/>
    <w:rsid w:val="00A51F17"/>
    <w:rsid w:val="00A52A23"/>
    <w:rsid w:val="00A52A3D"/>
    <w:rsid w:val="00A57323"/>
    <w:rsid w:val="00A57940"/>
    <w:rsid w:val="00A63831"/>
    <w:rsid w:val="00A64E03"/>
    <w:rsid w:val="00A738D4"/>
    <w:rsid w:val="00A75709"/>
    <w:rsid w:val="00A8098B"/>
    <w:rsid w:val="00A8487F"/>
    <w:rsid w:val="00A87434"/>
    <w:rsid w:val="00A87E53"/>
    <w:rsid w:val="00A90D9A"/>
    <w:rsid w:val="00A92E79"/>
    <w:rsid w:val="00A9303C"/>
    <w:rsid w:val="00A93559"/>
    <w:rsid w:val="00A93FCD"/>
    <w:rsid w:val="00A94C35"/>
    <w:rsid w:val="00A959BA"/>
    <w:rsid w:val="00A96C8B"/>
    <w:rsid w:val="00AA4792"/>
    <w:rsid w:val="00AA72BA"/>
    <w:rsid w:val="00AC4B27"/>
    <w:rsid w:val="00AC66FC"/>
    <w:rsid w:val="00AC7E30"/>
    <w:rsid w:val="00AD1D2B"/>
    <w:rsid w:val="00AD30AF"/>
    <w:rsid w:val="00AD5AE4"/>
    <w:rsid w:val="00AD5AEC"/>
    <w:rsid w:val="00AE0592"/>
    <w:rsid w:val="00AE1A6C"/>
    <w:rsid w:val="00AE22B4"/>
    <w:rsid w:val="00AE510C"/>
    <w:rsid w:val="00AF02C7"/>
    <w:rsid w:val="00AF036A"/>
    <w:rsid w:val="00AF4078"/>
    <w:rsid w:val="00AF4D75"/>
    <w:rsid w:val="00B00EDC"/>
    <w:rsid w:val="00B07537"/>
    <w:rsid w:val="00B10CE8"/>
    <w:rsid w:val="00B21E45"/>
    <w:rsid w:val="00B220C8"/>
    <w:rsid w:val="00B2561A"/>
    <w:rsid w:val="00B25BBB"/>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4D50"/>
    <w:rsid w:val="00B674E6"/>
    <w:rsid w:val="00B76C36"/>
    <w:rsid w:val="00B83228"/>
    <w:rsid w:val="00B837F3"/>
    <w:rsid w:val="00B858E5"/>
    <w:rsid w:val="00B86E49"/>
    <w:rsid w:val="00B9191A"/>
    <w:rsid w:val="00B97C98"/>
    <w:rsid w:val="00BA5CCB"/>
    <w:rsid w:val="00BB1897"/>
    <w:rsid w:val="00BB1EDF"/>
    <w:rsid w:val="00BB3383"/>
    <w:rsid w:val="00BB464B"/>
    <w:rsid w:val="00BB78F2"/>
    <w:rsid w:val="00BC06C9"/>
    <w:rsid w:val="00BC2D5A"/>
    <w:rsid w:val="00BC55F3"/>
    <w:rsid w:val="00BC5F4F"/>
    <w:rsid w:val="00BC60A9"/>
    <w:rsid w:val="00BC6109"/>
    <w:rsid w:val="00BC634F"/>
    <w:rsid w:val="00BD099C"/>
    <w:rsid w:val="00BD2559"/>
    <w:rsid w:val="00BD440B"/>
    <w:rsid w:val="00BD505B"/>
    <w:rsid w:val="00BD5E65"/>
    <w:rsid w:val="00BE3861"/>
    <w:rsid w:val="00BE3DF5"/>
    <w:rsid w:val="00BE4FF6"/>
    <w:rsid w:val="00BE6C17"/>
    <w:rsid w:val="00BF24C6"/>
    <w:rsid w:val="00BF7476"/>
    <w:rsid w:val="00BF7851"/>
    <w:rsid w:val="00BF7FEE"/>
    <w:rsid w:val="00C068EC"/>
    <w:rsid w:val="00C10629"/>
    <w:rsid w:val="00C11B3F"/>
    <w:rsid w:val="00C1347E"/>
    <w:rsid w:val="00C15853"/>
    <w:rsid w:val="00C2175A"/>
    <w:rsid w:val="00C21CA4"/>
    <w:rsid w:val="00C240E5"/>
    <w:rsid w:val="00C31C09"/>
    <w:rsid w:val="00C32EC9"/>
    <w:rsid w:val="00C33876"/>
    <w:rsid w:val="00C36EEA"/>
    <w:rsid w:val="00C416B9"/>
    <w:rsid w:val="00C42DBF"/>
    <w:rsid w:val="00C4656A"/>
    <w:rsid w:val="00C4737C"/>
    <w:rsid w:val="00C47682"/>
    <w:rsid w:val="00C47A47"/>
    <w:rsid w:val="00C5172E"/>
    <w:rsid w:val="00C51B30"/>
    <w:rsid w:val="00C5312A"/>
    <w:rsid w:val="00C536C2"/>
    <w:rsid w:val="00C54CC6"/>
    <w:rsid w:val="00C54FE6"/>
    <w:rsid w:val="00C55DD0"/>
    <w:rsid w:val="00C57CDF"/>
    <w:rsid w:val="00C6276D"/>
    <w:rsid w:val="00C63D3E"/>
    <w:rsid w:val="00C71BFA"/>
    <w:rsid w:val="00C72169"/>
    <w:rsid w:val="00C82012"/>
    <w:rsid w:val="00C851EB"/>
    <w:rsid w:val="00C858AF"/>
    <w:rsid w:val="00C86F26"/>
    <w:rsid w:val="00C92297"/>
    <w:rsid w:val="00C94699"/>
    <w:rsid w:val="00CA1CEF"/>
    <w:rsid w:val="00CA2958"/>
    <w:rsid w:val="00CA471C"/>
    <w:rsid w:val="00CA7EBE"/>
    <w:rsid w:val="00CB011C"/>
    <w:rsid w:val="00CB0EBC"/>
    <w:rsid w:val="00CB1927"/>
    <w:rsid w:val="00CB3B36"/>
    <w:rsid w:val="00CB4BFA"/>
    <w:rsid w:val="00CB71B7"/>
    <w:rsid w:val="00CC17C7"/>
    <w:rsid w:val="00CC1AD2"/>
    <w:rsid w:val="00CC1E6C"/>
    <w:rsid w:val="00CC2A7B"/>
    <w:rsid w:val="00CC2ABA"/>
    <w:rsid w:val="00CC2EBB"/>
    <w:rsid w:val="00CC4802"/>
    <w:rsid w:val="00CC5B41"/>
    <w:rsid w:val="00CD061E"/>
    <w:rsid w:val="00CD1C0E"/>
    <w:rsid w:val="00CD1C4A"/>
    <w:rsid w:val="00CD3D35"/>
    <w:rsid w:val="00CD3DCD"/>
    <w:rsid w:val="00CD6A43"/>
    <w:rsid w:val="00CD7674"/>
    <w:rsid w:val="00CD7E61"/>
    <w:rsid w:val="00CE06C8"/>
    <w:rsid w:val="00CE3CDB"/>
    <w:rsid w:val="00CE6AC0"/>
    <w:rsid w:val="00CF24AC"/>
    <w:rsid w:val="00CF43D9"/>
    <w:rsid w:val="00D04EA6"/>
    <w:rsid w:val="00D057E0"/>
    <w:rsid w:val="00D06643"/>
    <w:rsid w:val="00D06DCE"/>
    <w:rsid w:val="00D0767A"/>
    <w:rsid w:val="00D076A6"/>
    <w:rsid w:val="00D1076B"/>
    <w:rsid w:val="00D1125E"/>
    <w:rsid w:val="00D12DCF"/>
    <w:rsid w:val="00D13172"/>
    <w:rsid w:val="00D146E2"/>
    <w:rsid w:val="00D14FCB"/>
    <w:rsid w:val="00D20F0D"/>
    <w:rsid w:val="00D22B1E"/>
    <w:rsid w:val="00D2591D"/>
    <w:rsid w:val="00D25E0F"/>
    <w:rsid w:val="00D25EDC"/>
    <w:rsid w:val="00D2600A"/>
    <w:rsid w:val="00D30D7D"/>
    <w:rsid w:val="00D32658"/>
    <w:rsid w:val="00D34042"/>
    <w:rsid w:val="00D34B9A"/>
    <w:rsid w:val="00D35D06"/>
    <w:rsid w:val="00D377F2"/>
    <w:rsid w:val="00D40399"/>
    <w:rsid w:val="00D4054A"/>
    <w:rsid w:val="00D408B8"/>
    <w:rsid w:val="00D50F7B"/>
    <w:rsid w:val="00D54CC9"/>
    <w:rsid w:val="00D622A6"/>
    <w:rsid w:val="00D7105F"/>
    <w:rsid w:val="00D72D6D"/>
    <w:rsid w:val="00D76583"/>
    <w:rsid w:val="00D77E22"/>
    <w:rsid w:val="00D84A06"/>
    <w:rsid w:val="00D859E8"/>
    <w:rsid w:val="00D90898"/>
    <w:rsid w:val="00D90E56"/>
    <w:rsid w:val="00D91B5C"/>
    <w:rsid w:val="00D928C6"/>
    <w:rsid w:val="00DA13DA"/>
    <w:rsid w:val="00DA2684"/>
    <w:rsid w:val="00DA27BE"/>
    <w:rsid w:val="00DA2C14"/>
    <w:rsid w:val="00DA54DC"/>
    <w:rsid w:val="00DA773A"/>
    <w:rsid w:val="00DB3C65"/>
    <w:rsid w:val="00DB4714"/>
    <w:rsid w:val="00DB5940"/>
    <w:rsid w:val="00DB6DFE"/>
    <w:rsid w:val="00DC4F3E"/>
    <w:rsid w:val="00DC743E"/>
    <w:rsid w:val="00DD0D31"/>
    <w:rsid w:val="00DD2531"/>
    <w:rsid w:val="00DD53B4"/>
    <w:rsid w:val="00DE2DD4"/>
    <w:rsid w:val="00DE527D"/>
    <w:rsid w:val="00DF2D73"/>
    <w:rsid w:val="00DF3BC7"/>
    <w:rsid w:val="00DF4E7D"/>
    <w:rsid w:val="00DF7C78"/>
    <w:rsid w:val="00E017FE"/>
    <w:rsid w:val="00E01FCD"/>
    <w:rsid w:val="00E102D0"/>
    <w:rsid w:val="00E14146"/>
    <w:rsid w:val="00E16065"/>
    <w:rsid w:val="00E164C5"/>
    <w:rsid w:val="00E23E26"/>
    <w:rsid w:val="00E30BFE"/>
    <w:rsid w:val="00E40136"/>
    <w:rsid w:val="00E4105C"/>
    <w:rsid w:val="00E427D2"/>
    <w:rsid w:val="00E430C5"/>
    <w:rsid w:val="00E43AB0"/>
    <w:rsid w:val="00E46F7F"/>
    <w:rsid w:val="00E50698"/>
    <w:rsid w:val="00E525FF"/>
    <w:rsid w:val="00E553C9"/>
    <w:rsid w:val="00E60B64"/>
    <w:rsid w:val="00E62CD7"/>
    <w:rsid w:val="00E63743"/>
    <w:rsid w:val="00E6487F"/>
    <w:rsid w:val="00E656FC"/>
    <w:rsid w:val="00E66D49"/>
    <w:rsid w:val="00E71671"/>
    <w:rsid w:val="00E73401"/>
    <w:rsid w:val="00E74A7B"/>
    <w:rsid w:val="00E766CB"/>
    <w:rsid w:val="00E7702E"/>
    <w:rsid w:val="00E77242"/>
    <w:rsid w:val="00E77464"/>
    <w:rsid w:val="00E81151"/>
    <w:rsid w:val="00E81791"/>
    <w:rsid w:val="00E82174"/>
    <w:rsid w:val="00E822F6"/>
    <w:rsid w:val="00E82466"/>
    <w:rsid w:val="00E828F6"/>
    <w:rsid w:val="00E833B9"/>
    <w:rsid w:val="00E86333"/>
    <w:rsid w:val="00E92444"/>
    <w:rsid w:val="00E95883"/>
    <w:rsid w:val="00E95BF2"/>
    <w:rsid w:val="00E9780E"/>
    <w:rsid w:val="00E97C0F"/>
    <w:rsid w:val="00EA052F"/>
    <w:rsid w:val="00EA614D"/>
    <w:rsid w:val="00EA7C41"/>
    <w:rsid w:val="00EB1B1D"/>
    <w:rsid w:val="00EB4677"/>
    <w:rsid w:val="00EB4738"/>
    <w:rsid w:val="00EB566C"/>
    <w:rsid w:val="00EB5895"/>
    <w:rsid w:val="00EB6819"/>
    <w:rsid w:val="00EB77C0"/>
    <w:rsid w:val="00EB7A8A"/>
    <w:rsid w:val="00EC1CAD"/>
    <w:rsid w:val="00EC3EC7"/>
    <w:rsid w:val="00EC443A"/>
    <w:rsid w:val="00EC7E81"/>
    <w:rsid w:val="00ED0477"/>
    <w:rsid w:val="00ED2AEB"/>
    <w:rsid w:val="00ED6927"/>
    <w:rsid w:val="00EE289A"/>
    <w:rsid w:val="00EE2CBA"/>
    <w:rsid w:val="00EE3D2C"/>
    <w:rsid w:val="00EE7D35"/>
    <w:rsid w:val="00EF0214"/>
    <w:rsid w:val="00EF05B6"/>
    <w:rsid w:val="00EF21ED"/>
    <w:rsid w:val="00EF367D"/>
    <w:rsid w:val="00EF7DA9"/>
    <w:rsid w:val="00F05BB5"/>
    <w:rsid w:val="00F06F24"/>
    <w:rsid w:val="00F10DC5"/>
    <w:rsid w:val="00F134F1"/>
    <w:rsid w:val="00F14B51"/>
    <w:rsid w:val="00F219B7"/>
    <w:rsid w:val="00F22D02"/>
    <w:rsid w:val="00F238CA"/>
    <w:rsid w:val="00F27C66"/>
    <w:rsid w:val="00F309D8"/>
    <w:rsid w:val="00F31B80"/>
    <w:rsid w:val="00F3610B"/>
    <w:rsid w:val="00F37BD7"/>
    <w:rsid w:val="00F42C90"/>
    <w:rsid w:val="00F45DBB"/>
    <w:rsid w:val="00F50C42"/>
    <w:rsid w:val="00F52215"/>
    <w:rsid w:val="00F547BD"/>
    <w:rsid w:val="00F56B0F"/>
    <w:rsid w:val="00F57631"/>
    <w:rsid w:val="00F64B23"/>
    <w:rsid w:val="00F72BCB"/>
    <w:rsid w:val="00F73EEE"/>
    <w:rsid w:val="00F7588E"/>
    <w:rsid w:val="00F75F45"/>
    <w:rsid w:val="00F801BB"/>
    <w:rsid w:val="00F8131E"/>
    <w:rsid w:val="00F814E4"/>
    <w:rsid w:val="00F818A2"/>
    <w:rsid w:val="00F82949"/>
    <w:rsid w:val="00F83262"/>
    <w:rsid w:val="00F84034"/>
    <w:rsid w:val="00F843C0"/>
    <w:rsid w:val="00F852C1"/>
    <w:rsid w:val="00F868D7"/>
    <w:rsid w:val="00F86D9E"/>
    <w:rsid w:val="00F870E4"/>
    <w:rsid w:val="00F93899"/>
    <w:rsid w:val="00FA16FB"/>
    <w:rsid w:val="00FA4DD4"/>
    <w:rsid w:val="00FA54A3"/>
    <w:rsid w:val="00FB01FD"/>
    <w:rsid w:val="00FB4A11"/>
    <w:rsid w:val="00FB74AC"/>
    <w:rsid w:val="00FC0B63"/>
    <w:rsid w:val="00FC14DA"/>
    <w:rsid w:val="00FC3B39"/>
    <w:rsid w:val="00FC3C73"/>
    <w:rsid w:val="00FC706A"/>
    <w:rsid w:val="00FC71D6"/>
    <w:rsid w:val="00FC73A2"/>
    <w:rsid w:val="00FD13DC"/>
    <w:rsid w:val="00FD3011"/>
    <w:rsid w:val="00FD36AB"/>
    <w:rsid w:val="00FD542D"/>
    <w:rsid w:val="00FE0CD3"/>
    <w:rsid w:val="00FE1037"/>
    <w:rsid w:val="00FE2403"/>
    <w:rsid w:val="00FE427A"/>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1EA18"/>
  <w15:docId w15:val="{1E88FC29-4FE5-4AD0-9BAD-AD682EAD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apple-converted-space">
    <w:name w:val="apple-converted-space"/>
    <w:basedOn w:val="Fuentedeprrafopredeter"/>
    <w:rsid w:val="00802386"/>
    <w:rPr>
      <w:rFonts w:cs="Times New Roman"/>
    </w:rPr>
  </w:style>
  <w:style w:type="paragraph" w:styleId="Sinespaciado">
    <w:name w:val="No Spacing"/>
    <w:uiPriority w:val="1"/>
    <w:qFormat/>
    <w:rsid w:val="008023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01463886">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881863930">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mediacente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mailto:pbaena@beuvecomunicac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6DD1-430F-47F6-896C-B181654F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1021</Words>
  <Characters>5617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AMETIC_PI</cp:lastModifiedBy>
  <cp:revision>27</cp:revision>
  <cp:lastPrinted>2017-09-04T15:43:00Z</cp:lastPrinted>
  <dcterms:created xsi:type="dcterms:W3CDTF">2017-08-28T08:48:00Z</dcterms:created>
  <dcterms:modified xsi:type="dcterms:W3CDTF">2017-09-05T11:54:00Z</dcterms:modified>
</cp:coreProperties>
</file>